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BE180" w14:textId="7023533F" w:rsidR="001B099D" w:rsidRDefault="001B099D">
      <w:pPr>
        <w:rPr>
          <w:rFonts w:ascii="Raleway Light" w:eastAsia="Raleway" w:hAnsi="Raleway Light" w:cs="Raleway"/>
          <w:b/>
          <w:color w:val="F1C232"/>
          <w:sz w:val="40"/>
          <w:szCs w:val="40"/>
        </w:rPr>
      </w:pPr>
      <w:r>
        <w:rPr>
          <w:noProof/>
        </w:rPr>
        <w:drawing>
          <wp:anchor distT="0" distB="0" distL="114300" distR="114300" simplePos="0" relativeHeight="251658249" behindDoc="0" locked="0" layoutInCell="1" allowOverlap="1" wp14:anchorId="6F2BEC44" wp14:editId="63DF6074">
            <wp:simplePos x="0" y="0"/>
            <wp:positionH relativeFrom="column">
              <wp:posOffset>-629285</wp:posOffset>
            </wp:positionH>
            <wp:positionV relativeFrom="paragraph">
              <wp:posOffset>8601710</wp:posOffset>
            </wp:positionV>
            <wp:extent cx="1974215" cy="723900"/>
            <wp:effectExtent l="0" t="0" r="0" b="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a:picLocks noChangeAspect="1"/>
                    </pic:cNvPicPr>
                  </pic:nvPicPr>
                  <pic:blipFill>
                    <a:blip r:embed="rId11" cstate="print">
                      <a:extLst>
                        <a:ext uri="{28A0092B-C50C-407E-A947-70E740481C1C}">
                          <a14:useLocalDpi xmlns:a14="http://schemas.microsoft.com/office/drawing/2010/main" val="0"/>
                        </a:ext>
                      </a:extLst>
                    </a:blip>
                    <a:srcRect/>
                    <a:stretch/>
                  </pic:blipFill>
                  <pic:spPr bwMode="auto">
                    <a:xfrm>
                      <a:off x="0" y="0"/>
                      <a:ext cx="1974215" cy="723900"/>
                    </a:xfrm>
                    <a:prstGeom prst="rect">
                      <a:avLst/>
                    </a:prstGeom>
                    <a:noFill/>
                  </pic:spPr>
                </pic:pic>
              </a:graphicData>
            </a:graphic>
          </wp:anchor>
        </w:drawing>
      </w:r>
      <w:r>
        <w:rPr>
          <w:noProof/>
        </w:rPr>
        <w:drawing>
          <wp:anchor distT="0" distB="0" distL="114300" distR="114300" simplePos="0" relativeHeight="251658248" behindDoc="0" locked="0" layoutInCell="1" allowOverlap="1" wp14:anchorId="53B765E3" wp14:editId="2D8BB65A">
            <wp:simplePos x="0" y="0"/>
            <wp:positionH relativeFrom="column">
              <wp:posOffset>4133850</wp:posOffset>
            </wp:positionH>
            <wp:positionV relativeFrom="paragraph">
              <wp:posOffset>8503920</wp:posOffset>
            </wp:positionV>
            <wp:extent cx="2322195" cy="835660"/>
            <wp:effectExtent l="0" t="0" r="0" b="0"/>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pic:cNvPicPr>
                      <a:picLocks noChangeAspect="1"/>
                    </pic:cNvPicPr>
                  </pic:nvPicPr>
                  <pic:blipFill>
                    <a:blip r:embed="rId12" cstate="print">
                      <a:extLst>
                        <a:ext uri="{28A0092B-C50C-407E-A947-70E740481C1C}">
                          <a14:useLocalDpi xmlns:a14="http://schemas.microsoft.com/office/drawing/2010/main" val="0"/>
                        </a:ext>
                      </a:extLst>
                    </a:blip>
                    <a:srcRect/>
                    <a:stretch/>
                  </pic:blipFill>
                  <pic:spPr>
                    <a:xfrm>
                      <a:off x="0" y="0"/>
                      <a:ext cx="2322195" cy="835660"/>
                    </a:xfrm>
                    <a:prstGeom prst="rect">
                      <a:avLst/>
                    </a:prstGeom>
                  </pic:spPr>
                </pic:pic>
              </a:graphicData>
            </a:graphic>
          </wp:anchor>
        </w:drawing>
      </w:r>
      <w:r>
        <w:rPr>
          <w:noProof/>
        </w:rPr>
        <mc:AlternateContent>
          <mc:Choice Requires="wps">
            <w:drawing>
              <wp:anchor distT="0" distB="0" distL="114300" distR="114300" simplePos="0" relativeHeight="251658247" behindDoc="0" locked="0" layoutInCell="1" allowOverlap="1" wp14:anchorId="465B0D7E" wp14:editId="56CC10E0">
                <wp:simplePos x="0" y="0"/>
                <wp:positionH relativeFrom="column">
                  <wp:posOffset>-451485</wp:posOffset>
                </wp:positionH>
                <wp:positionV relativeFrom="paragraph">
                  <wp:posOffset>6979920</wp:posOffset>
                </wp:positionV>
                <wp:extent cx="6479540" cy="858520"/>
                <wp:effectExtent l="0" t="0" r="0" b="0"/>
                <wp:wrapNone/>
                <wp:docPr id="1609085324" name="Textfeld 1609085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858520"/>
                        </a:xfrm>
                        <a:prstGeom prst="rect">
                          <a:avLst/>
                        </a:prstGeom>
                        <a:noFill/>
                        <a:ln w="9525">
                          <a:noFill/>
                          <a:miter lim="800000"/>
                          <a:headEnd/>
                          <a:tailEnd/>
                        </a:ln>
                      </wps:spPr>
                      <wps:txbx>
                        <w:txbxContent>
                          <w:p w14:paraId="7EB62433" w14:textId="28DC7BF2" w:rsidR="001B099D" w:rsidRPr="001B099D" w:rsidRDefault="001B099D" w:rsidP="001B099D">
                            <w:pPr>
                              <w:rPr>
                                <w:rFonts w:ascii="Arial" w:hAnsi="Arial" w:cs="Arial"/>
                                <w:color w:val="FFFFFF" w:themeColor="background1"/>
                                <w:sz w:val="48"/>
                                <w:szCs w:val="48"/>
                                <w:lang w:val="en-US"/>
                              </w:rPr>
                            </w:pPr>
                            <w:r w:rsidRPr="001B099D">
                              <w:rPr>
                                <w:rFonts w:ascii="Arial" w:hAnsi="Arial" w:cs="Arial"/>
                                <w:b/>
                                <w:bCs/>
                                <w:color w:val="FFFFFF" w:themeColor="background1"/>
                                <w:sz w:val="48"/>
                                <w:szCs w:val="48"/>
                                <w:lang w:val="en-US"/>
                              </w:rPr>
                              <w:t>Part A: Step-by-Step Guide</w:t>
                            </w:r>
                          </w:p>
                        </w:txbxContent>
                      </wps:txbx>
                      <wps:bodyPr rot="0" vert="horz" wrap="square" lIns="91440" tIns="45720" rIns="91440" bIns="45720" anchor="t" anchorCtr="0">
                        <a:noAutofit/>
                      </wps:bodyPr>
                    </wps:wsp>
                  </a:graphicData>
                </a:graphic>
              </wp:anchor>
            </w:drawing>
          </mc:Choice>
          <mc:Fallback>
            <w:pict>
              <v:shapetype w14:anchorId="465B0D7E" id="_x0000_t202" coordsize="21600,21600" o:spt="202" path="m,l,21600r21600,l21600,xe">
                <v:stroke joinstyle="miter"/>
                <v:path gradientshapeok="t" o:connecttype="rect"/>
              </v:shapetype>
              <v:shape id="Textfeld 1609085324" o:spid="_x0000_s1026" type="#_x0000_t202" style="position:absolute;margin-left:-35.55pt;margin-top:549.6pt;width:510.2pt;height:67.6pt;z-index:25165824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" filled="f" stroked="f">
                <v:textbox>
                  <w:txbxContent>
                    <w:p w14:paraId="7EB62433" w14:textId="28DC7BF2" w:rsidR="001B099D" w:rsidRPr="001B099D" w:rsidRDefault="001B099D" w:rsidP="001B099D">
                      <w:pPr>
                        <w:rPr>
                          <w:rFonts w:ascii="Arial" w:hAnsi="Arial" w:cs="Arial"/>
                          <w:color w:val="FFFFFF" w:themeColor="background1"/>
                          <w:sz w:val="48"/>
                          <w:szCs w:val="48"/>
                          <w:lang w:val="en-US"/>
                        </w:rPr>
                      </w:pPr>
                      <w:r w:rsidRPr="001B099D">
                        <w:rPr>
                          <w:rFonts w:ascii="Arial" w:hAnsi="Arial" w:cs="Arial"/>
                          <w:b/>
                          <w:bCs/>
                          <w:color w:val="FFFFFF" w:themeColor="background1"/>
                          <w:sz w:val="48"/>
                          <w:szCs w:val="48"/>
                          <w:lang w:val="en-US"/>
                        </w:rPr>
                        <w:t>Part A: Step-by-Step Guide</w:t>
                      </w:r>
                    </w:p>
                  </w:txbxContent>
                </v:textbox>
              </v:shape>
            </w:pict>
          </mc:Fallback>
        </mc:AlternateContent>
      </w:r>
      <w:r>
        <w:rPr>
          <w:noProof/>
        </w:rPr>
        <mc:AlternateContent>
          <mc:Choice Requires="wps">
            <w:drawing>
              <wp:anchor distT="0" distB="0" distL="114300" distR="114300" simplePos="0" relativeHeight="251658246" behindDoc="0" locked="0" layoutInCell="1" allowOverlap="1" wp14:anchorId="10DADD7A" wp14:editId="7983F7F3">
                <wp:simplePos x="0" y="0"/>
                <wp:positionH relativeFrom="column">
                  <wp:posOffset>-442595</wp:posOffset>
                </wp:positionH>
                <wp:positionV relativeFrom="paragraph">
                  <wp:posOffset>5918835</wp:posOffset>
                </wp:positionV>
                <wp:extent cx="5666105" cy="540385"/>
                <wp:effectExtent l="0" t="0" r="0" b="0"/>
                <wp:wrapNone/>
                <wp:docPr id="1609085323" name="Textfeld 1609085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6105" cy="540385"/>
                        </a:xfrm>
                        <a:prstGeom prst="rect">
                          <a:avLst/>
                        </a:prstGeom>
                        <a:noFill/>
                        <a:ln w="9525">
                          <a:noFill/>
                          <a:miter lim="800000"/>
                          <a:headEnd/>
                          <a:tailEnd/>
                        </a:ln>
                      </wps:spPr>
                      <wps:txbx>
                        <w:txbxContent>
                          <w:p w14:paraId="4280DD77" w14:textId="77777777" w:rsidR="001B099D" w:rsidRPr="001B099D" w:rsidRDefault="001B099D" w:rsidP="001B099D">
                            <w:pPr>
                              <w:spacing w:after="0"/>
                              <w:rPr>
                                <w:rFonts w:ascii="Arial" w:hAnsi="Arial" w:cs="Arial"/>
                                <w:b/>
                                <w:bCs/>
                                <w:sz w:val="28"/>
                                <w:szCs w:val="28"/>
                                <w:lang w:val="en-US"/>
                              </w:rPr>
                            </w:pPr>
                            <w:r w:rsidRPr="001B099D">
                              <w:rPr>
                                <w:rFonts w:ascii="Arial" w:hAnsi="Arial" w:cs="Arial"/>
                                <w:b/>
                                <w:bCs/>
                                <w:sz w:val="28"/>
                                <w:szCs w:val="28"/>
                                <w:lang w:val="en-US"/>
                              </w:rPr>
                              <w:t xml:space="preserve">Identify and assess potential harms and biases in AI systems </w:t>
                            </w:r>
                          </w:p>
                          <w:p w14:paraId="64BCF871" w14:textId="77777777" w:rsidR="001B099D" w:rsidRPr="001B099D" w:rsidRDefault="001B099D" w:rsidP="001B099D">
                            <w:pPr>
                              <w:spacing w:after="0"/>
                              <w:rPr>
                                <w:rFonts w:ascii="Arial" w:hAnsi="Arial" w:cs="Arial"/>
                                <w:b/>
                                <w:bCs/>
                                <w:sz w:val="28"/>
                                <w:szCs w:val="28"/>
                                <w:lang w:val="en-US"/>
                              </w:rPr>
                            </w:pPr>
                            <w:r w:rsidRPr="001B099D">
                              <w:rPr>
                                <w:rFonts w:ascii="Arial" w:hAnsi="Arial" w:cs="Arial"/>
                                <w:b/>
                                <w:bCs/>
                                <w:sz w:val="28"/>
                                <w:szCs w:val="28"/>
                                <w:lang w:val="en-US"/>
                              </w:rPr>
                              <w:t>with a focus on use cases in Sub-Saharan Africa and Asia Pacific</w:t>
                            </w:r>
                          </w:p>
                          <w:p w14:paraId="4093FB91" w14:textId="77777777" w:rsidR="001B099D" w:rsidRPr="001B099D" w:rsidRDefault="001B099D" w:rsidP="001B099D">
                            <w:pPr>
                              <w:spacing w:after="0"/>
                              <w:rPr>
                                <w:rFonts w:ascii="Arial" w:hAnsi="Arial" w:cs="Arial"/>
                                <w:b/>
                                <w:bCs/>
                                <w:sz w:val="28"/>
                                <w:szCs w:val="28"/>
                                <w:lang w:val="en-US"/>
                              </w:rPr>
                            </w:pPr>
                          </w:p>
                          <w:p w14:paraId="0826AE77" w14:textId="77777777" w:rsidR="001B099D" w:rsidRPr="004A634D" w:rsidRDefault="001B099D" w:rsidP="001B099D">
                            <w:pPr>
                              <w:spacing w:after="0"/>
                              <w:rPr>
                                <w:rFonts w:ascii="Arial" w:hAnsi="Arial" w:cs="Arial"/>
                                <w:b/>
                                <w:bCs/>
                                <w:sz w:val="28"/>
                                <w:szCs w:val="28"/>
                              </w:rPr>
                            </w:pPr>
                            <w:r w:rsidRPr="001B099D">
                              <w:rPr>
                                <w:rFonts w:ascii="Arial" w:hAnsi="Arial" w:cs="Arial"/>
                                <w:b/>
                                <w:bCs/>
                                <w:sz w:val="28"/>
                                <w:szCs w:val="28"/>
                                <w:lang w:val="en-US"/>
                              </w:rPr>
                              <w:t xml:space="preserve"> </w:t>
                            </w:r>
                            <w:r w:rsidRPr="004A634D">
                              <w:rPr>
                                <w:rFonts w:ascii="Arial" w:hAnsi="Arial" w:cs="Arial"/>
                                <w:b/>
                                <w:bCs/>
                                <w:sz w:val="28"/>
                                <w:szCs w:val="28"/>
                              </w:rPr>
                              <w:t>Pacific</w:t>
                            </w:r>
                          </w:p>
                          <w:p w14:paraId="4EFFB4F7" w14:textId="77777777" w:rsidR="001B099D" w:rsidRPr="004A634D" w:rsidRDefault="001B099D" w:rsidP="001B099D">
                            <w:pPr>
                              <w:rPr>
                                <w:rFonts w:ascii="Arial" w:hAnsi="Arial" w:cs="Arial"/>
                                <w:sz w:val="28"/>
                                <w:szCs w:val="28"/>
                              </w:rPr>
                            </w:pPr>
                          </w:p>
                        </w:txbxContent>
                      </wps:txbx>
                      <wps:bodyPr rot="0" vert="horz" wrap="square" lIns="91440" tIns="45720" rIns="91440" bIns="45720" anchor="t" anchorCtr="0">
                        <a:noAutofit/>
                      </wps:bodyPr>
                    </wps:wsp>
                  </a:graphicData>
                </a:graphic>
              </wp:anchor>
            </w:drawing>
          </mc:Choice>
          <mc:Fallback>
            <w:pict>
              <v:shape w14:anchorId="10DADD7A" id="Textfeld 1609085323" o:spid="_x0000_s1027" type="#_x0000_t202" style="position:absolute;margin-left:-34.85pt;margin-top:466.05pt;width:446.15pt;height:42.55pt;z-index:25165824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" filled="f" stroked="f">
                <v:textbox>
                  <w:txbxContent>
                    <w:p w14:paraId="4280DD77" w14:textId="77777777" w:rsidR="001B099D" w:rsidRPr="001B099D" w:rsidRDefault="001B099D" w:rsidP="001B099D">
                      <w:pPr>
                        <w:spacing w:after="0"/>
                        <w:rPr>
                          <w:rFonts w:ascii="Arial" w:hAnsi="Arial" w:cs="Arial"/>
                          <w:b/>
                          <w:bCs/>
                          <w:sz w:val="28"/>
                          <w:szCs w:val="28"/>
                          <w:lang w:val="en-US"/>
                        </w:rPr>
                      </w:pPr>
                      <w:r w:rsidRPr="001B099D">
                        <w:rPr>
                          <w:rFonts w:ascii="Arial" w:hAnsi="Arial" w:cs="Arial"/>
                          <w:b/>
                          <w:bCs/>
                          <w:sz w:val="28"/>
                          <w:szCs w:val="28"/>
                          <w:lang w:val="en-US"/>
                        </w:rPr>
                        <w:t xml:space="preserve">Identify and assess potential harms and biases in AI systems </w:t>
                      </w:r>
                    </w:p>
                    <w:p w14:paraId="64BCF871" w14:textId="77777777" w:rsidR="001B099D" w:rsidRPr="001B099D" w:rsidRDefault="001B099D" w:rsidP="001B099D">
                      <w:pPr>
                        <w:spacing w:after="0"/>
                        <w:rPr>
                          <w:rFonts w:ascii="Arial" w:hAnsi="Arial" w:cs="Arial"/>
                          <w:b/>
                          <w:bCs/>
                          <w:sz w:val="28"/>
                          <w:szCs w:val="28"/>
                          <w:lang w:val="en-US"/>
                        </w:rPr>
                      </w:pPr>
                      <w:r w:rsidRPr="001B099D">
                        <w:rPr>
                          <w:rFonts w:ascii="Arial" w:hAnsi="Arial" w:cs="Arial"/>
                          <w:b/>
                          <w:bCs/>
                          <w:sz w:val="28"/>
                          <w:szCs w:val="28"/>
                          <w:lang w:val="en-US"/>
                        </w:rPr>
                        <w:t>with a focus on use cases in Sub-Saharan Africa and Asia Pacific</w:t>
                      </w:r>
                    </w:p>
                    <w:p w14:paraId="4093FB91" w14:textId="77777777" w:rsidR="001B099D" w:rsidRPr="001B099D" w:rsidRDefault="001B099D" w:rsidP="001B099D">
                      <w:pPr>
                        <w:spacing w:after="0"/>
                        <w:rPr>
                          <w:rFonts w:ascii="Arial" w:hAnsi="Arial" w:cs="Arial"/>
                          <w:b/>
                          <w:bCs/>
                          <w:sz w:val="28"/>
                          <w:szCs w:val="28"/>
                          <w:lang w:val="en-US"/>
                        </w:rPr>
                      </w:pPr>
                    </w:p>
                    <w:p w14:paraId="0826AE77" w14:textId="77777777" w:rsidR="001B099D" w:rsidRPr="004A634D" w:rsidRDefault="001B099D" w:rsidP="001B099D">
                      <w:pPr>
                        <w:spacing w:after="0"/>
                        <w:rPr>
                          <w:rFonts w:ascii="Arial" w:hAnsi="Arial" w:cs="Arial"/>
                          <w:b/>
                          <w:bCs/>
                          <w:sz w:val="28"/>
                          <w:szCs w:val="28"/>
                        </w:rPr>
                      </w:pPr>
                      <w:r w:rsidRPr="001B099D">
                        <w:rPr>
                          <w:rFonts w:ascii="Arial" w:hAnsi="Arial" w:cs="Arial"/>
                          <w:b/>
                          <w:bCs/>
                          <w:sz w:val="28"/>
                          <w:szCs w:val="28"/>
                          <w:lang w:val="en-US"/>
                        </w:rPr>
                        <w:t xml:space="preserve"> </w:t>
                      </w:r>
                      <w:r w:rsidRPr="004A634D">
                        <w:rPr>
                          <w:rFonts w:ascii="Arial" w:hAnsi="Arial" w:cs="Arial"/>
                          <w:b/>
                          <w:bCs/>
                          <w:sz w:val="28"/>
                          <w:szCs w:val="28"/>
                        </w:rPr>
                        <w:t>Pacific</w:t>
                      </w:r>
                    </w:p>
                    <w:p w14:paraId="4EFFB4F7" w14:textId="77777777" w:rsidR="001B099D" w:rsidRPr="004A634D" w:rsidRDefault="001B099D" w:rsidP="001B099D">
                      <w:pPr>
                        <w:rPr>
                          <w:rFonts w:ascii="Arial" w:hAnsi="Arial" w:cs="Arial"/>
                          <w:sz w:val="28"/>
                          <w:szCs w:val="28"/>
                        </w:rPr>
                      </w:pPr>
                    </w:p>
                  </w:txbxContent>
                </v:textbox>
              </v:shape>
            </w:pict>
          </mc:Fallback>
        </mc:AlternateContent>
      </w:r>
      <w:r>
        <w:rPr>
          <w:noProof/>
        </w:rPr>
        <mc:AlternateContent>
          <mc:Choice Requires="wps">
            <w:drawing>
              <wp:anchor distT="0" distB="0" distL="114300" distR="114300" simplePos="0" relativeHeight="251658245" behindDoc="0" locked="0" layoutInCell="1" allowOverlap="1" wp14:anchorId="7BEF9B10" wp14:editId="4E499FCA">
                <wp:simplePos x="0" y="0"/>
                <wp:positionH relativeFrom="column">
                  <wp:posOffset>-451485</wp:posOffset>
                </wp:positionH>
                <wp:positionV relativeFrom="paragraph">
                  <wp:posOffset>5280660</wp:posOffset>
                </wp:positionV>
                <wp:extent cx="5563870" cy="651510"/>
                <wp:effectExtent l="0" t="0" r="0" b="0"/>
                <wp:wrapNone/>
                <wp:docPr id="57" name="Textfeld 57"/>
                <wp:cNvGraphicFramePr/>
                <a:graphic xmlns:a="http://schemas.openxmlformats.org/drawingml/2006/main">
                  <a:graphicData uri="http://schemas.microsoft.com/office/word/2010/wordprocessingShape">
                    <wps:wsp>
                      <wps:cNvSpPr txBox="1"/>
                      <wps:spPr>
                        <a:xfrm>
                          <a:off x="0" y="0"/>
                          <a:ext cx="5563870" cy="65151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txbx>
                        <w:txbxContent>
                          <w:p w14:paraId="3C899CA8" w14:textId="77777777" w:rsidR="001B099D" w:rsidRPr="004A634D" w:rsidRDefault="001B099D" w:rsidP="001B099D">
                            <w:pPr>
                              <w:rPr>
                                <w:rFonts w:ascii="Arial" w:hAnsi="Arial" w:cs="Arial"/>
                                <w:sz w:val="50"/>
                                <w:szCs w:val="50"/>
                              </w:rPr>
                            </w:pPr>
                            <w:r w:rsidRPr="004A634D">
                              <w:rPr>
                                <w:rFonts w:ascii="Arial" w:hAnsi="Arial" w:cs="Arial"/>
                                <w:b/>
                                <w:bCs/>
                                <w:sz w:val="50"/>
                                <w:szCs w:val="50"/>
                                <w:lang w:val="de-DE"/>
                              </w:rPr>
                              <w:t>Responsible AI Assessments</w:t>
                            </w:r>
                          </w:p>
                          <w:p w14:paraId="064BB546" w14:textId="77777777" w:rsidR="001B099D" w:rsidRPr="004A634D" w:rsidRDefault="001B099D" w:rsidP="001B099D">
                            <w:pPr>
                              <w:spacing w:line="600" w:lineRule="exact"/>
                              <w:rPr>
                                <w:rFonts w:ascii="Arial" w:hAnsi="Arial" w:cs="Arial"/>
                                <w:b/>
                                <w:sz w:val="50"/>
                                <w:szCs w:val="50"/>
                              </w:rPr>
                            </w:pPr>
                          </w:p>
                        </w:txbxContent>
                      </wps:txbx>
                      <wps:bodyPr rot="0" spcFirstLastPara="0" vertOverflow="overflow" horzOverflow="overflow" vert="horz" wrap="square" lIns="91440" tIns="180000" rIns="91440" bIns="0" numCol="1" spcCol="0" rtlCol="0" fromWordArt="0" anchor="ctr" anchorCtr="0" forceAA="0" compatLnSpc="1">
                        <a:prstTxWarp prst="textNoShape">
                          <a:avLst/>
                        </a:prstTxWarp>
                        <a:noAutofit/>
                      </wps:bodyPr>
                    </wps:wsp>
                  </a:graphicData>
                </a:graphic>
              </wp:anchor>
            </w:drawing>
          </mc:Choice>
          <mc:Fallback>
            <w:pict>
              <v:shape w14:anchorId="7BEF9B10" id="Textfeld 57" o:spid="_x0000_s1028" type="#_x0000_t202" style="position:absolute;margin-left:-35.55pt;margin-top:415.8pt;width:438.1pt;height:51.3pt;z-index:2516582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" filled="f" stroked="f">
                <v:textbox inset=",5mm,,0">
                  <w:txbxContent>
                    <w:p w14:paraId="3C899CA8" w14:textId="77777777" w:rsidR="001B099D" w:rsidRPr="004A634D" w:rsidRDefault="001B099D" w:rsidP="001B099D">
                      <w:pPr>
                        <w:rPr>
                          <w:rFonts w:ascii="Arial" w:hAnsi="Arial" w:cs="Arial"/>
                          <w:sz w:val="50"/>
                          <w:szCs w:val="50"/>
                        </w:rPr>
                      </w:pPr>
                      <w:r w:rsidRPr="004A634D">
                        <w:rPr>
                          <w:rFonts w:ascii="Arial" w:hAnsi="Arial" w:cs="Arial"/>
                          <w:b/>
                          <w:bCs/>
                          <w:sz w:val="50"/>
                          <w:szCs w:val="50"/>
                          <w:lang w:val="de-DE"/>
                        </w:rPr>
                        <w:t>Responsible AI Assessments</w:t>
                      </w:r>
                    </w:p>
                    <w:p w14:paraId="064BB546" w14:textId="77777777" w:rsidR="001B099D" w:rsidRPr="004A634D" w:rsidRDefault="001B099D" w:rsidP="001B099D">
                      <w:pPr>
                        <w:spacing w:line="600" w:lineRule="exact"/>
                        <w:rPr>
                          <w:rFonts w:ascii="Arial" w:hAnsi="Arial" w:cs="Arial"/>
                          <w:b/>
                          <w:sz w:val="50"/>
                          <w:szCs w:val="50"/>
                        </w:rPr>
                      </w:pPr>
                    </w:p>
                  </w:txbxContent>
                </v:textbox>
              </v:shape>
            </w:pict>
          </mc:Fallback>
        </mc:AlternateContent>
      </w:r>
      <w:r>
        <w:rPr>
          <w:noProof/>
        </w:rPr>
        <mc:AlternateContent>
          <mc:Choice Requires="wps">
            <w:drawing>
              <wp:anchor distT="0" distB="0" distL="114300" distR="114300" simplePos="0" relativeHeight="251658244" behindDoc="0" locked="0" layoutInCell="1" allowOverlap="1" wp14:anchorId="00E77DA9" wp14:editId="11FDBD08">
                <wp:simplePos x="0" y="0"/>
                <wp:positionH relativeFrom="column">
                  <wp:posOffset>-847725</wp:posOffset>
                </wp:positionH>
                <wp:positionV relativeFrom="paragraph">
                  <wp:posOffset>5271770</wp:posOffset>
                </wp:positionV>
                <wp:extent cx="6155055" cy="1408430"/>
                <wp:effectExtent l="0" t="0" r="0" b="0"/>
                <wp:wrapNone/>
                <wp:docPr id="55" name="Rechteck 55"/>
                <wp:cNvGraphicFramePr/>
                <a:graphic xmlns:a="http://schemas.openxmlformats.org/drawingml/2006/main">
                  <a:graphicData uri="http://schemas.microsoft.com/office/word/2010/wordprocessingShape">
                    <wps:wsp>
                      <wps:cNvSpPr/>
                      <wps:spPr>
                        <a:xfrm>
                          <a:off x="0" y="0"/>
                          <a:ext cx="6155055" cy="1408430"/>
                        </a:xfrm>
                        <a:prstGeom prst="rect">
                          <a:avLst/>
                        </a:prstGeom>
                        <a:solidFill>
                          <a:srgbClr val="FFFFFF">
                            <a:alpha val="85000"/>
                          </a:srgbClr>
                        </a:solidFill>
                        <a:ln w="9525" cap="flat" cmpd="sng" algn="ctr">
                          <a:noFill/>
                          <a:prstDash val="solid"/>
                        </a:ln>
                        <a:effectLst/>
                      </wps:spPr>
                      <wps:txbx>
                        <w:txbxContent>
                          <w:p w14:paraId="40C59D70" w14:textId="77777777" w:rsidR="001B099D" w:rsidRDefault="001B099D" w:rsidP="001B099D"/>
                        </w:txbxContent>
                      </wps:txbx>
                      <wps:bodyPr wrap="square">
                        <a:noAutofit/>
                      </wps:bodyPr>
                    </wps:wsp>
                  </a:graphicData>
                </a:graphic>
              </wp:anchor>
            </w:drawing>
          </mc:Choice>
          <mc:Fallback>
            <w:pict>
              <v:rect w14:anchorId="00E77DA9" id="Rechteck 55" o:spid="_x0000_s1029" style="position:absolute;margin-left:-66.75pt;margin-top:415.1pt;width:484.65pt;height:110.9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" stroked="f">
                <v:fill opacity="55769f"/>
                <v:textbox>
                  <w:txbxContent>
                    <w:p w14:paraId="40C59D70" w14:textId="77777777" w:rsidR="001B099D" w:rsidRDefault="001B099D" w:rsidP="001B099D"/>
                  </w:txbxContent>
                </v:textbox>
              </v:rect>
            </w:pict>
          </mc:Fallback>
        </mc:AlternateContent>
      </w:r>
      <w:r>
        <w:rPr>
          <w:noProof/>
        </w:rPr>
        <w:drawing>
          <wp:anchor distT="0" distB="0" distL="114300" distR="114300" simplePos="0" relativeHeight="251658243" behindDoc="0" locked="0" layoutInCell="1" allowOverlap="1" wp14:anchorId="204A347A" wp14:editId="417E8883">
            <wp:simplePos x="0" y="0"/>
            <wp:positionH relativeFrom="column">
              <wp:posOffset>-666750</wp:posOffset>
            </wp:positionH>
            <wp:positionV relativeFrom="paragraph">
              <wp:posOffset>-740410</wp:posOffset>
            </wp:positionV>
            <wp:extent cx="7123136" cy="9781540"/>
            <wp:effectExtent l="0" t="0" r="0" b="0"/>
            <wp:wrapNone/>
            <wp:docPr id="1609085319" name="Grafik 16090853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09085319" name="Grafik 1609085319"/>
                    <pic:cNvPicPr>
                      <a:picLocks/>
                    </pic:cNvPicPr>
                  </pic:nvPicPr>
                  <pic:blipFill>
                    <a:blip r:embed="rId13">
                      <a:extLst>
                        <a:ext uri="{28A0092B-C50C-407E-A947-70E740481C1C}">
                          <a14:useLocalDpi xmlns:a14="http://schemas.microsoft.com/office/drawing/2010/main" val="0"/>
                        </a:ext>
                      </a:extLst>
                    </a:blip>
                    <a:stretch>
                      <a:fillRect/>
                    </a:stretch>
                  </pic:blipFill>
                  <pic:spPr>
                    <a:xfrm>
                      <a:off x="0" y="0"/>
                      <a:ext cx="7123136" cy="9781540"/>
                    </a:xfrm>
                    <a:prstGeom prst="rect">
                      <a:avLst/>
                    </a:prstGeom>
                  </pic:spPr>
                </pic:pic>
              </a:graphicData>
            </a:graphic>
          </wp:anchor>
        </w:drawing>
      </w:r>
      <w:r w:rsidR="00D237CB" w:rsidRPr="003C5D8A">
        <w:rPr>
          <w:rFonts w:ascii="Raleway Light" w:eastAsia="Raleway" w:hAnsi="Raleway Light" w:cs="Raleway"/>
          <w:b/>
          <w:noProof/>
          <w:color w:val="F1C232"/>
          <w:sz w:val="40"/>
          <w:szCs w:val="40"/>
        </w:rPr>
        <mc:AlternateContent>
          <mc:Choice Requires="wps">
            <w:drawing>
              <wp:anchor distT="45720" distB="45720" distL="114300" distR="114300" simplePos="0" relativeHeight="251658241" behindDoc="0" locked="0" layoutInCell="1" allowOverlap="1" wp14:anchorId="50B3B6BA" wp14:editId="348087A1">
                <wp:simplePos x="0" y="0"/>
                <wp:positionH relativeFrom="column">
                  <wp:posOffset>344805</wp:posOffset>
                </wp:positionH>
                <wp:positionV relativeFrom="paragraph">
                  <wp:posOffset>2742565</wp:posOffset>
                </wp:positionV>
                <wp:extent cx="5001260" cy="1404620"/>
                <wp:effectExtent l="0" t="0" r="0" b="0"/>
                <wp:wrapSquare wrapText="bothSides"/>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1260" cy="1404620"/>
                        </a:xfrm>
                        <a:prstGeom prst="rect">
                          <a:avLst/>
                        </a:prstGeom>
                        <a:noFill/>
                        <a:ln w="9525">
                          <a:noFill/>
                          <a:miter lim="800000"/>
                          <a:headEnd/>
                          <a:tailEnd/>
                        </a:ln>
                      </wps:spPr>
                      <wps:txbx>
                        <w:txbxContent>
                          <w:p w14:paraId="0C575766" w14:textId="71E8B7B3" w:rsidR="004144AE" w:rsidRPr="006E37C7" w:rsidRDefault="006E37C7" w:rsidP="004144AE">
                            <w:pPr>
                              <w:rPr>
                                <w:rFonts w:ascii="Arial" w:hAnsi="Arial" w:cs="Arial"/>
                                <w:color w:val="FFFFFF" w:themeColor="background1"/>
                                <w:sz w:val="200"/>
                                <w:szCs w:val="200"/>
                                <w:lang w:val="en-US"/>
                              </w:rPr>
                            </w:pPr>
                            <w:r w:rsidRPr="006E37C7">
                              <w:rPr>
                                <w:rFonts w:ascii="Arial" w:hAnsi="Arial" w:cs="Arial"/>
                                <w:b/>
                                <w:bCs/>
                                <w:color w:val="FFFFFF" w:themeColor="background1"/>
                                <w:sz w:val="52"/>
                                <w:szCs w:val="52"/>
                                <w:lang w:val="de-DE"/>
                              </w:rPr>
                              <w:t>Responsible AI Assessments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0B3B6BA" id="Textfeld 5" o:spid="_x0000_s1030" type="#_x0000_t202" style="position:absolute;margin-left:27.15pt;margin-top:215.95pt;width:393.8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" filled="f" stroked="f">
                <v:textbox style="mso-fit-shape-to-text:t">
                  <w:txbxContent>
                    <w:p w14:paraId="0C575766" w14:textId="71E8B7B3" w:rsidR="004144AE" w:rsidRPr="006E37C7" w:rsidRDefault="006E37C7" w:rsidP="004144AE">
                      <w:pPr>
                        <w:rPr>
                          <w:rFonts w:ascii="Arial" w:hAnsi="Arial" w:cs="Arial"/>
                          <w:color w:val="FFFFFF" w:themeColor="background1"/>
                          <w:sz w:val="200"/>
                          <w:szCs w:val="200"/>
                          <w:lang w:val="en-US"/>
                        </w:rPr>
                      </w:pPr>
                      <w:r w:rsidRPr="006E37C7">
                        <w:rPr>
                          <w:rFonts w:ascii="Arial" w:hAnsi="Arial" w:cs="Arial"/>
                          <w:b/>
                          <w:bCs/>
                          <w:color w:val="FFFFFF" w:themeColor="background1"/>
                          <w:sz w:val="52"/>
                          <w:szCs w:val="52"/>
                          <w:lang w:val="de-DE"/>
                        </w:rPr>
                        <w:t>Responsible AI Assessments</w:t>
                      </w:r>
                    </w:p>
                  </w:txbxContent>
                </v:textbox>
                <w10:wrap type="square"/>
              </v:shape>
            </w:pict>
          </mc:Fallback>
        </mc:AlternateContent>
      </w:r>
      <w:r w:rsidR="000655D0" w:rsidRPr="003C5D8A">
        <w:rPr>
          <w:rFonts w:ascii="Raleway Light" w:eastAsia="Raleway" w:hAnsi="Raleway Light" w:cs="Raleway"/>
          <w:b/>
          <w:noProof/>
          <w:color w:val="F1C232"/>
          <w:sz w:val="40"/>
          <w:szCs w:val="40"/>
        </w:rPr>
        <mc:AlternateContent>
          <mc:Choice Requires="wps">
            <w:drawing>
              <wp:anchor distT="45720" distB="45720" distL="114300" distR="114300" simplePos="0" relativeHeight="251658242" behindDoc="0" locked="0" layoutInCell="1" allowOverlap="1" wp14:anchorId="61AD6BAB" wp14:editId="7F831485">
                <wp:simplePos x="0" y="0"/>
                <wp:positionH relativeFrom="margin">
                  <wp:align>center</wp:align>
                </wp:positionH>
                <wp:positionV relativeFrom="paragraph">
                  <wp:posOffset>4939030</wp:posOffset>
                </wp:positionV>
                <wp:extent cx="6480175" cy="858520"/>
                <wp:effectExtent l="0" t="0" r="0" b="0"/>
                <wp:wrapSquare wrapText="bothSides"/>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858520"/>
                        </a:xfrm>
                        <a:prstGeom prst="rect">
                          <a:avLst/>
                        </a:prstGeom>
                        <a:noFill/>
                        <a:ln w="9525">
                          <a:noFill/>
                          <a:miter lim="800000"/>
                          <a:headEnd/>
                          <a:tailEnd/>
                        </a:ln>
                      </wps:spPr>
                      <wps:txbx>
                        <w:txbxContent>
                          <w:p w14:paraId="7297C236" w14:textId="77777777" w:rsidR="000655D0" w:rsidRPr="000655D0" w:rsidRDefault="000655D0" w:rsidP="000655D0">
                            <w:pPr>
                              <w:rPr>
                                <w:rFonts w:ascii="Arial" w:hAnsi="Arial" w:cs="Arial"/>
                                <w:color w:val="FFFFFF" w:themeColor="background1"/>
                                <w:sz w:val="52"/>
                                <w:szCs w:val="52"/>
                                <w:lang w:val="en-US"/>
                              </w:rPr>
                            </w:pPr>
                            <w:r w:rsidRPr="000655D0">
                              <w:rPr>
                                <w:rFonts w:ascii="Arial" w:hAnsi="Arial" w:cs="Arial"/>
                                <w:b/>
                                <w:bCs/>
                                <w:color w:val="FFFFFF" w:themeColor="background1"/>
                                <w:sz w:val="52"/>
                                <w:szCs w:val="52"/>
                                <w:lang w:val="en-US"/>
                              </w:rPr>
                              <w:t>Part A: Step-by-Step guide</w:t>
                            </w:r>
                          </w:p>
                          <w:p w14:paraId="47D85D56" w14:textId="77777777" w:rsidR="006E37C7" w:rsidRPr="000655D0" w:rsidRDefault="006E37C7" w:rsidP="006E37C7">
                            <w:pPr>
                              <w:rPr>
                                <w:rFonts w:ascii="Arial" w:hAnsi="Arial" w:cs="Arial"/>
                                <w:color w:val="FFFFFF" w:themeColor="background1"/>
                                <w:sz w:val="52"/>
                                <w:szCs w:val="52"/>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AD6BAB" id="Textfeld 7" o:spid="_x0000_s1031" type="#_x0000_t202" style="position:absolute;margin-left:0;margin-top:388.9pt;width:510.25pt;height:67.6pt;z-index:25165824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" filled="f" stroked="f">
                <v:textbox>
                  <w:txbxContent>
                    <w:p w14:paraId="7297C236" w14:textId="77777777" w:rsidR="000655D0" w:rsidRPr="000655D0" w:rsidRDefault="000655D0" w:rsidP="000655D0">
                      <w:pPr>
                        <w:rPr>
                          <w:rFonts w:ascii="Arial" w:hAnsi="Arial" w:cs="Arial"/>
                          <w:color w:val="FFFFFF" w:themeColor="background1"/>
                          <w:sz w:val="52"/>
                          <w:szCs w:val="52"/>
                          <w:lang w:val="en-US"/>
                        </w:rPr>
                      </w:pPr>
                      <w:r w:rsidRPr="000655D0">
                        <w:rPr>
                          <w:rFonts w:ascii="Arial" w:hAnsi="Arial" w:cs="Arial"/>
                          <w:b/>
                          <w:bCs/>
                          <w:color w:val="FFFFFF" w:themeColor="background1"/>
                          <w:sz w:val="52"/>
                          <w:szCs w:val="52"/>
                          <w:lang w:val="en-US"/>
                        </w:rPr>
                        <w:t>Part A: Step-by-Step guide</w:t>
                      </w:r>
                    </w:p>
                    <w:p w14:paraId="47D85D56" w14:textId="77777777" w:rsidR="006E37C7" w:rsidRPr="000655D0" w:rsidRDefault="006E37C7" w:rsidP="006E37C7">
                      <w:pPr>
                        <w:rPr>
                          <w:rFonts w:ascii="Arial" w:hAnsi="Arial" w:cs="Arial"/>
                          <w:color w:val="FFFFFF" w:themeColor="background1"/>
                          <w:sz w:val="52"/>
                          <w:szCs w:val="52"/>
                          <w:lang w:val="en-US"/>
                        </w:rPr>
                      </w:pPr>
                    </w:p>
                  </w:txbxContent>
                </v:textbox>
                <w10:wrap type="square" anchorx="margin"/>
              </v:shape>
            </w:pict>
          </mc:Fallback>
        </mc:AlternateContent>
      </w:r>
      <w:r w:rsidR="000655D0" w:rsidRPr="003C5D8A">
        <w:rPr>
          <w:rFonts w:ascii="Raleway Light" w:eastAsia="Raleway" w:hAnsi="Raleway Light" w:cs="Raleway"/>
          <w:b/>
          <w:noProof/>
          <w:color w:val="F1C232"/>
          <w:sz w:val="40"/>
          <w:szCs w:val="40"/>
        </w:rPr>
        <mc:AlternateContent>
          <mc:Choice Requires="wps">
            <w:drawing>
              <wp:anchor distT="45720" distB="45720" distL="114300" distR="114300" simplePos="0" relativeHeight="251658240" behindDoc="0" locked="0" layoutInCell="1" allowOverlap="1" wp14:anchorId="6335273D" wp14:editId="41F6DC65">
                <wp:simplePos x="0" y="0"/>
                <wp:positionH relativeFrom="column">
                  <wp:posOffset>349250</wp:posOffset>
                </wp:positionH>
                <wp:positionV relativeFrom="paragraph">
                  <wp:posOffset>3796438</wp:posOffset>
                </wp:positionV>
                <wp:extent cx="6480175" cy="540385"/>
                <wp:effectExtent l="0" t="0" r="0" b="0"/>
                <wp:wrapSquare wrapText="bothSides"/>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540385"/>
                        </a:xfrm>
                        <a:prstGeom prst="rect">
                          <a:avLst/>
                        </a:prstGeom>
                        <a:noFill/>
                        <a:ln w="9525">
                          <a:noFill/>
                          <a:miter lim="800000"/>
                          <a:headEnd/>
                          <a:tailEnd/>
                        </a:ln>
                      </wps:spPr>
                      <wps:txbx>
                        <w:txbxContent>
                          <w:p w14:paraId="1EFAE7EC" w14:textId="1B319B14" w:rsidR="004144AE" w:rsidRPr="009620CA" w:rsidRDefault="004144AE" w:rsidP="004144AE">
                            <w:pPr>
                              <w:rPr>
                                <w:rFonts w:ascii="Arial" w:hAnsi="Arial" w:cs="Arial"/>
                                <w:b/>
                                <w:bCs/>
                                <w:color w:val="FFFFFF" w:themeColor="background1"/>
                                <w:sz w:val="28"/>
                                <w:szCs w:val="28"/>
                                <w:lang w:val="en-US"/>
                              </w:rPr>
                            </w:pPr>
                            <w:r w:rsidRPr="009620CA">
                              <w:rPr>
                                <w:rFonts w:ascii="Arial" w:hAnsi="Arial" w:cs="Arial"/>
                                <w:b/>
                                <w:bCs/>
                                <w:color w:val="FFFFFF" w:themeColor="background1"/>
                                <w:sz w:val="28"/>
                                <w:szCs w:val="28"/>
                                <w:lang w:val="en-US"/>
                              </w:rPr>
                              <w:t>Identify and mitigate potential harms and biases in AI systems with a focus on use cases in Sub-Saharan Africa and Asia Pacific</w:t>
                            </w:r>
                          </w:p>
                          <w:p w14:paraId="1A9FFC71" w14:textId="77777777" w:rsidR="004144AE" w:rsidRPr="009620CA" w:rsidRDefault="004144AE" w:rsidP="004144AE">
                            <w:pPr>
                              <w:rPr>
                                <w:rFonts w:ascii="Arial" w:hAnsi="Arial" w:cs="Arial"/>
                                <w:color w:val="FFFFFF" w:themeColor="background1"/>
                                <w:sz w:val="28"/>
                                <w:szCs w:val="2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35273D" id="Textfeld 3" o:spid="_x0000_s1032" type="#_x0000_t202" style="position:absolute;margin-left:27.5pt;margin-top:298.95pt;width:510.25pt;height:42.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" filled="f" stroked="f">
                <v:textbox>
                  <w:txbxContent>
                    <w:p w14:paraId="1EFAE7EC" w14:textId="1B319B14" w:rsidR="004144AE" w:rsidRPr="009620CA" w:rsidRDefault="004144AE" w:rsidP="004144AE">
                      <w:pPr>
                        <w:rPr>
                          <w:rFonts w:ascii="Arial" w:hAnsi="Arial" w:cs="Arial"/>
                          <w:b/>
                          <w:bCs/>
                          <w:color w:val="FFFFFF" w:themeColor="background1"/>
                          <w:sz w:val="28"/>
                          <w:szCs w:val="28"/>
                          <w:lang w:val="en-US"/>
                        </w:rPr>
                      </w:pPr>
                      <w:r w:rsidRPr="009620CA">
                        <w:rPr>
                          <w:rFonts w:ascii="Arial" w:hAnsi="Arial" w:cs="Arial"/>
                          <w:b/>
                          <w:bCs/>
                          <w:color w:val="FFFFFF" w:themeColor="background1"/>
                          <w:sz w:val="28"/>
                          <w:szCs w:val="28"/>
                          <w:lang w:val="en-US"/>
                        </w:rPr>
                        <w:t>Identify and mitigate potential harms and biases in AI systems with a focus on use cases in Sub-Saharan Africa and Asia Pacific</w:t>
                      </w:r>
                    </w:p>
                    <w:p w14:paraId="1A9FFC71" w14:textId="77777777" w:rsidR="004144AE" w:rsidRPr="009620CA" w:rsidRDefault="004144AE" w:rsidP="004144AE">
                      <w:pPr>
                        <w:rPr>
                          <w:rFonts w:ascii="Arial" w:hAnsi="Arial" w:cs="Arial"/>
                          <w:color w:val="FFFFFF" w:themeColor="background1"/>
                          <w:sz w:val="28"/>
                          <w:szCs w:val="28"/>
                          <w:lang w:val="en-US"/>
                        </w:rPr>
                      </w:pPr>
                    </w:p>
                  </w:txbxContent>
                </v:textbox>
                <w10:wrap type="square"/>
              </v:shape>
            </w:pict>
          </mc:Fallback>
        </mc:AlternateContent>
      </w:r>
      <w:r>
        <w:rPr>
          <w:rFonts w:ascii="Raleway Light" w:eastAsia="Raleway" w:hAnsi="Raleway Light" w:cs="Raleway"/>
          <w:b/>
          <w:color w:val="F1C232"/>
          <w:sz w:val="40"/>
          <w:szCs w:val="40"/>
        </w:rPr>
        <w:br w:type="page"/>
      </w:r>
    </w:p>
    <w:p w14:paraId="3DB0CDB1" w14:textId="77777777" w:rsidR="00C853A5" w:rsidRPr="00C853A5" w:rsidRDefault="00C853A5" w:rsidP="00C853A5">
      <w:pPr>
        <w:spacing w:after="0" w:line="240" w:lineRule="auto"/>
        <w:rPr>
          <w:rFonts w:ascii="Arial" w:eastAsia="Raleway" w:hAnsi="Arial" w:cs="Arial"/>
          <w:color w:val="000000" w:themeColor="text1"/>
          <w:lang w:val="en-GB"/>
        </w:rPr>
      </w:pPr>
      <w:r w:rsidRPr="00D226EB">
        <w:rPr>
          <w:rFonts w:ascii="Arial" w:eastAsia="Raleway" w:hAnsi="Arial" w:cs="Arial"/>
          <w:color w:val="000000" w:themeColor="text1"/>
          <w:lang w:val="en-GB"/>
        </w:rPr>
        <w:lastRenderedPageBreak/>
        <w:t>As a federally owned enterprise, GIZ supports the German Government</w:t>
      </w:r>
      <w:r>
        <w:rPr>
          <w:rFonts w:ascii="Arial" w:eastAsia="Raleway" w:hAnsi="Arial" w:cs="Arial"/>
          <w:color w:val="000000" w:themeColor="text1"/>
          <w:lang w:val="en-GB"/>
        </w:rPr>
        <w:t xml:space="preserve"> </w:t>
      </w:r>
      <w:r w:rsidRPr="00D226EB">
        <w:rPr>
          <w:rFonts w:ascii="Arial" w:eastAsia="Raleway" w:hAnsi="Arial" w:cs="Arial"/>
          <w:color w:val="000000" w:themeColor="text1"/>
          <w:lang w:val="en-GB"/>
        </w:rPr>
        <w:t>in achieving its objectives in the field of international cooperation for</w:t>
      </w:r>
      <w:r>
        <w:rPr>
          <w:rFonts w:ascii="Arial" w:eastAsia="Raleway" w:hAnsi="Arial" w:cs="Arial"/>
          <w:color w:val="000000" w:themeColor="text1"/>
          <w:lang w:val="en-GB"/>
        </w:rPr>
        <w:t xml:space="preserve"> </w:t>
      </w:r>
      <w:r w:rsidRPr="00D226EB">
        <w:rPr>
          <w:rFonts w:ascii="Arial" w:eastAsia="Raleway" w:hAnsi="Arial" w:cs="Arial"/>
          <w:color w:val="000000" w:themeColor="text1"/>
          <w:lang w:val="en-GB"/>
        </w:rPr>
        <w:t>sustainable development.</w:t>
      </w:r>
    </w:p>
    <w:p w14:paraId="42CFDD30" w14:textId="77777777" w:rsidR="00C853A5" w:rsidRPr="00C853A5" w:rsidRDefault="00C853A5" w:rsidP="00C853A5">
      <w:pPr>
        <w:spacing w:after="0" w:line="240" w:lineRule="auto"/>
        <w:rPr>
          <w:rFonts w:ascii="Arial" w:eastAsia="Raleway" w:hAnsi="Arial" w:cs="Arial"/>
          <w:b/>
          <w:color w:val="000000" w:themeColor="text1"/>
          <w:lang w:val="en-GB"/>
        </w:rPr>
      </w:pPr>
    </w:p>
    <w:p w14:paraId="3B6544C4" w14:textId="77777777" w:rsidR="00C853A5" w:rsidRDefault="00C853A5" w:rsidP="00C853A5">
      <w:pPr>
        <w:spacing w:after="0" w:line="240" w:lineRule="auto"/>
        <w:rPr>
          <w:rFonts w:ascii="Arial" w:hAnsi="Arial" w:cs="Arial"/>
          <w:lang w:val="de-DE"/>
        </w:rPr>
      </w:pPr>
      <w:r w:rsidRPr="006F25AB">
        <w:rPr>
          <w:rFonts w:ascii="Arial" w:eastAsia="Raleway" w:hAnsi="Arial" w:cs="Arial"/>
          <w:b/>
          <w:color w:val="000000" w:themeColor="text1"/>
          <w:lang w:val="de-DE"/>
        </w:rPr>
        <w:t>Published by:</w:t>
      </w:r>
      <w:r w:rsidRPr="006F25AB">
        <w:rPr>
          <w:rFonts w:ascii="Arial" w:eastAsia="Raleway" w:hAnsi="Arial" w:cs="Arial"/>
          <w:b/>
          <w:color w:val="000000" w:themeColor="text1"/>
          <w:lang w:val="de-DE"/>
        </w:rPr>
        <w:br/>
      </w:r>
      <w:r w:rsidRPr="001C5AA7">
        <w:rPr>
          <w:rFonts w:ascii="Arial" w:hAnsi="Arial" w:cs="Arial"/>
          <w:lang w:val="de-DE"/>
        </w:rPr>
        <w:t xml:space="preserve">Deutsche Gesellschaft für </w:t>
      </w:r>
      <w:r>
        <w:rPr>
          <w:rFonts w:ascii="Arial" w:hAnsi="Arial" w:cs="Arial"/>
          <w:lang w:val="de-DE"/>
        </w:rPr>
        <w:br/>
      </w:r>
      <w:r w:rsidRPr="001C5AA7">
        <w:rPr>
          <w:rFonts w:ascii="Arial" w:hAnsi="Arial" w:cs="Arial"/>
          <w:lang w:val="de-DE"/>
        </w:rPr>
        <w:t>Internationale Zusammenarbeit (GIZ) GmbH</w:t>
      </w:r>
    </w:p>
    <w:p w14:paraId="370BF43C" w14:textId="77777777" w:rsidR="00C853A5" w:rsidRDefault="00C853A5" w:rsidP="00C853A5">
      <w:pPr>
        <w:spacing w:after="0" w:line="240" w:lineRule="auto"/>
        <w:rPr>
          <w:rFonts w:ascii="Arial" w:hAnsi="Arial" w:cs="Arial"/>
          <w:lang w:val="de-DE"/>
        </w:rPr>
      </w:pPr>
    </w:p>
    <w:p w14:paraId="60A58440" w14:textId="77777777" w:rsidR="00C853A5" w:rsidRPr="00D226EB" w:rsidRDefault="00C853A5" w:rsidP="00C853A5">
      <w:pPr>
        <w:spacing w:after="0" w:line="240" w:lineRule="auto"/>
        <w:rPr>
          <w:rFonts w:ascii="Arial" w:hAnsi="Arial" w:cs="Arial"/>
          <w:lang w:val="en-GB"/>
        </w:rPr>
      </w:pPr>
      <w:r w:rsidRPr="00D226EB">
        <w:rPr>
          <w:rFonts w:ascii="Arial" w:hAnsi="Arial" w:cs="Arial"/>
          <w:lang w:val="en-GB"/>
        </w:rPr>
        <w:t>Registered offices</w:t>
      </w:r>
    </w:p>
    <w:p w14:paraId="48CF7F04" w14:textId="77777777" w:rsidR="00C853A5" w:rsidRPr="00D226EB" w:rsidRDefault="00C853A5" w:rsidP="00C853A5">
      <w:pPr>
        <w:spacing w:after="0" w:line="240" w:lineRule="auto"/>
        <w:rPr>
          <w:rFonts w:ascii="Arial" w:hAnsi="Arial" w:cs="Arial"/>
          <w:lang w:val="en-GB"/>
        </w:rPr>
      </w:pPr>
      <w:r w:rsidRPr="00D226EB">
        <w:rPr>
          <w:rFonts w:ascii="Arial" w:hAnsi="Arial" w:cs="Arial"/>
          <w:lang w:val="en-GB"/>
        </w:rPr>
        <w:t>Bonn and Eschborn, Germany</w:t>
      </w:r>
    </w:p>
    <w:p w14:paraId="5B488847" w14:textId="77777777" w:rsidR="00C853A5" w:rsidRPr="00D226EB" w:rsidRDefault="00C853A5" w:rsidP="00C853A5">
      <w:pPr>
        <w:spacing w:after="0" w:line="240" w:lineRule="auto"/>
        <w:rPr>
          <w:rFonts w:ascii="Arial" w:hAnsi="Arial" w:cs="Arial"/>
          <w:lang w:val="en-GB"/>
        </w:rPr>
      </w:pPr>
    </w:p>
    <w:p w14:paraId="08A1051B" w14:textId="77777777" w:rsidR="00C853A5" w:rsidRPr="00D226EB" w:rsidRDefault="00C853A5" w:rsidP="00C853A5">
      <w:pPr>
        <w:spacing w:after="0"/>
        <w:rPr>
          <w:rFonts w:ascii="Arial" w:hAnsi="Arial" w:cs="Arial"/>
          <w:lang w:val="en-GB"/>
        </w:rPr>
      </w:pPr>
      <w:r w:rsidRPr="00D226EB">
        <w:rPr>
          <w:rFonts w:ascii="Arial" w:hAnsi="Arial" w:cs="Arial"/>
          <w:lang w:val="en-GB"/>
        </w:rPr>
        <w:t>Global programme Digital Transformation</w:t>
      </w:r>
    </w:p>
    <w:p w14:paraId="244D9335" w14:textId="77777777" w:rsidR="00C853A5" w:rsidRPr="00C853A5" w:rsidRDefault="00C853A5" w:rsidP="00C853A5">
      <w:pPr>
        <w:spacing w:after="0"/>
        <w:rPr>
          <w:rFonts w:ascii="Arial" w:hAnsi="Arial" w:cs="Arial"/>
          <w:lang w:val="en-GB"/>
        </w:rPr>
      </w:pPr>
      <w:r w:rsidRPr="00C853A5">
        <w:rPr>
          <w:rFonts w:ascii="Arial" w:hAnsi="Arial" w:cs="Arial"/>
          <w:lang w:val="en-GB"/>
        </w:rPr>
        <w:t>FAIR Forward – Artificial Intelligence for All</w:t>
      </w:r>
    </w:p>
    <w:p w14:paraId="4F152D26" w14:textId="77777777" w:rsidR="00C853A5" w:rsidRPr="00067F00" w:rsidRDefault="00C853A5" w:rsidP="00C853A5">
      <w:pPr>
        <w:spacing w:after="0"/>
        <w:rPr>
          <w:rFonts w:ascii="Arial" w:hAnsi="Arial" w:cs="Arial"/>
          <w:b/>
          <w:lang w:val="de-DE"/>
        </w:rPr>
      </w:pPr>
      <w:r w:rsidRPr="00067F00">
        <w:rPr>
          <w:rFonts w:ascii="Arial" w:hAnsi="Arial" w:cs="Arial"/>
          <w:lang w:val="de-DE"/>
        </w:rPr>
        <w:t>Friedrich-Ebert-Allee 32 + 36</w:t>
      </w:r>
    </w:p>
    <w:p w14:paraId="7A71DCEC" w14:textId="77777777" w:rsidR="00C853A5" w:rsidRDefault="00C853A5" w:rsidP="00C853A5">
      <w:pPr>
        <w:spacing w:after="0"/>
        <w:rPr>
          <w:rFonts w:ascii="Arial" w:hAnsi="Arial" w:cs="Arial"/>
          <w:lang w:val="de-DE"/>
        </w:rPr>
      </w:pPr>
      <w:r w:rsidRPr="001C5AA7">
        <w:rPr>
          <w:rFonts w:ascii="Arial" w:hAnsi="Arial" w:cs="Arial"/>
          <w:lang w:val="de-DE"/>
        </w:rPr>
        <w:t>53113 Bonn</w:t>
      </w:r>
      <w:r>
        <w:rPr>
          <w:rFonts w:ascii="Arial" w:hAnsi="Arial" w:cs="Arial"/>
          <w:lang w:val="de-DE"/>
        </w:rPr>
        <w:t>, Germany</w:t>
      </w:r>
    </w:p>
    <w:p w14:paraId="7D354CEE" w14:textId="77777777" w:rsidR="00C853A5" w:rsidRPr="001C5AA7" w:rsidRDefault="00C853A5" w:rsidP="00C853A5">
      <w:pPr>
        <w:spacing w:after="0"/>
        <w:rPr>
          <w:rFonts w:ascii="Arial" w:hAnsi="Arial" w:cs="Arial"/>
          <w:lang w:val="de-DE"/>
        </w:rPr>
      </w:pPr>
      <w:r w:rsidRPr="001C5AA7">
        <w:rPr>
          <w:rFonts w:ascii="Arial" w:hAnsi="Arial" w:cs="Arial"/>
          <w:lang w:val="de-DE"/>
        </w:rPr>
        <w:t>T +49 228 44 60-0</w:t>
      </w:r>
    </w:p>
    <w:p w14:paraId="00D548C4" w14:textId="77777777" w:rsidR="00C853A5" w:rsidRDefault="00C853A5" w:rsidP="00C853A5">
      <w:pPr>
        <w:spacing w:after="0"/>
        <w:rPr>
          <w:rFonts w:ascii="Arial" w:hAnsi="Arial" w:cs="Arial"/>
          <w:lang w:val="pt-BR"/>
        </w:rPr>
      </w:pPr>
      <w:r w:rsidRPr="001C5AA7">
        <w:rPr>
          <w:rFonts w:ascii="Arial" w:hAnsi="Arial" w:cs="Arial"/>
          <w:lang w:val="pt-BR"/>
        </w:rPr>
        <w:t>F +49 228 44 60-17 66</w:t>
      </w:r>
    </w:p>
    <w:p w14:paraId="115535E3" w14:textId="77777777" w:rsidR="00C853A5" w:rsidRPr="001C5AA7" w:rsidRDefault="00C853A5" w:rsidP="00C853A5">
      <w:pPr>
        <w:spacing w:after="0"/>
        <w:rPr>
          <w:rFonts w:ascii="Arial" w:hAnsi="Arial" w:cs="Arial"/>
          <w:lang w:val="pt-BR"/>
        </w:rPr>
      </w:pPr>
    </w:p>
    <w:p w14:paraId="0D00FF2A" w14:textId="77777777" w:rsidR="00C853A5" w:rsidRPr="001C5AA7" w:rsidRDefault="00C853A5" w:rsidP="00C853A5">
      <w:pPr>
        <w:spacing w:after="0"/>
        <w:rPr>
          <w:rFonts w:ascii="Arial" w:hAnsi="Arial" w:cs="Arial"/>
          <w:lang w:val="pt-BR"/>
        </w:rPr>
      </w:pPr>
      <w:r w:rsidRPr="001C5AA7">
        <w:rPr>
          <w:rFonts w:ascii="Arial" w:hAnsi="Arial" w:cs="Arial"/>
          <w:lang w:val="pt-BR"/>
        </w:rPr>
        <w:t xml:space="preserve">E </w:t>
      </w:r>
      <w:r>
        <w:rPr>
          <w:rFonts w:ascii="Arial" w:hAnsi="Arial" w:cs="Arial"/>
          <w:lang w:val="pt-BR"/>
        </w:rPr>
        <w:t>fairforward</w:t>
      </w:r>
      <w:r w:rsidRPr="001C5AA7">
        <w:rPr>
          <w:rFonts w:ascii="Arial" w:hAnsi="Arial" w:cs="Arial"/>
          <w:lang w:val="pt-BR"/>
        </w:rPr>
        <w:t>@giz.de</w:t>
      </w:r>
    </w:p>
    <w:p w14:paraId="7A49A7FD" w14:textId="77777777" w:rsidR="00C853A5" w:rsidRPr="001C5AA7" w:rsidRDefault="00C853A5" w:rsidP="00C853A5">
      <w:pPr>
        <w:spacing w:after="0"/>
        <w:rPr>
          <w:rFonts w:ascii="Arial" w:hAnsi="Arial" w:cs="Arial"/>
          <w:lang w:val="pt-BR"/>
        </w:rPr>
      </w:pPr>
      <w:r w:rsidRPr="001C5AA7">
        <w:rPr>
          <w:rFonts w:ascii="Arial" w:hAnsi="Arial" w:cs="Arial"/>
          <w:lang w:val="pt-BR"/>
        </w:rPr>
        <w:t xml:space="preserve">I </w:t>
      </w:r>
      <w:hyperlink r:id="rId14" w:history="1">
        <w:r w:rsidRPr="001C5AA7">
          <w:rPr>
            <w:rStyle w:val="Hyperlink"/>
            <w:rFonts w:ascii="Arial" w:hAnsi="Arial" w:cs="Arial"/>
            <w:lang w:val="pt-BR"/>
          </w:rPr>
          <w:t>www.giz.de</w:t>
        </w:r>
      </w:hyperlink>
    </w:p>
    <w:p w14:paraId="76BE802B" w14:textId="77777777" w:rsidR="00C853A5" w:rsidRPr="001C5AA7" w:rsidRDefault="00C853A5" w:rsidP="00C853A5">
      <w:pPr>
        <w:spacing w:after="0"/>
        <w:rPr>
          <w:rFonts w:ascii="Arial" w:hAnsi="Arial" w:cs="Arial"/>
          <w:lang w:val="pt-BR"/>
        </w:rPr>
      </w:pPr>
    </w:p>
    <w:p w14:paraId="0547DF65" w14:textId="77777777" w:rsidR="00C853A5" w:rsidRPr="00C853A5" w:rsidRDefault="00C853A5" w:rsidP="00C853A5">
      <w:pPr>
        <w:spacing w:after="0"/>
        <w:rPr>
          <w:rFonts w:ascii="Arial" w:eastAsia="Raleway" w:hAnsi="Arial" w:cs="Arial"/>
          <w:b/>
          <w:color w:val="000000" w:themeColor="text1"/>
          <w:lang w:val="en-GB"/>
        </w:rPr>
      </w:pPr>
      <w:r w:rsidRPr="00C853A5">
        <w:rPr>
          <w:rFonts w:ascii="Arial" w:eastAsia="Raleway" w:hAnsi="Arial" w:cs="Arial"/>
          <w:b/>
          <w:color w:val="000000" w:themeColor="text1"/>
          <w:lang w:val="en-GB"/>
        </w:rPr>
        <w:t>Responsible</w:t>
      </w:r>
    </w:p>
    <w:p w14:paraId="3151DD37" w14:textId="77777777" w:rsidR="00C853A5" w:rsidRPr="00AD056A" w:rsidRDefault="00C853A5" w:rsidP="00C853A5">
      <w:pPr>
        <w:spacing w:after="0"/>
        <w:rPr>
          <w:rFonts w:ascii="Arial" w:hAnsi="Arial" w:cs="Arial"/>
          <w:bCs/>
          <w:lang w:val="en-GB"/>
        </w:rPr>
      </w:pPr>
      <w:r w:rsidRPr="00C853A5">
        <w:rPr>
          <w:rFonts w:ascii="Arial" w:eastAsia="Raleway" w:hAnsi="Arial" w:cs="Arial"/>
          <w:bCs/>
          <w:color w:val="000000" w:themeColor="text1"/>
          <w:lang w:val="en-GB"/>
        </w:rPr>
        <w:t>GIZ - FAIR Forward – Artificial Intelligence for All</w:t>
      </w:r>
    </w:p>
    <w:p w14:paraId="2CA05150" w14:textId="77777777" w:rsidR="00C853A5" w:rsidRPr="00AD056A" w:rsidRDefault="00C853A5" w:rsidP="00C853A5">
      <w:pPr>
        <w:spacing w:after="0"/>
        <w:rPr>
          <w:rFonts w:ascii="Arial" w:hAnsi="Arial" w:cs="Arial"/>
          <w:bCs/>
          <w:lang w:val="en-GB"/>
        </w:rPr>
      </w:pPr>
      <w:r w:rsidRPr="00AD056A">
        <w:rPr>
          <w:rFonts w:ascii="Arial" w:hAnsi="Arial" w:cs="Arial"/>
          <w:bCs/>
          <w:lang w:val="en-GB"/>
        </w:rPr>
        <w:t>Nadine Dammaschk – AI Advisor (</w:t>
      </w:r>
      <w:hyperlink r:id="rId15" w:history="1">
        <w:r w:rsidRPr="00AD056A">
          <w:rPr>
            <w:rStyle w:val="Hyperlink"/>
            <w:rFonts w:ascii="Arial" w:hAnsi="Arial" w:cs="Arial"/>
            <w:bCs/>
            <w:lang w:val="en-GB"/>
          </w:rPr>
          <w:t>nadine.dammaschk@giz.de</w:t>
        </w:r>
      </w:hyperlink>
      <w:r w:rsidRPr="00AD056A">
        <w:rPr>
          <w:rFonts w:ascii="Arial" w:hAnsi="Arial" w:cs="Arial"/>
          <w:bCs/>
          <w:lang w:val="en-GB"/>
        </w:rPr>
        <w:t>)</w:t>
      </w:r>
    </w:p>
    <w:p w14:paraId="1D5C24BC" w14:textId="77777777" w:rsidR="00C853A5" w:rsidRPr="00AD056A" w:rsidRDefault="00C853A5" w:rsidP="00C853A5">
      <w:pPr>
        <w:spacing w:after="0"/>
        <w:rPr>
          <w:rFonts w:ascii="Arial" w:hAnsi="Arial" w:cs="Arial"/>
          <w:bCs/>
          <w:lang w:val="en-GB"/>
        </w:rPr>
      </w:pPr>
      <w:r w:rsidRPr="00AD056A">
        <w:rPr>
          <w:rFonts w:ascii="Arial" w:hAnsi="Arial" w:cs="Arial"/>
          <w:bCs/>
          <w:lang w:val="en-GB"/>
        </w:rPr>
        <w:t>Jonas Gramse – AI Advisor (</w:t>
      </w:r>
      <w:hyperlink r:id="rId16" w:history="1">
        <w:r w:rsidRPr="00AD056A">
          <w:rPr>
            <w:rStyle w:val="Hyperlink"/>
            <w:rFonts w:ascii="Arial" w:hAnsi="Arial" w:cs="Arial"/>
            <w:bCs/>
            <w:lang w:val="en-GB"/>
          </w:rPr>
          <w:t>jonas.gramse@giz.de</w:t>
        </w:r>
      </w:hyperlink>
      <w:r w:rsidRPr="00AD056A">
        <w:rPr>
          <w:rFonts w:ascii="Arial" w:hAnsi="Arial" w:cs="Arial"/>
          <w:bCs/>
          <w:lang w:val="en-GB"/>
        </w:rPr>
        <w:t>)</w:t>
      </w:r>
    </w:p>
    <w:p w14:paraId="72F9FC63" w14:textId="77777777" w:rsidR="00C853A5" w:rsidRPr="00AD056A" w:rsidRDefault="00C853A5" w:rsidP="00C853A5">
      <w:pPr>
        <w:spacing w:after="0"/>
        <w:rPr>
          <w:rFonts w:ascii="Arial" w:eastAsia="Raleway" w:hAnsi="Arial" w:cs="Arial"/>
          <w:bCs/>
          <w:color w:val="000000" w:themeColor="text1"/>
          <w:lang w:val="en-GB"/>
        </w:rPr>
      </w:pPr>
    </w:p>
    <w:p w14:paraId="7B5455BA" w14:textId="77777777" w:rsidR="00C853A5" w:rsidRPr="00067F00" w:rsidRDefault="00C853A5" w:rsidP="00C853A5">
      <w:pPr>
        <w:spacing w:after="0"/>
        <w:rPr>
          <w:rFonts w:ascii="Arial" w:eastAsia="Raleway" w:hAnsi="Arial" w:cs="Arial"/>
          <w:b/>
          <w:color w:val="000000" w:themeColor="text1"/>
        </w:rPr>
      </w:pPr>
      <w:r w:rsidRPr="00067F00">
        <w:rPr>
          <w:rFonts w:ascii="Arial" w:eastAsia="Raleway" w:hAnsi="Arial" w:cs="Arial"/>
          <w:b/>
          <w:color w:val="000000" w:themeColor="text1"/>
        </w:rPr>
        <w:t>Authors</w:t>
      </w:r>
    </w:p>
    <w:p w14:paraId="6D69B2D5" w14:textId="77777777" w:rsidR="00C853A5" w:rsidRPr="00AD056A" w:rsidRDefault="00C853A5" w:rsidP="00C853A5">
      <w:pPr>
        <w:spacing w:after="0"/>
        <w:rPr>
          <w:rFonts w:ascii="Arial" w:hAnsi="Arial" w:cs="Arial"/>
          <w:bCs/>
        </w:rPr>
      </w:pPr>
      <w:r w:rsidRPr="00974DD0">
        <w:rPr>
          <w:rFonts w:ascii="Arial" w:hAnsi="Arial" w:cs="Arial"/>
          <w:bCs/>
        </w:rPr>
        <w:t>Eticas</w:t>
      </w:r>
      <w:r w:rsidRPr="00AD056A">
        <w:rPr>
          <w:rFonts w:ascii="Arial" w:hAnsi="Arial" w:cs="Arial"/>
          <w:bCs/>
        </w:rPr>
        <w:t>: Mariano Martín Zamorano, Luis Rodrigo González Vizuet, Gemma Galdon Clavell</w:t>
      </w:r>
    </w:p>
    <w:p w14:paraId="0AFE95BC" w14:textId="77777777" w:rsidR="00C853A5" w:rsidRPr="00AD056A" w:rsidRDefault="00C853A5" w:rsidP="00C853A5">
      <w:pPr>
        <w:spacing w:after="0"/>
        <w:rPr>
          <w:rFonts w:ascii="Arial" w:hAnsi="Arial" w:cs="Arial"/>
          <w:bCs/>
          <w:lang w:val="en-GB"/>
        </w:rPr>
      </w:pPr>
      <w:r w:rsidRPr="00AD056A">
        <w:rPr>
          <w:rFonts w:ascii="Arial" w:hAnsi="Arial" w:cs="Arial"/>
          <w:bCs/>
          <w:lang w:val="en-GB"/>
        </w:rPr>
        <w:t>FAIR Forward: Nadine Dammaschk, Jonas Gramse</w:t>
      </w:r>
    </w:p>
    <w:p w14:paraId="63C3069D" w14:textId="77777777" w:rsidR="00C853A5" w:rsidRPr="00AD056A" w:rsidRDefault="00C853A5" w:rsidP="00C853A5">
      <w:pPr>
        <w:spacing w:after="0"/>
        <w:rPr>
          <w:rFonts w:ascii="Arial" w:hAnsi="Arial" w:cs="Arial"/>
          <w:bCs/>
          <w:lang w:val="en-GB"/>
        </w:rPr>
      </w:pPr>
    </w:p>
    <w:p w14:paraId="4BE1B384" w14:textId="77777777" w:rsidR="00C853A5" w:rsidRPr="00067F00" w:rsidRDefault="00C853A5" w:rsidP="00C853A5">
      <w:pPr>
        <w:spacing w:after="0"/>
        <w:rPr>
          <w:rFonts w:ascii="Arial" w:eastAsia="Raleway" w:hAnsi="Arial" w:cs="Arial"/>
          <w:b/>
          <w:color w:val="000000" w:themeColor="text1"/>
          <w:lang w:val="en-GB"/>
        </w:rPr>
      </w:pPr>
      <w:r w:rsidRPr="00067F00">
        <w:rPr>
          <w:rFonts w:ascii="Arial" w:eastAsia="Raleway" w:hAnsi="Arial" w:cs="Arial"/>
          <w:b/>
          <w:color w:val="000000" w:themeColor="text1"/>
          <w:lang w:val="en-GB"/>
        </w:rPr>
        <w:t xml:space="preserve">Content </w:t>
      </w:r>
      <w:r>
        <w:rPr>
          <w:rFonts w:ascii="Arial" w:eastAsia="Raleway" w:hAnsi="Arial" w:cs="Arial"/>
          <w:b/>
          <w:color w:val="000000" w:themeColor="text1"/>
          <w:lang w:val="en-GB"/>
        </w:rPr>
        <w:t>r</w:t>
      </w:r>
      <w:r w:rsidRPr="00067F00">
        <w:rPr>
          <w:rFonts w:ascii="Arial" w:eastAsia="Raleway" w:hAnsi="Arial" w:cs="Arial"/>
          <w:b/>
          <w:color w:val="000000" w:themeColor="text1"/>
          <w:lang w:val="en-GB"/>
        </w:rPr>
        <w:t>eview</w:t>
      </w:r>
    </w:p>
    <w:p w14:paraId="2CB099CF" w14:textId="77777777" w:rsidR="00C853A5" w:rsidRPr="00123BCD" w:rsidRDefault="00C853A5" w:rsidP="00C853A5">
      <w:pPr>
        <w:spacing w:after="0"/>
        <w:rPr>
          <w:rFonts w:ascii="Arial" w:hAnsi="Arial" w:cs="Arial"/>
          <w:bCs/>
          <w:spacing w:val="-6"/>
          <w:lang w:val="en-GB"/>
        </w:rPr>
      </w:pPr>
      <w:r w:rsidRPr="00123BCD">
        <w:rPr>
          <w:rFonts w:ascii="Arial" w:hAnsi="Arial" w:cs="Arial"/>
          <w:bCs/>
          <w:spacing w:val="-6"/>
          <w:lang w:val="en-GB"/>
        </w:rPr>
        <w:t>FAIR Forward: Nadine Dammaschk, Jonas Gramse, Sheila Kibughi, Deshni Govender, Kathleen Ziemann</w:t>
      </w:r>
      <w:r>
        <w:rPr>
          <w:rFonts w:ascii="Arial" w:hAnsi="Arial" w:cs="Arial"/>
          <w:bCs/>
          <w:spacing w:val="-6"/>
          <w:lang w:val="en-GB"/>
        </w:rPr>
        <w:t xml:space="preserve">, Balthas Seibold. </w:t>
      </w:r>
    </w:p>
    <w:p w14:paraId="0E095F49" w14:textId="77777777" w:rsidR="00C853A5" w:rsidRPr="00123BCD" w:rsidRDefault="00C853A5" w:rsidP="00C853A5">
      <w:pPr>
        <w:spacing w:after="0"/>
        <w:rPr>
          <w:rFonts w:ascii="Arial" w:hAnsi="Arial" w:cs="Arial"/>
          <w:bCs/>
          <w:lang w:val="en-GB"/>
        </w:rPr>
      </w:pPr>
      <w:r w:rsidRPr="00123BCD">
        <w:rPr>
          <w:rFonts w:ascii="Arial" w:hAnsi="Arial" w:cs="Arial"/>
          <w:bCs/>
          <w:lang w:val="en-GB"/>
        </w:rPr>
        <w:t>Community of AI inclusion experts: Favour Borokini, Josia Paska Darmawan, Mohamed Kimbugwe, Mercy King'ori, Meena Lysko, Raashi Saxena, Kofi Yeboah</w:t>
      </w:r>
      <w:r>
        <w:rPr>
          <w:rFonts w:ascii="Arial" w:hAnsi="Arial" w:cs="Arial"/>
          <w:bCs/>
          <w:lang w:val="en-GB"/>
        </w:rPr>
        <w:t>.</w:t>
      </w:r>
    </w:p>
    <w:p w14:paraId="18993921" w14:textId="77777777" w:rsidR="00C853A5" w:rsidRDefault="00C853A5" w:rsidP="00C853A5">
      <w:pPr>
        <w:spacing w:after="0"/>
        <w:rPr>
          <w:rFonts w:ascii="Arial" w:hAnsi="Arial" w:cs="Arial"/>
          <w:bCs/>
          <w:lang w:val="en-GB"/>
        </w:rPr>
      </w:pPr>
    </w:p>
    <w:p w14:paraId="49317703" w14:textId="77777777" w:rsidR="00C853A5" w:rsidRPr="00C853A5" w:rsidRDefault="00C853A5" w:rsidP="00C853A5">
      <w:pPr>
        <w:spacing w:after="0"/>
        <w:rPr>
          <w:rFonts w:ascii="Arial" w:eastAsia="Raleway" w:hAnsi="Arial" w:cs="Arial"/>
          <w:b/>
          <w:color w:val="000000" w:themeColor="text1"/>
          <w:lang w:val="en-GB"/>
        </w:rPr>
      </w:pPr>
      <w:r w:rsidRPr="00C853A5">
        <w:rPr>
          <w:rFonts w:ascii="Arial" w:eastAsia="Raleway" w:hAnsi="Arial" w:cs="Arial"/>
          <w:b/>
          <w:color w:val="000000" w:themeColor="text1"/>
          <w:lang w:val="en-GB"/>
        </w:rPr>
        <w:t>Special acknowledgements</w:t>
      </w:r>
    </w:p>
    <w:p w14:paraId="09AF87A2" w14:textId="77777777" w:rsidR="00C853A5" w:rsidRPr="00C853A5" w:rsidRDefault="00C853A5" w:rsidP="00C853A5">
      <w:pPr>
        <w:rPr>
          <w:rFonts w:ascii="Arial" w:eastAsia="Raleway" w:hAnsi="Arial" w:cs="Arial"/>
          <w:b/>
          <w:color w:val="000000" w:themeColor="text1"/>
          <w:lang w:val="en-GB"/>
        </w:rPr>
      </w:pPr>
      <w:r w:rsidRPr="0080184D">
        <w:rPr>
          <w:rFonts w:ascii="Arial" w:hAnsi="Arial" w:cs="Arial"/>
          <w:lang w:val="en-GB"/>
        </w:rPr>
        <w:t>We are additionally grateful to:</w:t>
      </w:r>
    </w:p>
    <w:p w14:paraId="2DF307A7" w14:textId="77777777" w:rsidR="00C853A5" w:rsidRPr="0080184D" w:rsidRDefault="00C853A5" w:rsidP="00C853A5">
      <w:pPr>
        <w:pStyle w:val="Listenabsatz"/>
        <w:numPr>
          <w:ilvl w:val="0"/>
          <w:numId w:val="50"/>
        </w:numPr>
        <w:spacing w:after="0" w:line="276" w:lineRule="auto"/>
        <w:jc w:val="both"/>
        <w:rPr>
          <w:rFonts w:ascii="Arial" w:hAnsi="Arial" w:cs="Arial"/>
          <w:lang w:val="en-GB"/>
        </w:rPr>
      </w:pPr>
      <w:r w:rsidRPr="1A54FF19">
        <w:rPr>
          <w:rFonts w:ascii="Arial" w:hAnsi="Arial" w:cs="Arial"/>
          <w:lang w:val="en-GB"/>
        </w:rPr>
        <w:t>Namritha Murali, Mitchel Ondili, Raphael Leuner and Francesca Trevisan for their contributions in the initial phase;</w:t>
      </w:r>
    </w:p>
    <w:p w14:paraId="5F79552D" w14:textId="77777777" w:rsidR="00C853A5" w:rsidRPr="0080184D" w:rsidRDefault="00C853A5" w:rsidP="00C853A5">
      <w:pPr>
        <w:pStyle w:val="Listenabsatz"/>
        <w:numPr>
          <w:ilvl w:val="0"/>
          <w:numId w:val="50"/>
        </w:numPr>
        <w:spacing w:after="0" w:line="276" w:lineRule="auto"/>
        <w:jc w:val="both"/>
        <w:rPr>
          <w:rFonts w:ascii="Arial" w:hAnsi="Arial" w:cs="Arial"/>
          <w:lang w:val="en-GB"/>
        </w:rPr>
      </w:pPr>
      <w:r w:rsidRPr="0080184D">
        <w:rPr>
          <w:rFonts w:ascii="Arial" w:hAnsi="Arial" w:cs="Arial"/>
          <w:lang w:val="en-GB"/>
        </w:rPr>
        <w:t>Sheila Kibughi and Isabela Miranda for their support in steering the activity;</w:t>
      </w:r>
    </w:p>
    <w:p w14:paraId="4CC59270" w14:textId="77777777" w:rsidR="00C853A5" w:rsidRDefault="00C853A5" w:rsidP="00C853A5">
      <w:pPr>
        <w:pStyle w:val="Listenabsatz"/>
        <w:numPr>
          <w:ilvl w:val="0"/>
          <w:numId w:val="50"/>
        </w:numPr>
        <w:spacing w:after="0" w:line="276" w:lineRule="auto"/>
        <w:jc w:val="both"/>
        <w:rPr>
          <w:rFonts w:ascii="Arial" w:hAnsi="Arial" w:cs="Arial"/>
          <w:lang w:val="en-GB"/>
        </w:rPr>
      </w:pPr>
      <w:r w:rsidRPr="0080184D">
        <w:rPr>
          <w:rFonts w:ascii="Arial" w:hAnsi="Arial" w:cs="Arial"/>
          <w:lang w:val="en-GB"/>
        </w:rPr>
        <w:t>Eva Keller for her contributions to the documents in their final stages;</w:t>
      </w:r>
    </w:p>
    <w:p w14:paraId="528FAC87" w14:textId="77777777" w:rsidR="00C853A5" w:rsidRPr="00F73875" w:rsidRDefault="00C853A5" w:rsidP="00C853A5">
      <w:pPr>
        <w:pStyle w:val="Listenabsatz"/>
        <w:numPr>
          <w:ilvl w:val="0"/>
          <w:numId w:val="50"/>
        </w:numPr>
        <w:spacing w:after="0" w:line="276" w:lineRule="auto"/>
        <w:jc w:val="both"/>
        <w:rPr>
          <w:rFonts w:ascii="Arial" w:hAnsi="Arial" w:cs="Arial"/>
          <w:spacing w:val="-6"/>
          <w:lang w:val="en-GB"/>
        </w:rPr>
      </w:pPr>
      <w:r w:rsidRPr="0080184D">
        <w:rPr>
          <w:rFonts w:ascii="Arial" w:hAnsi="Arial" w:cs="Arial"/>
          <w:spacing w:val="-6"/>
          <w:lang w:val="en-GB"/>
        </w:rPr>
        <w:t>the general FAIR Forward team and involved partners for their continuous feedback and contributions</w:t>
      </w:r>
      <w:r>
        <w:rPr>
          <w:rFonts w:ascii="Arial" w:hAnsi="Arial" w:cs="Arial"/>
          <w:spacing w:val="-6"/>
          <w:lang w:val="en-GB"/>
        </w:rPr>
        <w:t>.</w:t>
      </w:r>
    </w:p>
    <w:p w14:paraId="6CDA88B6" w14:textId="77777777" w:rsidR="00C853A5" w:rsidRDefault="00C853A5" w:rsidP="00C853A5">
      <w:pPr>
        <w:spacing w:after="0"/>
        <w:rPr>
          <w:rFonts w:ascii="Arial" w:hAnsi="Arial" w:cs="Arial"/>
          <w:bCs/>
          <w:lang w:val="en-GB"/>
        </w:rPr>
      </w:pPr>
    </w:p>
    <w:p w14:paraId="16BBADDF" w14:textId="77777777" w:rsidR="00C853A5" w:rsidRPr="00123BCD" w:rsidRDefault="00C853A5" w:rsidP="00C853A5">
      <w:pPr>
        <w:spacing w:after="0"/>
        <w:rPr>
          <w:rFonts w:ascii="Arial" w:hAnsi="Arial" w:cs="Arial"/>
          <w:bCs/>
          <w:lang w:val="en-GB"/>
        </w:rPr>
      </w:pPr>
    </w:p>
    <w:p w14:paraId="390A1250" w14:textId="77777777" w:rsidR="00C853A5" w:rsidRDefault="00C853A5" w:rsidP="00C853A5">
      <w:pPr>
        <w:spacing w:after="0"/>
        <w:rPr>
          <w:rFonts w:ascii="Arial" w:hAnsi="Arial" w:cs="Arial"/>
          <w:lang w:val="en-GB"/>
        </w:rPr>
      </w:pPr>
    </w:p>
    <w:p w14:paraId="526D59C8" w14:textId="77777777" w:rsidR="00C853A5" w:rsidRPr="00F30157" w:rsidRDefault="00C853A5" w:rsidP="00C853A5">
      <w:pPr>
        <w:rPr>
          <w:rFonts w:ascii="Arial" w:hAnsi="Arial" w:cs="Arial"/>
          <w:lang w:val="en-GB"/>
        </w:rPr>
      </w:pPr>
      <w:r>
        <w:rPr>
          <w:rFonts w:ascii="Arial" w:hAnsi="Arial" w:cs="Arial"/>
          <w:lang w:val="en-GB"/>
        </w:rPr>
        <w:br w:type="page"/>
      </w:r>
      <w:r>
        <w:rPr>
          <w:noProof/>
        </w:rPr>
        <w:lastRenderedPageBreak/>
        <w:drawing>
          <wp:inline distT="0" distB="0" distL="0" distR="0" wp14:anchorId="4B4F9074" wp14:editId="466595DF">
            <wp:extent cx="1048043" cy="374716"/>
            <wp:effectExtent l="0" t="0" r="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60967" cy="379337"/>
                    </a:xfrm>
                    <a:prstGeom prst="rect">
                      <a:avLst/>
                    </a:prstGeom>
                    <a:noFill/>
                    <a:ln>
                      <a:noFill/>
                    </a:ln>
                  </pic:spPr>
                </pic:pic>
              </a:graphicData>
            </a:graphic>
          </wp:inline>
        </w:drawing>
      </w:r>
    </w:p>
    <w:p w14:paraId="481A3BE0" w14:textId="77777777" w:rsidR="00C853A5" w:rsidRPr="005D58BC" w:rsidRDefault="00C853A5" w:rsidP="00C853A5">
      <w:pPr>
        <w:spacing w:after="0"/>
        <w:rPr>
          <w:rFonts w:ascii="Arial" w:hAnsi="Arial" w:cs="Arial"/>
          <w:lang w:val="en-GB"/>
        </w:rPr>
      </w:pPr>
    </w:p>
    <w:p w14:paraId="3177E1A2" w14:textId="77777777" w:rsidR="00C853A5" w:rsidRPr="00C853A5" w:rsidRDefault="00C853A5" w:rsidP="00C853A5">
      <w:pPr>
        <w:spacing w:after="0"/>
        <w:rPr>
          <w:rFonts w:ascii="Arial" w:hAnsi="Arial" w:cs="Arial"/>
          <w:lang w:val="en-GB"/>
        </w:rPr>
      </w:pPr>
      <w:r w:rsidRPr="00C853A5">
        <w:rPr>
          <w:rFonts w:ascii="Arial" w:hAnsi="Arial" w:cs="Arial"/>
          <w:lang w:val="en-GB"/>
        </w:rPr>
        <w:t xml:space="preserve">This document is available in Open Access under the </w:t>
      </w:r>
      <w:hyperlink r:id="rId18">
        <w:r w:rsidRPr="00C853A5">
          <w:rPr>
            <w:rStyle w:val="Hyperlink"/>
            <w:rFonts w:ascii="Arial" w:hAnsi="Arial" w:cs="Arial"/>
            <w:lang w:val="en-GB"/>
          </w:rPr>
          <w:t>Attribution-ShareAlike 4.0 International</w:t>
        </w:r>
      </w:hyperlink>
      <w:r w:rsidRPr="00C853A5">
        <w:rPr>
          <w:rFonts w:ascii="Arial" w:hAnsi="Arial" w:cs="Arial"/>
          <w:lang w:val="en-GB"/>
        </w:rPr>
        <w:t xml:space="preserve"> license CC BY-SA 4.0 DEED. </w:t>
      </w:r>
    </w:p>
    <w:p w14:paraId="5F17D4D9" w14:textId="77777777" w:rsidR="00C853A5" w:rsidRPr="00C853A5" w:rsidRDefault="00C853A5" w:rsidP="00C853A5">
      <w:pPr>
        <w:spacing w:after="0"/>
        <w:rPr>
          <w:rFonts w:ascii="Arial" w:eastAsia="Arial" w:hAnsi="Arial" w:cs="Arial"/>
          <w:lang w:val="en-GB"/>
        </w:rPr>
      </w:pPr>
      <w:r w:rsidRPr="00C853A5">
        <w:rPr>
          <w:lang w:val="en-GB"/>
        </w:rPr>
        <w:br/>
      </w:r>
      <w:r w:rsidRPr="00C853A5">
        <w:rPr>
          <w:rFonts w:ascii="Arial" w:eastAsia="Arial" w:hAnsi="Arial" w:cs="Arial"/>
          <w:b/>
          <w:bCs/>
          <w:lang w:val="en-GB"/>
        </w:rPr>
        <w:t xml:space="preserve">Attribution </w:t>
      </w:r>
      <w:r w:rsidRPr="00C853A5">
        <w:rPr>
          <w:rFonts w:ascii="Arial" w:eastAsia="Arial" w:hAnsi="Arial" w:cs="Arial"/>
          <w:lang w:val="en-GB"/>
        </w:rPr>
        <w:t xml:space="preserve"> </w:t>
      </w:r>
      <w:r w:rsidRPr="00C853A5">
        <w:rPr>
          <w:rFonts w:ascii="Arial" w:hAnsi="Arial" w:cs="Arial"/>
          <w:lang w:val="en-GB"/>
        </w:rPr>
        <w:br/>
      </w:r>
      <w:r w:rsidRPr="00C853A5">
        <w:rPr>
          <w:rFonts w:ascii="Arial" w:eastAsia="Arial" w:hAnsi="Arial" w:cs="Arial"/>
          <w:lang w:val="en-GB"/>
        </w:rPr>
        <w:t xml:space="preserve">You must give </w:t>
      </w:r>
      <w:hyperlink r:id="rId19" w:anchor="ref-appropriate-credit" w:history="1">
        <w:r w:rsidRPr="00C853A5">
          <w:rPr>
            <w:rStyle w:val="Hyperlink"/>
            <w:rFonts w:ascii="Arial" w:eastAsia="Arial" w:hAnsi="Arial" w:cs="Arial"/>
            <w:lang w:val="en-GB"/>
          </w:rPr>
          <w:t>appropriate credit</w:t>
        </w:r>
      </w:hyperlink>
      <w:r w:rsidRPr="00C853A5">
        <w:rPr>
          <w:rFonts w:ascii="Arial" w:eastAsia="Arial" w:hAnsi="Arial" w:cs="Arial"/>
          <w:lang w:val="en-GB"/>
        </w:rPr>
        <w:t xml:space="preserve">, provide a link to the license, and </w:t>
      </w:r>
      <w:hyperlink r:id="rId20" w:anchor="ref-indicate-changes" w:history="1">
        <w:r w:rsidRPr="00C853A5">
          <w:rPr>
            <w:rStyle w:val="Hyperlink"/>
            <w:rFonts w:ascii="Arial" w:eastAsia="Arial" w:hAnsi="Arial" w:cs="Arial"/>
            <w:lang w:val="en-GB"/>
          </w:rPr>
          <w:t>indicate if changes were made</w:t>
        </w:r>
      </w:hyperlink>
      <w:r w:rsidRPr="00C853A5">
        <w:rPr>
          <w:rFonts w:ascii="Arial" w:eastAsia="Arial" w:hAnsi="Arial" w:cs="Arial"/>
          <w:lang w:val="en-GB"/>
        </w:rPr>
        <w:t>.</w:t>
      </w:r>
    </w:p>
    <w:p w14:paraId="304D703C" w14:textId="181384C5" w:rsidR="00C853A5" w:rsidRPr="00C853A5" w:rsidRDefault="00C853A5" w:rsidP="00C853A5">
      <w:pPr>
        <w:spacing w:after="0"/>
        <w:rPr>
          <w:rFonts w:ascii="Arial" w:hAnsi="Arial" w:cs="Arial"/>
          <w:lang w:val="en-GB"/>
        </w:rPr>
      </w:pPr>
      <w:r w:rsidRPr="00912C83">
        <w:rPr>
          <w:rFonts w:ascii="Arial" w:hAnsi="Arial" w:cs="Arial"/>
          <w:lang w:val="de-DE"/>
        </w:rPr>
        <w:t xml:space="preserve">Please cite </w:t>
      </w:r>
      <w:r w:rsidRPr="002A00B5">
        <w:rPr>
          <w:rFonts w:ascii="Arial" w:hAnsi="Arial" w:cs="Arial"/>
          <w:lang w:val="de-DE"/>
        </w:rPr>
        <w:t xml:space="preserve">as follows: Deutsche Gesellschaft für Internationale Zusammenarbeit (GIZ) - FAIR Forward (2024). </w:t>
      </w:r>
      <w:r w:rsidRPr="00C853A5">
        <w:rPr>
          <w:rFonts w:ascii="Arial" w:hAnsi="Arial" w:cs="Arial"/>
          <w:lang w:val="en-GB"/>
        </w:rPr>
        <w:t xml:space="preserve">Responsible AI Assessments. Part </w:t>
      </w:r>
      <w:r w:rsidR="000C7FDF">
        <w:rPr>
          <w:rFonts w:ascii="Arial" w:hAnsi="Arial" w:cs="Arial"/>
          <w:lang w:val="en-GB"/>
        </w:rPr>
        <w:t>A</w:t>
      </w:r>
      <w:r w:rsidRPr="00C853A5">
        <w:rPr>
          <w:rFonts w:ascii="Arial" w:hAnsi="Arial" w:cs="Arial"/>
          <w:lang w:val="en-GB"/>
        </w:rPr>
        <w:t xml:space="preserve">: </w:t>
      </w:r>
      <w:r w:rsidR="000C7FDF">
        <w:rPr>
          <w:rFonts w:ascii="Arial" w:hAnsi="Arial" w:cs="Arial"/>
          <w:lang w:val="en-GB"/>
        </w:rPr>
        <w:t xml:space="preserve">Step-by-Step </w:t>
      </w:r>
      <w:r w:rsidRPr="00C853A5">
        <w:rPr>
          <w:rFonts w:ascii="Arial" w:hAnsi="Arial" w:cs="Arial"/>
          <w:lang w:val="en-GB"/>
        </w:rPr>
        <w:t>Guide. Licensed under CC BY-SA 4.0 DEED.</w:t>
      </w:r>
    </w:p>
    <w:p w14:paraId="25D77AC0" w14:textId="77777777" w:rsidR="00C853A5" w:rsidRPr="00C853A5" w:rsidRDefault="00C853A5" w:rsidP="00C853A5">
      <w:pPr>
        <w:spacing w:after="0"/>
        <w:rPr>
          <w:rFonts w:ascii="Arial" w:hAnsi="Arial" w:cs="Arial"/>
          <w:color w:val="FF0000"/>
          <w:lang w:val="en-GB"/>
        </w:rPr>
      </w:pPr>
    </w:p>
    <w:p w14:paraId="568CE021" w14:textId="77777777" w:rsidR="00C853A5" w:rsidRPr="00C853A5" w:rsidRDefault="00C853A5" w:rsidP="00C853A5">
      <w:pPr>
        <w:spacing w:after="0"/>
        <w:rPr>
          <w:rFonts w:ascii="Arial" w:eastAsia="Arial" w:hAnsi="Arial" w:cs="Arial"/>
          <w:lang w:val="en-GB"/>
        </w:rPr>
      </w:pPr>
      <w:r w:rsidRPr="00C853A5">
        <w:rPr>
          <w:rFonts w:ascii="Arial" w:eastAsia="Arial" w:hAnsi="Arial" w:cs="Arial"/>
          <w:b/>
          <w:bCs/>
          <w:lang w:val="en-GB"/>
        </w:rPr>
        <w:t xml:space="preserve">ShareAlike </w:t>
      </w:r>
      <w:r w:rsidRPr="00C853A5">
        <w:rPr>
          <w:rFonts w:ascii="Arial" w:eastAsia="Arial" w:hAnsi="Arial" w:cs="Arial"/>
          <w:lang w:val="en-GB"/>
        </w:rPr>
        <w:t xml:space="preserve"> </w:t>
      </w:r>
      <w:r w:rsidRPr="00C853A5">
        <w:rPr>
          <w:rFonts w:ascii="Arial" w:hAnsi="Arial" w:cs="Arial"/>
          <w:lang w:val="en-GB"/>
        </w:rPr>
        <w:br/>
      </w:r>
      <w:r w:rsidRPr="00C853A5">
        <w:rPr>
          <w:rFonts w:ascii="Arial" w:eastAsia="Arial" w:hAnsi="Arial" w:cs="Arial"/>
          <w:lang w:val="en-GB"/>
        </w:rPr>
        <w:t xml:space="preserve">If you remix, transform, or build upon the material, you must distribute your contributions under the </w:t>
      </w:r>
      <w:hyperlink r:id="rId21" w:anchor="ref-same-license">
        <w:r w:rsidRPr="00C853A5">
          <w:rPr>
            <w:rStyle w:val="Hyperlink"/>
            <w:rFonts w:ascii="Arial" w:eastAsia="Arial" w:hAnsi="Arial" w:cs="Arial"/>
            <w:lang w:val="en-GB"/>
          </w:rPr>
          <w:t>same license</w:t>
        </w:r>
      </w:hyperlink>
      <w:r w:rsidRPr="00C853A5">
        <w:rPr>
          <w:rFonts w:ascii="Arial" w:eastAsia="Arial" w:hAnsi="Arial" w:cs="Arial"/>
          <w:lang w:val="en-GB"/>
        </w:rPr>
        <w:t xml:space="preserve"> as the original.</w:t>
      </w:r>
    </w:p>
    <w:p w14:paraId="757F3DA8" w14:textId="77777777" w:rsidR="00C853A5" w:rsidRPr="00C853A5" w:rsidRDefault="00C853A5" w:rsidP="00C853A5">
      <w:pPr>
        <w:spacing w:after="0"/>
        <w:rPr>
          <w:rFonts w:ascii="Arial" w:eastAsia="Arial" w:hAnsi="Arial" w:cs="Arial"/>
          <w:lang w:val="en-GB"/>
        </w:rPr>
      </w:pPr>
    </w:p>
    <w:p w14:paraId="2D6D56E9" w14:textId="77777777" w:rsidR="00C853A5" w:rsidRPr="002A00B5" w:rsidRDefault="00C853A5" w:rsidP="00C853A5">
      <w:pPr>
        <w:spacing w:after="0"/>
        <w:rPr>
          <w:rFonts w:ascii="Arial" w:eastAsia="Arial" w:hAnsi="Arial" w:cs="Arial"/>
          <w:lang w:val="en-GB"/>
        </w:rPr>
      </w:pPr>
      <w:r w:rsidRPr="002A00B5">
        <w:rPr>
          <w:rFonts w:ascii="Arial" w:eastAsia="Arial" w:hAnsi="Arial" w:cs="Arial"/>
          <w:b/>
          <w:bCs/>
          <w:lang w:val="en-GB"/>
        </w:rPr>
        <w:t>Re-use/Adaptation/Translation</w:t>
      </w:r>
    </w:p>
    <w:p w14:paraId="56ABEC4E" w14:textId="77777777" w:rsidR="00C853A5" w:rsidRPr="00C853A5" w:rsidRDefault="00C853A5" w:rsidP="00C853A5">
      <w:pPr>
        <w:spacing w:after="0"/>
        <w:rPr>
          <w:rFonts w:ascii="Arial" w:eastAsia="Arial" w:hAnsi="Arial" w:cs="Arial"/>
          <w:lang w:val="en-GB"/>
        </w:rPr>
      </w:pPr>
      <w:r w:rsidRPr="00C853A5">
        <w:rPr>
          <w:rFonts w:ascii="Arial" w:eastAsia="Arial" w:hAnsi="Arial" w:cs="Arial"/>
          <w:lang w:val="en-GB"/>
        </w:rPr>
        <w:t>Any derivative work should include the following visible disclaimer “The present work is not an official GIZ publication and shall not be considered as such.” Use of the logos of GIZ and FAIR Forward or the imprint on the back matter of the publication is not permitted on derivative works. </w:t>
      </w:r>
    </w:p>
    <w:p w14:paraId="1C954700" w14:textId="77777777" w:rsidR="00C853A5" w:rsidRPr="00C853A5" w:rsidRDefault="00C853A5" w:rsidP="00C853A5">
      <w:pPr>
        <w:spacing w:after="0"/>
        <w:rPr>
          <w:rFonts w:ascii="Arial" w:eastAsia="Arial" w:hAnsi="Arial" w:cs="Arial"/>
          <w:lang w:val="en-GB"/>
        </w:rPr>
      </w:pPr>
      <w:r w:rsidRPr="00C853A5">
        <w:rPr>
          <w:rFonts w:ascii="Arial" w:eastAsia="Arial" w:hAnsi="Arial" w:cs="Arial"/>
          <w:lang w:val="en-GB"/>
        </w:rPr>
        <w:t>GIZ is not liable for any alteration of the original content as used in the derivative work.</w:t>
      </w:r>
    </w:p>
    <w:p w14:paraId="25D19C99" w14:textId="77777777" w:rsidR="00C853A5" w:rsidRPr="00C853A5" w:rsidRDefault="00C853A5" w:rsidP="00C853A5">
      <w:pPr>
        <w:spacing w:after="0"/>
        <w:rPr>
          <w:rFonts w:ascii="Arial" w:eastAsia="Arial" w:hAnsi="Arial" w:cs="Arial"/>
          <w:lang w:val="en-GB"/>
        </w:rPr>
      </w:pPr>
      <w:r w:rsidRPr="00C853A5">
        <w:rPr>
          <w:rFonts w:ascii="Arial" w:eastAsia="Arial" w:hAnsi="Arial" w:cs="Arial"/>
          <w:lang w:val="en-GB"/>
        </w:rPr>
        <w:t xml:space="preserve">For any derivative work, we would also appreciate greatly if you can notify us briefly via </w:t>
      </w:r>
      <w:hyperlink r:id="rId22" w:history="1">
        <w:r w:rsidRPr="00C853A5">
          <w:rPr>
            <w:rStyle w:val="Hyperlink"/>
            <w:rFonts w:ascii="Arial" w:eastAsia="Arial" w:hAnsi="Arial" w:cs="Arial"/>
            <w:lang w:val="en-GB"/>
          </w:rPr>
          <w:t>fairforward@giz.de</w:t>
        </w:r>
      </w:hyperlink>
      <w:r w:rsidRPr="00C853A5">
        <w:rPr>
          <w:rFonts w:ascii="Arial" w:eastAsia="Arial" w:hAnsi="Arial" w:cs="Arial"/>
          <w:lang w:val="en-GB"/>
        </w:rPr>
        <w:t xml:space="preserve"> and beyond 2025 reach out to </w:t>
      </w:r>
      <w:hyperlink r:id="rId23" w:history="1">
        <w:r w:rsidRPr="00C853A5">
          <w:rPr>
            <w:rStyle w:val="Hyperlink"/>
            <w:rFonts w:ascii="Arial" w:eastAsia="Arial" w:hAnsi="Arial" w:cs="Arial"/>
            <w:lang w:val="en-GB"/>
          </w:rPr>
          <w:t>vanessa.dreier@giz.de</w:t>
        </w:r>
      </w:hyperlink>
      <w:r w:rsidRPr="00C853A5">
        <w:rPr>
          <w:rFonts w:ascii="Arial" w:eastAsia="Arial" w:hAnsi="Arial" w:cs="Arial"/>
          <w:lang w:val="en-GB"/>
        </w:rPr>
        <w:t xml:space="preserve">. </w:t>
      </w:r>
    </w:p>
    <w:p w14:paraId="75716C00" w14:textId="77777777" w:rsidR="00C853A5" w:rsidRPr="00C853A5" w:rsidRDefault="00C853A5" w:rsidP="00C853A5">
      <w:pPr>
        <w:spacing w:after="0"/>
        <w:rPr>
          <w:rFonts w:ascii="Arial" w:eastAsia="Raleway" w:hAnsi="Arial" w:cs="Arial"/>
          <w:b/>
          <w:color w:val="000000" w:themeColor="text1"/>
          <w:lang w:val="en-GB"/>
        </w:rPr>
      </w:pPr>
    </w:p>
    <w:p w14:paraId="1B4934B6" w14:textId="77777777" w:rsidR="00C853A5" w:rsidRPr="00C853A5" w:rsidRDefault="00C853A5" w:rsidP="00C853A5">
      <w:pPr>
        <w:spacing w:after="0"/>
        <w:rPr>
          <w:rFonts w:ascii="Arial" w:eastAsia="Raleway" w:hAnsi="Arial" w:cs="Arial"/>
          <w:b/>
          <w:bCs/>
          <w:color w:val="000000" w:themeColor="text1"/>
          <w:lang w:val="en-GB"/>
        </w:rPr>
      </w:pPr>
      <w:r w:rsidRPr="00C853A5">
        <w:rPr>
          <w:rFonts w:ascii="Arial" w:eastAsia="Raleway" w:hAnsi="Arial" w:cs="Arial"/>
          <w:b/>
          <w:bCs/>
          <w:color w:val="000000" w:themeColor="text1"/>
          <w:lang w:val="en-GB"/>
        </w:rPr>
        <w:t>Disclaimer</w:t>
      </w:r>
    </w:p>
    <w:p w14:paraId="6277F591" w14:textId="77777777" w:rsidR="00C853A5" w:rsidRPr="00C853A5" w:rsidRDefault="00C853A5" w:rsidP="00C853A5">
      <w:pPr>
        <w:spacing w:after="0"/>
        <w:rPr>
          <w:rFonts w:ascii="Arial" w:hAnsi="Arial" w:cs="Arial"/>
          <w:lang w:val="en-GB"/>
        </w:rPr>
      </w:pPr>
      <w:r w:rsidRPr="00C853A5">
        <w:rPr>
          <w:rFonts w:ascii="Arial" w:hAnsi="Arial" w:cs="Arial"/>
          <w:lang w:val="en-GB"/>
        </w:rPr>
        <w:t>The data in the publication has been collected, analysed and compiled with due care; and has been prepared in good faith based on information available at the date of publication without any independent verification. However, Deutsche Gesellschaft für Internationale Zusammenarbeit (GIZ) GmbH does not guarantee the accuracy, reliability, completeness or currency of the information in this publication. GIZ shall not be held liable for any loss, damage, cost or expense incurred or arising by reason of any person using or relying on information in this publication.</w:t>
      </w:r>
    </w:p>
    <w:p w14:paraId="2F14B882" w14:textId="77777777" w:rsidR="00C853A5" w:rsidRPr="00C853A5" w:rsidRDefault="00C853A5" w:rsidP="00C853A5">
      <w:pPr>
        <w:spacing w:after="0"/>
        <w:rPr>
          <w:rFonts w:ascii="Arial" w:hAnsi="Arial" w:cs="Arial"/>
          <w:lang w:val="en-GB"/>
        </w:rPr>
      </w:pPr>
    </w:p>
    <w:p w14:paraId="48F71E3B" w14:textId="77777777" w:rsidR="00C853A5" w:rsidRPr="0080184D" w:rsidRDefault="00C853A5" w:rsidP="00C853A5">
      <w:pPr>
        <w:spacing w:after="0"/>
        <w:rPr>
          <w:rFonts w:ascii="Arial" w:hAnsi="Arial" w:cs="Arial"/>
          <w:lang w:val="en-GB"/>
        </w:rPr>
      </w:pPr>
      <w:r w:rsidRPr="0080184D">
        <w:rPr>
          <w:rFonts w:ascii="Arial" w:hAnsi="Arial" w:cs="Arial"/>
          <w:lang w:val="en-GB"/>
        </w:rPr>
        <w:t>Bonn, Germany, June 2024</w:t>
      </w:r>
    </w:p>
    <w:p w14:paraId="1D320F03" w14:textId="51E3BEEC" w:rsidR="00C853A5" w:rsidRPr="00FC1D1C" w:rsidRDefault="00C853A5" w:rsidP="72B9232E">
      <w:pPr>
        <w:spacing w:after="0" w:line="240" w:lineRule="auto"/>
        <w:rPr>
          <w:rFonts w:ascii="Segoe UI" w:eastAsia="Segoe UI" w:hAnsi="Segoe UI" w:cs="Segoe UI"/>
          <w:b/>
          <w:bCs/>
          <w:color w:val="0E101A"/>
          <w:sz w:val="32"/>
          <w:szCs w:val="32"/>
          <w:lang w:val="en-US"/>
        </w:rPr>
      </w:pPr>
    </w:p>
    <w:p w14:paraId="275835C8" w14:textId="1FF2C2DE" w:rsidR="00D75B63" w:rsidRPr="00FC1D1C" w:rsidRDefault="00D75B63" w:rsidP="72B9232E">
      <w:pPr>
        <w:spacing w:after="0" w:line="240" w:lineRule="auto"/>
        <w:rPr>
          <w:rFonts w:ascii="Segoe UI" w:eastAsia="Segoe UI" w:hAnsi="Segoe UI" w:cs="Segoe UI"/>
          <w:b/>
          <w:bCs/>
          <w:color w:val="0E101A"/>
          <w:sz w:val="32"/>
          <w:szCs w:val="32"/>
          <w:lang w:val="en-US"/>
        </w:rPr>
      </w:pPr>
    </w:p>
    <w:p w14:paraId="63062344" w14:textId="358F4C40" w:rsidR="00D75B63" w:rsidRPr="00FC1D1C" w:rsidRDefault="00D75B63" w:rsidP="72B9232E">
      <w:pPr>
        <w:spacing w:after="0" w:line="240" w:lineRule="auto"/>
        <w:rPr>
          <w:rFonts w:ascii="Segoe UI" w:eastAsia="Segoe UI" w:hAnsi="Segoe UI" w:cs="Segoe UI"/>
          <w:b/>
          <w:bCs/>
          <w:color w:val="0E101A"/>
          <w:sz w:val="32"/>
          <w:szCs w:val="32"/>
          <w:lang w:val="en-US"/>
        </w:rPr>
      </w:pPr>
    </w:p>
    <w:p w14:paraId="2F377C15" w14:textId="77777777" w:rsidR="00431D7C" w:rsidRDefault="00431D7C">
      <w:pPr>
        <w:rPr>
          <w:rFonts w:ascii="Raleway Light" w:eastAsia="Raleway" w:hAnsi="Raleway Light" w:cs="Raleway"/>
          <w:b/>
          <w:sz w:val="28"/>
          <w:szCs w:val="28"/>
          <w:lang w:val="en-US"/>
        </w:rPr>
        <w:sectPr w:rsidR="00431D7C" w:rsidSect="001B099D">
          <w:footerReference w:type="default" r:id="rId24"/>
          <w:footerReference w:type="first" r:id="rId25"/>
          <w:pgSz w:w="11906" w:h="16838"/>
          <w:pgMar w:top="1440" w:right="1440" w:bottom="1440" w:left="1440" w:header="0" w:footer="850" w:gutter="0"/>
          <w:cols w:space="720"/>
          <w:titlePg/>
          <w:docGrid w:linePitch="360"/>
        </w:sectPr>
      </w:pPr>
    </w:p>
    <w:p w14:paraId="3CC5B40E" w14:textId="25EB00EC" w:rsidR="72B9232E" w:rsidRPr="008A6DD6" w:rsidRDefault="00532426" w:rsidP="008A6DD6">
      <w:pPr>
        <w:spacing w:after="0" w:line="276" w:lineRule="auto"/>
        <w:rPr>
          <w:rFonts w:ascii="Arial" w:eastAsia="Raleway" w:hAnsi="Arial" w:cs="Arial"/>
          <w:b/>
          <w:sz w:val="28"/>
          <w:szCs w:val="28"/>
          <w:lang w:val="en-US"/>
        </w:rPr>
      </w:pPr>
      <w:r w:rsidRPr="008A6DD6">
        <w:rPr>
          <w:rFonts w:ascii="Arial" w:eastAsia="Raleway" w:hAnsi="Arial" w:cs="Arial"/>
          <w:b/>
          <w:sz w:val="28"/>
          <w:szCs w:val="28"/>
          <w:lang w:val="en-US"/>
        </w:rPr>
        <w:lastRenderedPageBreak/>
        <w:t>Table of contents</w:t>
      </w:r>
    </w:p>
    <w:p w14:paraId="0C1E4376" w14:textId="77777777" w:rsidR="00FF79E4" w:rsidRPr="008A6DD6" w:rsidRDefault="00FF79E4" w:rsidP="008A6DD6">
      <w:pPr>
        <w:spacing w:after="0" w:line="276" w:lineRule="auto"/>
        <w:rPr>
          <w:rFonts w:ascii="Arial" w:eastAsia="Raleway" w:hAnsi="Arial" w:cs="Arial"/>
          <w:b/>
          <w:sz w:val="28"/>
          <w:szCs w:val="28"/>
          <w:lang w:val="en-US"/>
        </w:rPr>
      </w:pPr>
    </w:p>
    <w:sdt>
      <w:sdtPr>
        <w:rPr>
          <w:rFonts w:ascii="Raleway Light" w:hAnsi="Raleway Light"/>
          <w:color w:val="2B579A"/>
          <w:shd w:val="clear" w:color="auto" w:fill="E6E6E6"/>
          <w:lang w:val="en-US"/>
        </w:rPr>
        <w:id w:val="2021187789"/>
        <w:docPartObj>
          <w:docPartGallery w:val="Table of Contents"/>
          <w:docPartUnique/>
        </w:docPartObj>
      </w:sdtPr>
      <w:sdtContent>
        <w:p w14:paraId="77686263" w14:textId="533B1BAF" w:rsidR="007153BC" w:rsidRPr="007153BC" w:rsidRDefault="21A18ADC">
          <w:pPr>
            <w:pStyle w:val="Verzeichnis1"/>
            <w:tabs>
              <w:tab w:val="right" w:leader="dot" w:pos="9016"/>
            </w:tabs>
            <w:rPr>
              <w:rFonts w:eastAsiaTheme="minorEastAsia"/>
              <w:noProof/>
              <w:kern w:val="2"/>
              <w:lang w:val="en-GB" w:eastAsia="en-GB"/>
              <w14:ligatures w14:val="standardContextual"/>
            </w:rPr>
          </w:pPr>
          <w:r w:rsidRPr="009B0F6B">
            <w:rPr>
              <w:rFonts w:ascii="Arial" w:hAnsi="Arial" w:cs="Arial"/>
              <w:color w:val="2B579A"/>
              <w:sz w:val="20"/>
              <w:szCs w:val="20"/>
              <w:shd w:val="clear" w:color="auto" w:fill="E6E6E6"/>
              <w:lang w:val="en-US"/>
            </w:rPr>
            <w:fldChar w:fldCharType="begin"/>
          </w:r>
          <w:r w:rsidR="1CD34757" w:rsidRPr="009B0F6B">
            <w:rPr>
              <w:rFonts w:ascii="Arial" w:hAnsi="Arial" w:cs="Arial"/>
              <w:sz w:val="20"/>
              <w:szCs w:val="20"/>
              <w:lang w:val="en-US"/>
            </w:rPr>
            <w:instrText>TOC \o \z \u \h</w:instrText>
          </w:r>
          <w:r w:rsidRPr="009B0F6B">
            <w:rPr>
              <w:rFonts w:ascii="Arial" w:hAnsi="Arial" w:cs="Arial"/>
              <w:color w:val="2B579A"/>
              <w:sz w:val="20"/>
              <w:szCs w:val="20"/>
              <w:shd w:val="clear" w:color="auto" w:fill="E6E6E6"/>
              <w:lang w:val="en-US"/>
            </w:rPr>
            <w:fldChar w:fldCharType="separate"/>
          </w:r>
          <w:hyperlink w:anchor="_Toc167341122" w:history="1">
            <w:r w:rsidR="007153BC" w:rsidRPr="007153BC">
              <w:rPr>
                <w:rStyle w:val="Hyperlink"/>
                <w:rFonts w:ascii="Arial" w:eastAsia="Raleway" w:hAnsi="Arial" w:cs="Arial"/>
                <w:noProof/>
                <w:lang w:val="en-US"/>
              </w:rPr>
              <w:t>Executive summary</w:t>
            </w:r>
            <w:r w:rsidR="007153BC" w:rsidRPr="007153BC">
              <w:rPr>
                <w:noProof/>
                <w:webHidden/>
              </w:rPr>
              <w:tab/>
            </w:r>
            <w:r w:rsidR="007153BC" w:rsidRPr="007153BC">
              <w:rPr>
                <w:noProof/>
                <w:webHidden/>
              </w:rPr>
              <w:fldChar w:fldCharType="begin"/>
            </w:r>
            <w:r w:rsidR="007153BC" w:rsidRPr="007153BC">
              <w:rPr>
                <w:noProof/>
                <w:webHidden/>
              </w:rPr>
              <w:instrText xml:space="preserve"> PAGEREF _Toc167341122 \h </w:instrText>
            </w:r>
            <w:r w:rsidR="007153BC" w:rsidRPr="007153BC">
              <w:rPr>
                <w:noProof/>
                <w:webHidden/>
              </w:rPr>
            </w:r>
            <w:r w:rsidR="007153BC" w:rsidRPr="007153BC">
              <w:rPr>
                <w:noProof/>
                <w:webHidden/>
              </w:rPr>
              <w:fldChar w:fldCharType="separate"/>
            </w:r>
            <w:r w:rsidR="007153BC" w:rsidRPr="007153BC">
              <w:rPr>
                <w:noProof/>
                <w:webHidden/>
              </w:rPr>
              <w:t>i</w:t>
            </w:r>
            <w:r w:rsidR="007153BC" w:rsidRPr="007153BC">
              <w:rPr>
                <w:noProof/>
                <w:webHidden/>
              </w:rPr>
              <w:fldChar w:fldCharType="end"/>
            </w:r>
          </w:hyperlink>
        </w:p>
        <w:p w14:paraId="7A936D04" w14:textId="2B387F31" w:rsidR="007153BC" w:rsidRPr="007153BC" w:rsidRDefault="00FD2D23">
          <w:pPr>
            <w:pStyle w:val="Verzeichnis1"/>
            <w:tabs>
              <w:tab w:val="right" w:leader="dot" w:pos="9016"/>
            </w:tabs>
            <w:rPr>
              <w:rFonts w:eastAsiaTheme="minorEastAsia"/>
              <w:noProof/>
              <w:kern w:val="2"/>
              <w:lang w:val="en-GB" w:eastAsia="en-GB"/>
              <w14:ligatures w14:val="standardContextual"/>
            </w:rPr>
          </w:pPr>
          <w:hyperlink w:anchor="_Toc167341123" w:history="1">
            <w:r w:rsidR="007153BC" w:rsidRPr="007153BC">
              <w:rPr>
                <w:rStyle w:val="Hyperlink"/>
                <w:rFonts w:ascii="Arial" w:eastAsia="Raleway" w:hAnsi="Arial" w:cs="Arial"/>
                <w:noProof/>
                <w:lang w:val="en-US"/>
              </w:rPr>
              <w:t>Acknowledgement</w:t>
            </w:r>
            <w:r w:rsidR="007153BC" w:rsidRPr="007153BC">
              <w:rPr>
                <w:noProof/>
                <w:webHidden/>
              </w:rPr>
              <w:tab/>
            </w:r>
            <w:r w:rsidR="007153BC" w:rsidRPr="007153BC">
              <w:rPr>
                <w:noProof/>
                <w:webHidden/>
              </w:rPr>
              <w:fldChar w:fldCharType="begin"/>
            </w:r>
            <w:r w:rsidR="007153BC" w:rsidRPr="007153BC">
              <w:rPr>
                <w:noProof/>
                <w:webHidden/>
              </w:rPr>
              <w:instrText xml:space="preserve"> PAGEREF _Toc167341123 \h </w:instrText>
            </w:r>
            <w:r w:rsidR="007153BC" w:rsidRPr="007153BC">
              <w:rPr>
                <w:noProof/>
                <w:webHidden/>
              </w:rPr>
            </w:r>
            <w:r w:rsidR="007153BC" w:rsidRPr="007153BC">
              <w:rPr>
                <w:noProof/>
                <w:webHidden/>
              </w:rPr>
              <w:fldChar w:fldCharType="separate"/>
            </w:r>
            <w:r w:rsidR="007153BC" w:rsidRPr="007153BC">
              <w:rPr>
                <w:noProof/>
                <w:webHidden/>
              </w:rPr>
              <w:t>ii</w:t>
            </w:r>
            <w:r w:rsidR="007153BC" w:rsidRPr="007153BC">
              <w:rPr>
                <w:noProof/>
                <w:webHidden/>
              </w:rPr>
              <w:fldChar w:fldCharType="end"/>
            </w:r>
          </w:hyperlink>
        </w:p>
        <w:p w14:paraId="04CA38CE" w14:textId="756C580C" w:rsidR="007153BC" w:rsidRDefault="00FD2D23">
          <w:pPr>
            <w:pStyle w:val="Verzeichnis1"/>
            <w:tabs>
              <w:tab w:val="right" w:leader="dot" w:pos="9016"/>
            </w:tabs>
            <w:rPr>
              <w:rFonts w:eastAsiaTheme="minorEastAsia"/>
              <w:noProof/>
              <w:kern w:val="2"/>
              <w:lang w:val="en-GB" w:eastAsia="en-GB"/>
              <w14:ligatures w14:val="standardContextual"/>
            </w:rPr>
          </w:pPr>
          <w:hyperlink w:anchor="_Toc167341124" w:history="1">
            <w:r w:rsidR="007153BC" w:rsidRPr="007153BC">
              <w:rPr>
                <w:rStyle w:val="Hyperlink"/>
                <w:rFonts w:ascii="Arial" w:eastAsia="Raleway" w:hAnsi="Arial" w:cs="Arial"/>
                <w:noProof/>
                <w:lang w:val="en-US"/>
              </w:rPr>
              <w:t>Biographies:  Community of AI Inclusion Experts</w:t>
            </w:r>
            <w:r w:rsidR="007153BC" w:rsidRPr="007153BC">
              <w:rPr>
                <w:noProof/>
                <w:webHidden/>
              </w:rPr>
              <w:tab/>
            </w:r>
            <w:r w:rsidR="007153BC" w:rsidRPr="007153BC">
              <w:rPr>
                <w:noProof/>
                <w:webHidden/>
              </w:rPr>
              <w:fldChar w:fldCharType="begin"/>
            </w:r>
            <w:r w:rsidR="007153BC" w:rsidRPr="007153BC">
              <w:rPr>
                <w:noProof/>
                <w:webHidden/>
              </w:rPr>
              <w:instrText xml:space="preserve"> PAGEREF _Toc167341124 \h </w:instrText>
            </w:r>
            <w:r w:rsidR="007153BC" w:rsidRPr="007153BC">
              <w:rPr>
                <w:noProof/>
                <w:webHidden/>
              </w:rPr>
            </w:r>
            <w:r w:rsidR="007153BC" w:rsidRPr="007153BC">
              <w:rPr>
                <w:noProof/>
                <w:webHidden/>
              </w:rPr>
              <w:fldChar w:fldCharType="separate"/>
            </w:r>
            <w:r w:rsidR="007153BC" w:rsidRPr="007153BC">
              <w:rPr>
                <w:noProof/>
                <w:webHidden/>
              </w:rPr>
              <w:t>iii</w:t>
            </w:r>
            <w:r w:rsidR="007153BC" w:rsidRPr="007153BC">
              <w:rPr>
                <w:noProof/>
                <w:webHidden/>
              </w:rPr>
              <w:fldChar w:fldCharType="end"/>
            </w:r>
          </w:hyperlink>
        </w:p>
        <w:p w14:paraId="5CF1DE2C" w14:textId="12AC98DD" w:rsidR="007153BC" w:rsidRDefault="00FD2D23">
          <w:pPr>
            <w:pStyle w:val="Verzeichnis1"/>
            <w:tabs>
              <w:tab w:val="right" w:leader="dot" w:pos="9016"/>
            </w:tabs>
            <w:rPr>
              <w:rFonts w:eastAsiaTheme="minorEastAsia"/>
              <w:noProof/>
              <w:kern w:val="2"/>
              <w:lang w:val="en-GB" w:eastAsia="en-GB"/>
              <w14:ligatures w14:val="standardContextual"/>
            </w:rPr>
          </w:pPr>
          <w:hyperlink w:anchor="_Toc167341125" w:history="1">
            <w:r w:rsidR="007153BC" w:rsidRPr="005534C3">
              <w:rPr>
                <w:rStyle w:val="Hyperlink"/>
                <w:rFonts w:ascii="Arial" w:eastAsia="Raleway" w:hAnsi="Arial" w:cs="Arial"/>
                <w:b/>
                <w:noProof/>
                <w:lang w:val="en-US"/>
              </w:rPr>
              <w:t>Introduction</w:t>
            </w:r>
            <w:r w:rsidR="007153BC">
              <w:rPr>
                <w:noProof/>
                <w:webHidden/>
              </w:rPr>
              <w:tab/>
            </w:r>
            <w:r w:rsidR="007153BC">
              <w:rPr>
                <w:noProof/>
                <w:webHidden/>
              </w:rPr>
              <w:fldChar w:fldCharType="begin"/>
            </w:r>
            <w:r w:rsidR="007153BC">
              <w:rPr>
                <w:noProof/>
                <w:webHidden/>
              </w:rPr>
              <w:instrText xml:space="preserve"> PAGEREF _Toc167341125 \h </w:instrText>
            </w:r>
            <w:r w:rsidR="007153BC">
              <w:rPr>
                <w:noProof/>
                <w:webHidden/>
              </w:rPr>
            </w:r>
            <w:r w:rsidR="007153BC">
              <w:rPr>
                <w:noProof/>
                <w:webHidden/>
              </w:rPr>
              <w:fldChar w:fldCharType="separate"/>
            </w:r>
            <w:r w:rsidR="007153BC">
              <w:rPr>
                <w:noProof/>
                <w:webHidden/>
              </w:rPr>
              <w:t>1</w:t>
            </w:r>
            <w:r w:rsidR="007153BC">
              <w:rPr>
                <w:noProof/>
                <w:webHidden/>
              </w:rPr>
              <w:fldChar w:fldCharType="end"/>
            </w:r>
          </w:hyperlink>
        </w:p>
        <w:p w14:paraId="45E525AF" w14:textId="2AF9200B" w:rsidR="007153BC" w:rsidRDefault="00FD2D23">
          <w:pPr>
            <w:pStyle w:val="Verzeichnis1"/>
            <w:tabs>
              <w:tab w:val="right" w:leader="dot" w:pos="9016"/>
            </w:tabs>
            <w:rPr>
              <w:rFonts w:eastAsiaTheme="minorEastAsia"/>
              <w:noProof/>
              <w:kern w:val="2"/>
              <w:lang w:val="en-GB" w:eastAsia="en-GB"/>
              <w14:ligatures w14:val="standardContextual"/>
            </w:rPr>
          </w:pPr>
          <w:hyperlink w:anchor="_Toc167341126" w:history="1">
            <w:r w:rsidR="007153BC" w:rsidRPr="005534C3">
              <w:rPr>
                <w:rStyle w:val="Hyperlink"/>
                <w:rFonts w:ascii="Arial" w:eastAsia="Raleway" w:hAnsi="Arial" w:cs="Arial"/>
                <w:b/>
                <w:noProof/>
                <w:lang w:val="en-US"/>
              </w:rPr>
              <w:t xml:space="preserve">1. What the Responsible AI Assessments can do (and what </w:t>
            </w:r>
            <w:r w:rsidR="007153BC" w:rsidRPr="005534C3">
              <w:rPr>
                <w:rStyle w:val="Hyperlink"/>
                <w:rFonts w:ascii="Arial" w:eastAsia="Raleway" w:hAnsi="Arial" w:cs="Arial"/>
                <w:b/>
                <w:bCs/>
                <w:noProof/>
                <w:lang w:val="en-US"/>
              </w:rPr>
              <w:t>not)</w:t>
            </w:r>
            <w:r w:rsidR="007153BC">
              <w:rPr>
                <w:noProof/>
                <w:webHidden/>
              </w:rPr>
              <w:tab/>
            </w:r>
            <w:r w:rsidR="007153BC">
              <w:rPr>
                <w:noProof/>
                <w:webHidden/>
              </w:rPr>
              <w:fldChar w:fldCharType="begin"/>
            </w:r>
            <w:r w:rsidR="007153BC">
              <w:rPr>
                <w:noProof/>
                <w:webHidden/>
              </w:rPr>
              <w:instrText xml:space="preserve"> PAGEREF _Toc167341126 \h </w:instrText>
            </w:r>
            <w:r w:rsidR="007153BC">
              <w:rPr>
                <w:noProof/>
                <w:webHidden/>
              </w:rPr>
            </w:r>
            <w:r w:rsidR="007153BC">
              <w:rPr>
                <w:noProof/>
                <w:webHidden/>
              </w:rPr>
              <w:fldChar w:fldCharType="separate"/>
            </w:r>
            <w:r w:rsidR="007153BC">
              <w:rPr>
                <w:noProof/>
                <w:webHidden/>
              </w:rPr>
              <w:t>3</w:t>
            </w:r>
            <w:r w:rsidR="007153BC">
              <w:rPr>
                <w:noProof/>
                <w:webHidden/>
              </w:rPr>
              <w:fldChar w:fldCharType="end"/>
            </w:r>
          </w:hyperlink>
        </w:p>
        <w:p w14:paraId="02E39367" w14:textId="02682394" w:rsidR="007153BC" w:rsidRDefault="00FD2D23">
          <w:pPr>
            <w:pStyle w:val="Verzeichnis2"/>
            <w:tabs>
              <w:tab w:val="right" w:leader="dot" w:pos="9016"/>
            </w:tabs>
            <w:rPr>
              <w:rFonts w:eastAsiaTheme="minorEastAsia"/>
              <w:noProof/>
              <w:kern w:val="2"/>
              <w:lang w:val="en-GB" w:eastAsia="en-GB"/>
              <w14:ligatures w14:val="standardContextual"/>
            </w:rPr>
          </w:pPr>
          <w:hyperlink w:anchor="_Toc167341127" w:history="1">
            <w:r w:rsidR="007153BC" w:rsidRPr="005534C3">
              <w:rPr>
                <w:rStyle w:val="Hyperlink"/>
                <w:rFonts w:ascii="Arial" w:hAnsi="Arial"/>
                <w:noProof/>
                <w:lang w:val="en-US"/>
              </w:rPr>
              <w:t>1.1 Advantages of the Responsible AI Assessments</w:t>
            </w:r>
            <w:r w:rsidR="007153BC">
              <w:rPr>
                <w:noProof/>
                <w:webHidden/>
              </w:rPr>
              <w:tab/>
            </w:r>
            <w:r w:rsidR="007153BC">
              <w:rPr>
                <w:noProof/>
                <w:webHidden/>
              </w:rPr>
              <w:fldChar w:fldCharType="begin"/>
            </w:r>
            <w:r w:rsidR="007153BC">
              <w:rPr>
                <w:noProof/>
                <w:webHidden/>
              </w:rPr>
              <w:instrText xml:space="preserve"> PAGEREF _Toc167341127 \h </w:instrText>
            </w:r>
            <w:r w:rsidR="007153BC">
              <w:rPr>
                <w:noProof/>
                <w:webHidden/>
              </w:rPr>
            </w:r>
            <w:r w:rsidR="007153BC">
              <w:rPr>
                <w:noProof/>
                <w:webHidden/>
              </w:rPr>
              <w:fldChar w:fldCharType="separate"/>
            </w:r>
            <w:r w:rsidR="007153BC">
              <w:rPr>
                <w:noProof/>
                <w:webHidden/>
              </w:rPr>
              <w:t>3</w:t>
            </w:r>
            <w:r w:rsidR="007153BC">
              <w:rPr>
                <w:noProof/>
                <w:webHidden/>
              </w:rPr>
              <w:fldChar w:fldCharType="end"/>
            </w:r>
          </w:hyperlink>
        </w:p>
        <w:p w14:paraId="6F9A8E50" w14:textId="6A692DF0" w:rsidR="007153BC" w:rsidRDefault="00FD2D23">
          <w:pPr>
            <w:pStyle w:val="Verzeichnis2"/>
            <w:tabs>
              <w:tab w:val="right" w:leader="dot" w:pos="9016"/>
            </w:tabs>
            <w:rPr>
              <w:rFonts w:eastAsiaTheme="minorEastAsia"/>
              <w:noProof/>
              <w:kern w:val="2"/>
              <w:lang w:val="en-GB" w:eastAsia="en-GB"/>
              <w14:ligatures w14:val="standardContextual"/>
            </w:rPr>
          </w:pPr>
          <w:hyperlink w:anchor="_Toc167341128" w:history="1">
            <w:r w:rsidR="007153BC" w:rsidRPr="005534C3">
              <w:rPr>
                <w:rStyle w:val="Hyperlink"/>
                <w:rFonts w:ascii="Arial" w:hAnsi="Arial"/>
                <w:noProof/>
                <w:lang w:val="en-US"/>
              </w:rPr>
              <w:t>1.2 Limitations:</w:t>
            </w:r>
            <w:r w:rsidR="007153BC">
              <w:rPr>
                <w:noProof/>
                <w:webHidden/>
              </w:rPr>
              <w:tab/>
            </w:r>
            <w:r w:rsidR="007153BC">
              <w:rPr>
                <w:noProof/>
                <w:webHidden/>
              </w:rPr>
              <w:fldChar w:fldCharType="begin"/>
            </w:r>
            <w:r w:rsidR="007153BC">
              <w:rPr>
                <w:noProof/>
                <w:webHidden/>
              </w:rPr>
              <w:instrText xml:space="preserve"> PAGEREF _Toc167341128 \h </w:instrText>
            </w:r>
            <w:r w:rsidR="007153BC">
              <w:rPr>
                <w:noProof/>
                <w:webHidden/>
              </w:rPr>
            </w:r>
            <w:r w:rsidR="007153BC">
              <w:rPr>
                <w:noProof/>
                <w:webHidden/>
              </w:rPr>
              <w:fldChar w:fldCharType="separate"/>
            </w:r>
            <w:r w:rsidR="007153BC">
              <w:rPr>
                <w:noProof/>
                <w:webHidden/>
              </w:rPr>
              <w:t>4</w:t>
            </w:r>
            <w:r w:rsidR="007153BC">
              <w:rPr>
                <w:noProof/>
                <w:webHidden/>
              </w:rPr>
              <w:fldChar w:fldCharType="end"/>
            </w:r>
          </w:hyperlink>
        </w:p>
        <w:p w14:paraId="1752803D" w14:textId="74D00E86" w:rsidR="007153BC" w:rsidRDefault="00FD2D23">
          <w:pPr>
            <w:pStyle w:val="Verzeichnis1"/>
            <w:tabs>
              <w:tab w:val="right" w:leader="dot" w:pos="9016"/>
            </w:tabs>
            <w:rPr>
              <w:rFonts w:eastAsiaTheme="minorEastAsia"/>
              <w:noProof/>
              <w:kern w:val="2"/>
              <w:lang w:val="en-GB" w:eastAsia="en-GB"/>
              <w14:ligatures w14:val="standardContextual"/>
            </w:rPr>
          </w:pPr>
          <w:hyperlink w:anchor="_Toc167341129" w:history="1">
            <w:r w:rsidR="007153BC" w:rsidRPr="005534C3">
              <w:rPr>
                <w:rStyle w:val="Hyperlink"/>
                <w:rFonts w:ascii="Arial" w:eastAsia="Raleway" w:hAnsi="Arial" w:cs="Arial"/>
                <w:b/>
                <w:noProof/>
                <w:lang w:val="en-US"/>
              </w:rPr>
              <w:t>2 Step-by-step guides for sessions and AI systems analysis</w:t>
            </w:r>
            <w:r w:rsidR="007153BC">
              <w:rPr>
                <w:noProof/>
                <w:webHidden/>
              </w:rPr>
              <w:tab/>
            </w:r>
            <w:r w:rsidR="007153BC">
              <w:rPr>
                <w:noProof/>
                <w:webHidden/>
              </w:rPr>
              <w:fldChar w:fldCharType="begin"/>
            </w:r>
            <w:r w:rsidR="007153BC">
              <w:rPr>
                <w:noProof/>
                <w:webHidden/>
              </w:rPr>
              <w:instrText xml:space="preserve"> PAGEREF _Toc167341129 \h </w:instrText>
            </w:r>
            <w:r w:rsidR="007153BC">
              <w:rPr>
                <w:noProof/>
                <w:webHidden/>
              </w:rPr>
            </w:r>
            <w:r w:rsidR="007153BC">
              <w:rPr>
                <w:noProof/>
                <w:webHidden/>
              </w:rPr>
              <w:fldChar w:fldCharType="separate"/>
            </w:r>
            <w:r w:rsidR="007153BC">
              <w:rPr>
                <w:noProof/>
                <w:webHidden/>
              </w:rPr>
              <w:t>6</w:t>
            </w:r>
            <w:r w:rsidR="007153BC">
              <w:rPr>
                <w:noProof/>
                <w:webHidden/>
              </w:rPr>
              <w:fldChar w:fldCharType="end"/>
            </w:r>
          </w:hyperlink>
        </w:p>
        <w:p w14:paraId="530E613A" w14:textId="786868EC" w:rsidR="007153BC" w:rsidRDefault="00FD2D23">
          <w:pPr>
            <w:pStyle w:val="Verzeichnis2"/>
            <w:tabs>
              <w:tab w:val="right" w:leader="dot" w:pos="9016"/>
            </w:tabs>
            <w:rPr>
              <w:rFonts w:eastAsiaTheme="minorEastAsia"/>
              <w:noProof/>
              <w:kern w:val="2"/>
              <w:lang w:val="en-GB" w:eastAsia="en-GB"/>
              <w14:ligatures w14:val="standardContextual"/>
            </w:rPr>
          </w:pPr>
          <w:hyperlink w:anchor="_Toc167341130" w:history="1">
            <w:r w:rsidR="007153BC" w:rsidRPr="005534C3">
              <w:rPr>
                <w:rStyle w:val="Hyperlink"/>
                <w:rFonts w:ascii="Arial" w:hAnsi="Arial"/>
                <w:noProof/>
                <w:lang w:val="en-US"/>
              </w:rPr>
              <w:t>Who should do this assessment – note on engaging with assessment experts</w:t>
            </w:r>
            <w:r w:rsidR="007153BC">
              <w:rPr>
                <w:noProof/>
                <w:webHidden/>
              </w:rPr>
              <w:tab/>
            </w:r>
            <w:r w:rsidR="007153BC">
              <w:rPr>
                <w:noProof/>
                <w:webHidden/>
              </w:rPr>
              <w:fldChar w:fldCharType="begin"/>
            </w:r>
            <w:r w:rsidR="007153BC">
              <w:rPr>
                <w:noProof/>
                <w:webHidden/>
              </w:rPr>
              <w:instrText xml:space="preserve"> PAGEREF _Toc167341130 \h </w:instrText>
            </w:r>
            <w:r w:rsidR="007153BC">
              <w:rPr>
                <w:noProof/>
                <w:webHidden/>
              </w:rPr>
            </w:r>
            <w:r w:rsidR="007153BC">
              <w:rPr>
                <w:noProof/>
                <w:webHidden/>
              </w:rPr>
              <w:fldChar w:fldCharType="separate"/>
            </w:r>
            <w:r w:rsidR="007153BC">
              <w:rPr>
                <w:noProof/>
                <w:webHidden/>
              </w:rPr>
              <w:t>6</w:t>
            </w:r>
            <w:r w:rsidR="007153BC">
              <w:rPr>
                <w:noProof/>
                <w:webHidden/>
              </w:rPr>
              <w:fldChar w:fldCharType="end"/>
            </w:r>
          </w:hyperlink>
        </w:p>
        <w:p w14:paraId="69B4C955" w14:textId="1E48AA64" w:rsidR="007153BC" w:rsidRDefault="00FD2D23">
          <w:pPr>
            <w:pStyle w:val="Verzeichnis2"/>
            <w:tabs>
              <w:tab w:val="right" w:leader="dot" w:pos="9016"/>
            </w:tabs>
            <w:rPr>
              <w:rFonts w:eastAsiaTheme="minorEastAsia"/>
              <w:noProof/>
              <w:kern w:val="2"/>
              <w:lang w:val="en-GB" w:eastAsia="en-GB"/>
              <w14:ligatures w14:val="standardContextual"/>
            </w:rPr>
          </w:pPr>
          <w:hyperlink w:anchor="_Toc167341131" w:history="1">
            <w:r w:rsidR="007153BC" w:rsidRPr="005534C3">
              <w:rPr>
                <w:rStyle w:val="Hyperlink"/>
                <w:rFonts w:ascii="Arial" w:hAnsi="Arial"/>
                <w:noProof/>
                <w:lang w:val="en-US"/>
              </w:rPr>
              <w:t>2</w:t>
            </w:r>
            <w:r w:rsidR="007153BC" w:rsidRPr="005534C3">
              <w:rPr>
                <w:rStyle w:val="Hyperlink"/>
                <w:rFonts w:ascii="Arial" w:eastAsia="Raleway" w:hAnsi="Arial" w:cs="Arial"/>
                <w:bCs/>
                <w:noProof/>
                <w:lang w:val="en-US"/>
              </w:rPr>
              <w:t>.1 Scoping Call</w:t>
            </w:r>
            <w:r w:rsidR="007153BC">
              <w:rPr>
                <w:noProof/>
                <w:webHidden/>
              </w:rPr>
              <w:tab/>
            </w:r>
            <w:r w:rsidR="007153BC">
              <w:rPr>
                <w:noProof/>
                <w:webHidden/>
              </w:rPr>
              <w:fldChar w:fldCharType="begin"/>
            </w:r>
            <w:r w:rsidR="007153BC">
              <w:rPr>
                <w:noProof/>
                <w:webHidden/>
              </w:rPr>
              <w:instrText xml:space="preserve"> PAGEREF _Toc167341131 \h </w:instrText>
            </w:r>
            <w:r w:rsidR="007153BC">
              <w:rPr>
                <w:noProof/>
                <w:webHidden/>
              </w:rPr>
            </w:r>
            <w:r w:rsidR="007153BC">
              <w:rPr>
                <w:noProof/>
                <w:webHidden/>
              </w:rPr>
              <w:fldChar w:fldCharType="separate"/>
            </w:r>
            <w:r w:rsidR="007153BC">
              <w:rPr>
                <w:noProof/>
                <w:webHidden/>
              </w:rPr>
              <w:t>7</w:t>
            </w:r>
            <w:r w:rsidR="007153BC">
              <w:rPr>
                <w:noProof/>
                <w:webHidden/>
              </w:rPr>
              <w:fldChar w:fldCharType="end"/>
            </w:r>
          </w:hyperlink>
        </w:p>
        <w:p w14:paraId="579CA4DC" w14:textId="165A5CF9" w:rsidR="007153BC" w:rsidRDefault="00FD2D23">
          <w:pPr>
            <w:pStyle w:val="Verzeichnis2"/>
            <w:tabs>
              <w:tab w:val="right" w:leader="dot" w:pos="9016"/>
            </w:tabs>
            <w:rPr>
              <w:rFonts w:eastAsiaTheme="minorEastAsia"/>
              <w:noProof/>
              <w:kern w:val="2"/>
              <w:lang w:val="en-GB" w:eastAsia="en-GB"/>
              <w14:ligatures w14:val="standardContextual"/>
            </w:rPr>
          </w:pPr>
          <w:hyperlink w:anchor="_Toc167341132" w:history="1">
            <w:r w:rsidR="007153BC" w:rsidRPr="005534C3">
              <w:rPr>
                <w:rStyle w:val="Hyperlink"/>
                <w:rFonts w:ascii="Arial" w:hAnsi="Arial"/>
                <w:noProof/>
                <w:lang w:val="en-US"/>
              </w:rPr>
              <w:t>2</w:t>
            </w:r>
            <w:r w:rsidR="007153BC" w:rsidRPr="005534C3">
              <w:rPr>
                <w:rStyle w:val="Hyperlink"/>
                <w:rFonts w:ascii="Arial" w:eastAsia="Raleway" w:hAnsi="Arial" w:cs="Arial"/>
                <w:bCs/>
                <w:noProof/>
                <w:lang w:val="en-US"/>
              </w:rPr>
              <w:t>.2 Deep Dive</w:t>
            </w:r>
            <w:r w:rsidR="007153BC">
              <w:rPr>
                <w:noProof/>
                <w:webHidden/>
              </w:rPr>
              <w:tab/>
            </w:r>
            <w:r w:rsidR="007153BC">
              <w:rPr>
                <w:noProof/>
                <w:webHidden/>
              </w:rPr>
              <w:fldChar w:fldCharType="begin"/>
            </w:r>
            <w:r w:rsidR="007153BC">
              <w:rPr>
                <w:noProof/>
                <w:webHidden/>
              </w:rPr>
              <w:instrText xml:space="preserve"> PAGEREF _Toc167341132 \h </w:instrText>
            </w:r>
            <w:r w:rsidR="007153BC">
              <w:rPr>
                <w:noProof/>
                <w:webHidden/>
              </w:rPr>
            </w:r>
            <w:r w:rsidR="007153BC">
              <w:rPr>
                <w:noProof/>
                <w:webHidden/>
              </w:rPr>
              <w:fldChar w:fldCharType="separate"/>
            </w:r>
            <w:r w:rsidR="007153BC">
              <w:rPr>
                <w:noProof/>
                <w:webHidden/>
              </w:rPr>
              <w:t>11</w:t>
            </w:r>
            <w:r w:rsidR="007153BC">
              <w:rPr>
                <w:noProof/>
                <w:webHidden/>
              </w:rPr>
              <w:fldChar w:fldCharType="end"/>
            </w:r>
          </w:hyperlink>
        </w:p>
        <w:p w14:paraId="2F6D63BD" w14:textId="00FE1235" w:rsidR="007153BC" w:rsidRDefault="00FD2D23">
          <w:pPr>
            <w:pStyle w:val="Verzeichnis2"/>
            <w:tabs>
              <w:tab w:val="right" w:leader="dot" w:pos="9016"/>
            </w:tabs>
            <w:rPr>
              <w:rFonts w:eastAsiaTheme="minorEastAsia"/>
              <w:noProof/>
              <w:kern w:val="2"/>
              <w:lang w:val="en-GB" w:eastAsia="en-GB"/>
              <w14:ligatures w14:val="standardContextual"/>
            </w:rPr>
          </w:pPr>
          <w:hyperlink w:anchor="_Toc167341133" w:history="1">
            <w:r w:rsidR="007153BC" w:rsidRPr="005534C3">
              <w:rPr>
                <w:rStyle w:val="Hyperlink"/>
                <w:rFonts w:ascii="Arial" w:hAnsi="Arial"/>
                <w:noProof/>
                <w:lang w:val="en-US"/>
              </w:rPr>
              <w:t>2.3 Risk &amp; mitigation measures report</w:t>
            </w:r>
            <w:r w:rsidR="007153BC">
              <w:rPr>
                <w:noProof/>
                <w:webHidden/>
              </w:rPr>
              <w:tab/>
            </w:r>
            <w:r w:rsidR="007153BC">
              <w:rPr>
                <w:noProof/>
                <w:webHidden/>
              </w:rPr>
              <w:fldChar w:fldCharType="begin"/>
            </w:r>
            <w:r w:rsidR="007153BC">
              <w:rPr>
                <w:noProof/>
                <w:webHidden/>
              </w:rPr>
              <w:instrText xml:space="preserve"> PAGEREF _Toc167341133 \h </w:instrText>
            </w:r>
            <w:r w:rsidR="007153BC">
              <w:rPr>
                <w:noProof/>
                <w:webHidden/>
              </w:rPr>
            </w:r>
            <w:r w:rsidR="007153BC">
              <w:rPr>
                <w:noProof/>
                <w:webHidden/>
              </w:rPr>
              <w:fldChar w:fldCharType="separate"/>
            </w:r>
            <w:r w:rsidR="007153BC">
              <w:rPr>
                <w:noProof/>
                <w:webHidden/>
              </w:rPr>
              <w:t>13</w:t>
            </w:r>
            <w:r w:rsidR="007153BC">
              <w:rPr>
                <w:noProof/>
                <w:webHidden/>
              </w:rPr>
              <w:fldChar w:fldCharType="end"/>
            </w:r>
          </w:hyperlink>
        </w:p>
        <w:p w14:paraId="12981F02" w14:textId="12E66184" w:rsidR="007153BC" w:rsidRDefault="00FD2D23">
          <w:pPr>
            <w:pStyle w:val="Verzeichnis2"/>
            <w:tabs>
              <w:tab w:val="right" w:leader="dot" w:pos="9016"/>
            </w:tabs>
            <w:rPr>
              <w:rFonts w:eastAsiaTheme="minorEastAsia"/>
              <w:noProof/>
              <w:kern w:val="2"/>
              <w:lang w:val="en-GB" w:eastAsia="en-GB"/>
              <w14:ligatures w14:val="standardContextual"/>
            </w:rPr>
          </w:pPr>
          <w:hyperlink w:anchor="_Toc167341134" w:history="1">
            <w:r w:rsidR="007153BC" w:rsidRPr="005534C3">
              <w:rPr>
                <w:rStyle w:val="Hyperlink"/>
                <w:rFonts w:ascii="Arial" w:hAnsi="Arial"/>
                <w:noProof/>
                <w:lang w:val="en-US"/>
              </w:rPr>
              <w:t>2.4 Responsible AI Assessments: What will happen next?</w:t>
            </w:r>
            <w:r w:rsidR="007153BC">
              <w:rPr>
                <w:noProof/>
                <w:webHidden/>
              </w:rPr>
              <w:tab/>
            </w:r>
            <w:r w:rsidR="007153BC">
              <w:rPr>
                <w:noProof/>
                <w:webHidden/>
              </w:rPr>
              <w:fldChar w:fldCharType="begin"/>
            </w:r>
            <w:r w:rsidR="007153BC">
              <w:rPr>
                <w:noProof/>
                <w:webHidden/>
              </w:rPr>
              <w:instrText xml:space="preserve"> PAGEREF _Toc167341134 \h </w:instrText>
            </w:r>
            <w:r w:rsidR="007153BC">
              <w:rPr>
                <w:noProof/>
                <w:webHidden/>
              </w:rPr>
            </w:r>
            <w:r w:rsidR="007153BC">
              <w:rPr>
                <w:noProof/>
                <w:webHidden/>
              </w:rPr>
              <w:fldChar w:fldCharType="separate"/>
            </w:r>
            <w:r w:rsidR="007153BC">
              <w:rPr>
                <w:noProof/>
                <w:webHidden/>
              </w:rPr>
              <w:t>15</w:t>
            </w:r>
            <w:r w:rsidR="007153BC">
              <w:rPr>
                <w:noProof/>
                <w:webHidden/>
              </w:rPr>
              <w:fldChar w:fldCharType="end"/>
            </w:r>
          </w:hyperlink>
        </w:p>
        <w:p w14:paraId="70EA3EEE" w14:textId="7895B551" w:rsidR="007153BC" w:rsidRDefault="00FD2D23">
          <w:pPr>
            <w:pStyle w:val="Verzeichnis1"/>
            <w:tabs>
              <w:tab w:val="right" w:leader="dot" w:pos="9016"/>
            </w:tabs>
            <w:rPr>
              <w:rFonts w:eastAsiaTheme="minorEastAsia"/>
              <w:noProof/>
              <w:kern w:val="2"/>
              <w:lang w:val="en-GB" w:eastAsia="en-GB"/>
              <w14:ligatures w14:val="standardContextual"/>
            </w:rPr>
          </w:pPr>
          <w:hyperlink w:anchor="_Toc167341135" w:history="1">
            <w:r w:rsidR="007153BC" w:rsidRPr="005534C3">
              <w:rPr>
                <w:rStyle w:val="Hyperlink"/>
                <w:rFonts w:ascii="Arial" w:eastAsia="Raleway" w:hAnsi="Arial" w:cs="Arial"/>
                <w:b/>
                <w:noProof/>
                <w:lang w:val="en-US"/>
              </w:rPr>
              <w:t>3 Conclusion</w:t>
            </w:r>
            <w:r w:rsidR="007153BC">
              <w:rPr>
                <w:noProof/>
                <w:webHidden/>
              </w:rPr>
              <w:tab/>
            </w:r>
            <w:r w:rsidR="007153BC">
              <w:rPr>
                <w:noProof/>
                <w:webHidden/>
              </w:rPr>
              <w:fldChar w:fldCharType="begin"/>
            </w:r>
            <w:r w:rsidR="007153BC">
              <w:rPr>
                <w:noProof/>
                <w:webHidden/>
              </w:rPr>
              <w:instrText xml:space="preserve"> PAGEREF _Toc167341135 \h </w:instrText>
            </w:r>
            <w:r w:rsidR="007153BC">
              <w:rPr>
                <w:noProof/>
                <w:webHidden/>
              </w:rPr>
            </w:r>
            <w:r w:rsidR="007153BC">
              <w:rPr>
                <w:noProof/>
                <w:webHidden/>
              </w:rPr>
              <w:fldChar w:fldCharType="separate"/>
            </w:r>
            <w:r w:rsidR="007153BC">
              <w:rPr>
                <w:noProof/>
                <w:webHidden/>
              </w:rPr>
              <w:t>16</w:t>
            </w:r>
            <w:r w:rsidR="007153BC">
              <w:rPr>
                <w:noProof/>
                <w:webHidden/>
              </w:rPr>
              <w:fldChar w:fldCharType="end"/>
            </w:r>
          </w:hyperlink>
        </w:p>
        <w:p w14:paraId="657D1AEF" w14:textId="3492637D" w:rsidR="007153BC" w:rsidRDefault="00FD2D23">
          <w:pPr>
            <w:pStyle w:val="Verzeichnis1"/>
            <w:tabs>
              <w:tab w:val="right" w:leader="dot" w:pos="9016"/>
            </w:tabs>
            <w:rPr>
              <w:rFonts w:eastAsiaTheme="minorEastAsia"/>
              <w:noProof/>
              <w:kern w:val="2"/>
              <w:lang w:val="en-GB" w:eastAsia="en-GB"/>
              <w14:ligatures w14:val="standardContextual"/>
            </w:rPr>
          </w:pPr>
          <w:hyperlink w:anchor="_Toc167341136" w:history="1">
            <w:r w:rsidR="007153BC" w:rsidRPr="005534C3">
              <w:rPr>
                <w:rStyle w:val="Hyperlink"/>
                <w:rFonts w:ascii="Arial" w:eastAsia="Raleway" w:hAnsi="Arial" w:cs="Arial"/>
                <w:b/>
                <w:bCs/>
                <w:noProof/>
                <w:lang w:val="en-US"/>
              </w:rPr>
              <w:t>Annex</w:t>
            </w:r>
            <w:r w:rsidR="007153BC">
              <w:rPr>
                <w:noProof/>
                <w:webHidden/>
              </w:rPr>
              <w:tab/>
            </w:r>
            <w:r w:rsidR="007153BC">
              <w:rPr>
                <w:noProof/>
                <w:webHidden/>
              </w:rPr>
              <w:fldChar w:fldCharType="begin"/>
            </w:r>
            <w:r w:rsidR="007153BC">
              <w:rPr>
                <w:noProof/>
                <w:webHidden/>
              </w:rPr>
              <w:instrText xml:space="preserve"> PAGEREF _Toc167341136 \h </w:instrText>
            </w:r>
            <w:r w:rsidR="007153BC">
              <w:rPr>
                <w:noProof/>
                <w:webHidden/>
              </w:rPr>
            </w:r>
            <w:r w:rsidR="007153BC">
              <w:rPr>
                <w:noProof/>
                <w:webHidden/>
              </w:rPr>
              <w:fldChar w:fldCharType="separate"/>
            </w:r>
            <w:r w:rsidR="007153BC">
              <w:rPr>
                <w:noProof/>
                <w:webHidden/>
              </w:rPr>
              <w:t>17</w:t>
            </w:r>
            <w:r w:rsidR="007153BC">
              <w:rPr>
                <w:noProof/>
                <w:webHidden/>
              </w:rPr>
              <w:fldChar w:fldCharType="end"/>
            </w:r>
          </w:hyperlink>
        </w:p>
        <w:p w14:paraId="0B7F2103" w14:textId="47AC5AF7" w:rsidR="007153BC" w:rsidRDefault="00FD2D23">
          <w:pPr>
            <w:pStyle w:val="Verzeichnis2"/>
            <w:tabs>
              <w:tab w:val="right" w:leader="dot" w:pos="9016"/>
            </w:tabs>
            <w:rPr>
              <w:rFonts w:eastAsiaTheme="minorEastAsia"/>
              <w:noProof/>
              <w:kern w:val="2"/>
              <w:lang w:val="en-GB" w:eastAsia="en-GB"/>
              <w14:ligatures w14:val="standardContextual"/>
            </w:rPr>
          </w:pPr>
          <w:hyperlink w:anchor="_Toc167341137" w:history="1">
            <w:r w:rsidR="007153BC" w:rsidRPr="005534C3">
              <w:rPr>
                <w:rStyle w:val="Hyperlink"/>
                <w:rFonts w:ascii="Arial" w:hAnsi="Arial"/>
                <w:bCs/>
                <w:noProof/>
                <w:lang w:val="en-US"/>
              </w:rPr>
              <w:t>Annex 1: How the Responsible AI Assessments were created</w:t>
            </w:r>
            <w:r w:rsidR="007153BC">
              <w:rPr>
                <w:noProof/>
                <w:webHidden/>
              </w:rPr>
              <w:tab/>
            </w:r>
            <w:r w:rsidR="007153BC">
              <w:rPr>
                <w:noProof/>
                <w:webHidden/>
              </w:rPr>
              <w:fldChar w:fldCharType="begin"/>
            </w:r>
            <w:r w:rsidR="007153BC">
              <w:rPr>
                <w:noProof/>
                <w:webHidden/>
              </w:rPr>
              <w:instrText xml:space="preserve"> PAGEREF _Toc167341137 \h </w:instrText>
            </w:r>
            <w:r w:rsidR="007153BC">
              <w:rPr>
                <w:noProof/>
                <w:webHidden/>
              </w:rPr>
            </w:r>
            <w:r w:rsidR="007153BC">
              <w:rPr>
                <w:noProof/>
                <w:webHidden/>
              </w:rPr>
              <w:fldChar w:fldCharType="separate"/>
            </w:r>
            <w:r w:rsidR="007153BC">
              <w:rPr>
                <w:noProof/>
                <w:webHidden/>
              </w:rPr>
              <w:t>17</w:t>
            </w:r>
            <w:r w:rsidR="007153BC">
              <w:rPr>
                <w:noProof/>
                <w:webHidden/>
              </w:rPr>
              <w:fldChar w:fldCharType="end"/>
            </w:r>
          </w:hyperlink>
        </w:p>
        <w:p w14:paraId="27222FEE" w14:textId="6364498C" w:rsidR="007153BC" w:rsidRDefault="00FD2D23">
          <w:pPr>
            <w:pStyle w:val="Verzeichnis2"/>
            <w:tabs>
              <w:tab w:val="right" w:leader="dot" w:pos="9016"/>
            </w:tabs>
            <w:rPr>
              <w:rFonts w:eastAsiaTheme="minorEastAsia"/>
              <w:noProof/>
              <w:kern w:val="2"/>
              <w:lang w:val="en-GB" w:eastAsia="en-GB"/>
              <w14:ligatures w14:val="standardContextual"/>
            </w:rPr>
          </w:pPr>
          <w:hyperlink w:anchor="_Toc167341138" w:history="1">
            <w:r w:rsidR="007153BC" w:rsidRPr="005534C3">
              <w:rPr>
                <w:rStyle w:val="Hyperlink"/>
                <w:rFonts w:ascii="Arial" w:hAnsi="Arial"/>
                <w:noProof/>
                <w:lang w:val="en-US"/>
              </w:rPr>
              <w:t xml:space="preserve">Annex 2: </w:t>
            </w:r>
            <w:r w:rsidR="007153BC" w:rsidRPr="005534C3">
              <w:rPr>
                <w:rStyle w:val="Hyperlink"/>
                <w:rFonts w:ascii="Arial" w:eastAsia="Segoe UI" w:hAnsi="Arial" w:cs="Arial"/>
                <w:bCs/>
                <w:noProof/>
                <w:lang w:val="en-US"/>
              </w:rPr>
              <w:t>Comparative view on two exemplary assessment cases</w:t>
            </w:r>
            <w:r w:rsidR="007153BC">
              <w:rPr>
                <w:noProof/>
                <w:webHidden/>
              </w:rPr>
              <w:tab/>
            </w:r>
            <w:r w:rsidR="007153BC">
              <w:rPr>
                <w:noProof/>
                <w:webHidden/>
              </w:rPr>
              <w:fldChar w:fldCharType="begin"/>
            </w:r>
            <w:r w:rsidR="007153BC">
              <w:rPr>
                <w:noProof/>
                <w:webHidden/>
              </w:rPr>
              <w:instrText xml:space="preserve"> PAGEREF _Toc167341138 \h </w:instrText>
            </w:r>
            <w:r w:rsidR="007153BC">
              <w:rPr>
                <w:noProof/>
                <w:webHidden/>
              </w:rPr>
            </w:r>
            <w:r w:rsidR="007153BC">
              <w:rPr>
                <w:noProof/>
                <w:webHidden/>
              </w:rPr>
              <w:fldChar w:fldCharType="separate"/>
            </w:r>
            <w:r w:rsidR="007153BC">
              <w:rPr>
                <w:noProof/>
                <w:webHidden/>
              </w:rPr>
              <w:t>19</w:t>
            </w:r>
            <w:r w:rsidR="007153BC">
              <w:rPr>
                <w:noProof/>
                <w:webHidden/>
              </w:rPr>
              <w:fldChar w:fldCharType="end"/>
            </w:r>
          </w:hyperlink>
        </w:p>
        <w:p w14:paraId="39C70DDA" w14:textId="65958E02" w:rsidR="21A18ADC" w:rsidRPr="00FC1D1C" w:rsidRDefault="21A18ADC" w:rsidP="21A18ADC">
          <w:pPr>
            <w:pStyle w:val="Verzeichnis1"/>
            <w:tabs>
              <w:tab w:val="right" w:leader="dot" w:pos="9015"/>
            </w:tabs>
            <w:rPr>
              <w:rStyle w:val="Hyperlink"/>
              <w:rFonts w:ascii="Raleway Light" w:hAnsi="Raleway Light"/>
              <w:lang w:val="en-US"/>
            </w:rPr>
          </w:pPr>
          <w:r w:rsidRPr="009B0F6B">
            <w:rPr>
              <w:rFonts w:ascii="Arial" w:hAnsi="Arial" w:cs="Arial"/>
              <w:color w:val="2B579A"/>
              <w:sz w:val="20"/>
              <w:szCs w:val="20"/>
              <w:shd w:val="clear" w:color="auto" w:fill="E6E6E6"/>
              <w:lang w:val="en-US"/>
            </w:rPr>
            <w:fldChar w:fldCharType="end"/>
          </w:r>
        </w:p>
      </w:sdtContent>
    </w:sdt>
    <w:p w14:paraId="57632586" w14:textId="61E682B8" w:rsidR="1CD34757" w:rsidRPr="00FC1D1C" w:rsidRDefault="1CD34757" w:rsidP="1CD34757">
      <w:pPr>
        <w:pStyle w:val="Verzeichnis1"/>
        <w:tabs>
          <w:tab w:val="right" w:leader="dot" w:pos="9015"/>
        </w:tabs>
        <w:rPr>
          <w:rStyle w:val="Hyperlink"/>
          <w:rFonts w:ascii="Raleway Light" w:hAnsi="Raleway Light"/>
          <w:lang w:val="en-US"/>
        </w:rPr>
      </w:pPr>
    </w:p>
    <w:p w14:paraId="2A9C2028" w14:textId="785AC8BB" w:rsidR="72B9232E" w:rsidRDefault="72B9232E" w:rsidP="72B9232E">
      <w:pPr>
        <w:spacing w:after="0" w:line="240" w:lineRule="auto"/>
        <w:rPr>
          <w:rFonts w:ascii="Raleway Light" w:eastAsia="Segoe UI" w:hAnsi="Raleway Light" w:cs="Segoe UI"/>
          <w:b/>
          <w:bCs/>
          <w:color w:val="0E101A"/>
          <w:sz w:val="32"/>
          <w:szCs w:val="32"/>
          <w:lang w:val="en-US"/>
        </w:rPr>
      </w:pPr>
    </w:p>
    <w:p w14:paraId="4DD39795" w14:textId="77777777" w:rsidR="00576B49" w:rsidRPr="00FC1D1C" w:rsidRDefault="00576B49" w:rsidP="72B9232E">
      <w:pPr>
        <w:spacing w:after="0" w:line="240" w:lineRule="auto"/>
        <w:rPr>
          <w:rFonts w:ascii="Raleway Light" w:eastAsia="Segoe UI" w:hAnsi="Raleway Light" w:cs="Segoe UI"/>
          <w:b/>
          <w:bCs/>
          <w:color w:val="0E101A"/>
          <w:sz w:val="32"/>
          <w:szCs w:val="32"/>
          <w:lang w:val="en-US"/>
        </w:rPr>
      </w:pPr>
    </w:p>
    <w:p w14:paraId="3974FE5F" w14:textId="77777777" w:rsidR="00CF2DE6" w:rsidRDefault="00CF2DE6">
      <w:pPr>
        <w:rPr>
          <w:rFonts w:ascii="Raleway Light" w:eastAsia="Segoe UI" w:hAnsi="Raleway Light" w:cs="Segoe UI"/>
          <w:b/>
          <w:bCs/>
          <w:lang w:val="en-US"/>
        </w:rPr>
        <w:sectPr w:rsidR="00CF2DE6" w:rsidSect="007779BA">
          <w:footerReference w:type="first" r:id="rId26"/>
          <w:pgSz w:w="11906" w:h="16838"/>
          <w:pgMar w:top="1440" w:right="1440" w:bottom="1440" w:left="1440" w:header="720" w:footer="720" w:gutter="0"/>
          <w:cols w:space="720"/>
          <w:titlePg/>
          <w:docGrid w:linePitch="360"/>
        </w:sectPr>
      </w:pPr>
    </w:p>
    <w:p w14:paraId="0DE50C02" w14:textId="55795CDD" w:rsidR="00135DA2" w:rsidRPr="008C55F5" w:rsidRDefault="7EF28991" w:rsidP="008C55F5">
      <w:pPr>
        <w:pStyle w:val="berschrift1"/>
        <w:pBdr>
          <w:bottom w:val="single" w:sz="24" w:space="1" w:color="C00000"/>
        </w:pBdr>
        <w:spacing w:before="0" w:after="300" w:line="240" w:lineRule="auto"/>
        <w:ind w:left="714" w:hanging="357"/>
        <w:rPr>
          <w:rFonts w:ascii="Arial" w:eastAsia="Raleway" w:hAnsi="Arial" w:cs="Arial"/>
          <w:b/>
          <w:color w:val="auto"/>
          <w:sz w:val="28"/>
          <w:szCs w:val="28"/>
          <w:lang w:val="en-US"/>
        </w:rPr>
      </w:pPr>
      <w:bookmarkStart w:id="0" w:name="_Toc167341122"/>
      <w:r w:rsidRPr="008C55F5">
        <w:rPr>
          <w:rFonts w:ascii="Arial" w:eastAsia="Raleway" w:hAnsi="Arial" w:cs="Arial"/>
          <w:b/>
          <w:color w:val="auto"/>
          <w:sz w:val="28"/>
          <w:szCs w:val="28"/>
          <w:lang w:val="en-US"/>
        </w:rPr>
        <w:lastRenderedPageBreak/>
        <w:t>Executive summary</w:t>
      </w:r>
      <w:bookmarkEnd w:id="0"/>
    </w:p>
    <w:p w14:paraId="55F1C449" w14:textId="41BE87CF" w:rsidR="008C55F5" w:rsidRDefault="00FF79E4" w:rsidP="009A5DD9">
      <w:pPr>
        <w:spacing w:after="0" w:line="276" w:lineRule="auto"/>
        <w:ind w:left="-23" w:right="-23"/>
        <w:jc w:val="both"/>
        <w:rPr>
          <w:rFonts w:ascii="Arial" w:eastAsia="Segoe UI" w:hAnsi="Arial" w:cs="Arial"/>
          <w:lang w:val="en-US"/>
        </w:rPr>
      </w:pPr>
      <w:r w:rsidRPr="00FF79E4">
        <w:rPr>
          <w:rFonts w:ascii="Arial" w:eastAsia="Segoe UI" w:hAnsi="Arial" w:cs="Arial"/>
          <w:lang w:val="en-US"/>
        </w:rPr>
        <w:t>The "Responsible AI Assessments" is a collaborative co-creation of "</w:t>
      </w:r>
      <w:hyperlink r:id="rId27" w:history="1">
        <w:r w:rsidRPr="00514206">
          <w:rPr>
            <w:rStyle w:val="Hyperlink"/>
            <w:rFonts w:ascii="Arial" w:eastAsia="Segoe UI" w:hAnsi="Arial" w:cs="Arial"/>
            <w:lang w:val="en-US"/>
          </w:rPr>
          <w:t>FAIR Forward – Artificial Intelligence for All</w:t>
        </w:r>
      </w:hyperlink>
      <w:r w:rsidRPr="00FF79E4">
        <w:rPr>
          <w:rFonts w:ascii="Arial" w:eastAsia="Segoe UI" w:hAnsi="Arial" w:cs="Arial"/>
          <w:lang w:val="en-US"/>
        </w:rPr>
        <w:t xml:space="preserve">," a programme of German Development Cooperation (GIZ) commissioned by the German Federal Ministry for Economic Cooperation (BMZ), </w:t>
      </w:r>
      <w:hyperlink r:id="rId28" w:history="1">
        <w:r w:rsidRPr="00985606">
          <w:rPr>
            <w:rStyle w:val="Hyperlink"/>
            <w:rFonts w:ascii="Arial" w:eastAsia="Segoe UI" w:hAnsi="Arial" w:cs="Arial"/>
            <w:lang w:val="en-US"/>
          </w:rPr>
          <w:t>Eticas</w:t>
        </w:r>
      </w:hyperlink>
      <w:r w:rsidRPr="00FF79E4">
        <w:rPr>
          <w:rFonts w:ascii="Arial" w:eastAsia="Segoe UI" w:hAnsi="Arial" w:cs="Arial"/>
          <w:lang w:val="en-US"/>
        </w:rPr>
        <w:t xml:space="preserve"> and a distinguished community of AI inclusion experts from Sub-Saharan Africa and Asia Pacific.</w:t>
      </w:r>
      <w:r w:rsidR="008C55F5">
        <w:rPr>
          <w:rFonts w:ascii="Arial" w:eastAsia="Segoe UI" w:hAnsi="Arial" w:cs="Arial"/>
          <w:lang w:val="en-US"/>
        </w:rPr>
        <w:t xml:space="preserve"> </w:t>
      </w:r>
    </w:p>
    <w:p w14:paraId="3238BEF4" w14:textId="77777777" w:rsidR="008C55F5" w:rsidRDefault="008C55F5" w:rsidP="009A5DD9">
      <w:pPr>
        <w:spacing w:after="0" w:line="276" w:lineRule="auto"/>
        <w:ind w:left="-23" w:right="-23"/>
        <w:jc w:val="both"/>
        <w:rPr>
          <w:rFonts w:ascii="Arial" w:eastAsia="Segoe UI" w:hAnsi="Arial" w:cs="Arial"/>
          <w:lang w:val="en-US"/>
        </w:rPr>
      </w:pPr>
    </w:p>
    <w:p w14:paraId="4EB9EAA4" w14:textId="7B75AC5F" w:rsidR="00FF79E4" w:rsidRDefault="00FF79E4" w:rsidP="009A5DD9">
      <w:pPr>
        <w:spacing w:after="0" w:line="276" w:lineRule="auto"/>
        <w:ind w:left="-23" w:right="-23"/>
        <w:jc w:val="both"/>
        <w:rPr>
          <w:rFonts w:ascii="Arial" w:eastAsia="Segoe UI" w:hAnsi="Arial" w:cs="Arial"/>
          <w:lang w:val="en-US"/>
        </w:rPr>
      </w:pPr>
      <w:r w:rsidRPr="00FF79E4">
        <w:rPr>
          <w:rFonts w:ascii="Arial" w:eastAsia="Segoe UI" w:hAnsi="Arial" w:cs="Arial"/>
          <w:lang w:val="en-US"/>
        </w:rPr>
        <w:t>The Responsible AI Assessments is a method to identify, assess and mitigate potential harms and biases in AI. As an AI risks and ethics assessment tool, they guide you as an AI stakeholder (e.g. as an assessor, developer or deployer of AI), in critically analyzing AI resources, emphasizing human rights and ethical considerations throughout the AI lifecycle.</w:t>
      </w:r>
    </w:p>
    <w:p w14:paraId="773EA407" w14:textId="302EE4F8" w:rsidR="009A5DD9" w:rsidRPr="00FF79E4" w:rsidRDefault="009A5DD9" w:rsidP="009A5DD9">
      <w:pPr>
        <w:spacing w:after="0" w:line="276" w:lineRule="auto"/>
        <w:ind w:left="-23" w:right="-23"/>
        <w:jc w:val="both"/>
        <w:rPr>
          <w:rFonts w:ascii="Arial" w:eastAsia="Segoe UI" w:hAnsi="Arial" w:cs="Arial"/>
          <w:lang w:val="en-US"/>
        </w:rPr>
      </w:pPr>
    </w:p>
    <w:p w14:paraId="4D6B64C7" w14:textId="77777777" w:rsidR="00FF79E4" w:rsidRPr="00FF79E4" w:rsidRDefault="00FF79E4" w:rsidP="009A5DD9">
      <w:pPr>
        <w:spacing w:after="0" w:line="276" w:lineRule="auto"/>
        <w:jc w:val="both"/>
        <w:rPr>
          <w:rFonts w:ascii="Arial" w:eastAsia="Segoe UI" w:hAnsi="Arial" w:cs="Arial"/>
          <w:lang w:val="en-US"/>
        </w:rPr>
      </w:pPr>
      <w:r w:rsidRPr="00FF79E4">
        <w:rPr>
          <w:rFonts w:ascii="Arial" w:eastAsia="Segoe UI" w:hAnsi="Arial" w:cs="Arial"/>
          <w:lang w:val="en-US"/>
        </w:rPr>
        <w:t xml:space="preserve">They </w:t>
      </w:r>
      <w:r w:rsidRPr="00FF79E4">
        <w:rPr>
          <w:rFonts w:ascii="Arial" w:eastAsia="Segoe UI" w:hAnsi="Arial" w:cs="Arial"/>
          <w:b/>
          <w:bCs/>
          <w:lang w:val="en-US"/>
        </w:rPr>
        <w:t xml:space="preserve">Responsible AI Assessments </w:t>
      </w:r>
      <w:r w:rsidRPr="00FF79E4">
        <w:rPr>
          <w:rFonts w:ascii="Arial" w:eastAsia="Segoe UI" w:hAnsi="Arial" w:cs="Arial"/>
          <w:lang w:val="en-US"/>
        </w:rPr>
        <w:t xml:space="preserve">consist of the following parts: </w:t>
      </w:r>
    </w:p>
    <w:p w14:paraId="2C05FFE9" w14:textId="3DB330C9" w:rsidR="00FF79E4" w:rsidRPr="00FF79E4" w:rsidRDefault="00FF79E4" w:rsidP="009A5DD9">
      <w:pPr>
        <w:pStyle w:val="Listenabsatz"/>
        <w:numPr>
          <w:ilvl w:val="0"/>
          <w:numId w:val="29"/>
        </w:numPr>
        <w:spacing w:after="0" w:line="276" w:lineRule="auto"/>
        <w:rPr>
          <w:rFonts w:ascii="Arial" w:eastAsia="Segoe UI" w:hAnsi="Arial" w:cs="Arial"/>
          <w:lang w:val="en-GB"/>
        </w:rPr>
      </w:pPr>
      <w:r w:rsidRPr="007A4AA5">
        <w:rPr>
          <w:rFonts w:ascii="Arial" w:eastAsia="Segoe UI" w:hAnsi="Arial" w:cs="Arial"/>
          <w:b/>
          <w:lang w:val="en-GB"/>
        </w:rPr>
        <w:t>Step-by-Step Guide</w:t>
      </w:r>
      <w:r w:rsidRPr="00FF79E4">
        <w:rPr>
          <w:rFonts w:ascii="Arial" w:eastAsia="Segoe UI" w:hAnsi="Arial" w:cs="Arial"/>
          <w:lang w:val="en-GB"/>
        </w:rPr>
        <w:t xml:space="preserve"> (Part A): </w:t>
      </w:r>
      <w:r w:rsidRPr="00FF79E4">
        <w:rPr>
          <w:rFonts w:ascii="Arial" w:eastAsia="Segoe UI" w:hAnsi="Arial" w:cs="Arial"/>
          <w:lang w:val="en-GB"/>
        </w:rPr>
        <w:br/>
        <w:t>It orientates on how to apply the Qualitative and Quantitative Assessment Guides, enriched with best practices and lessons learned.</w:t>
      </w:r>
    </w:p>
    <w:p w14:paraId="7D374A68" w14:textId="46EC7745" w:rsidR="00FF79E4" w:rsidRPr="00FF79E4" w:rsidRDefault="00FF79E4" w:rsidP="009A5DD9">
      <w:pPr>
        <w:pStyle w:val="Listenabsatz"/>
        <w:numPr>
          <w:ilvl w:val="0"/>
          <w:numId w:val="29"/>
        </w:numPr>
        <w:spacing w:after="0" w:line="276" w:lineRule="auto"/>
        <w:rPr>
          <w:rFonts w:ascii="Arial" w:eastAsia="Segoe UI" w:hAnsi="Arial" w:cs="Arial"/>
          <w:lang w:val="en-GB"/>
        </w:rPr>
      </w:pPr>
      <w:r w:rsidRPr="007A4AA5">
        <w:rPr>
          <w:rFonts w:ascii="Arial" w:eastAsia="Segoe UI" w:hAnsi="Arial" w:cs="Arial"/>
          <w:b/>
          <w:lang w:val="en-GB"/>
        </w:rPr>
        <w:t>Qualitative Guide</w:t>
      </w:r>
      <w:r w:rsidRPr="00FF79E4">
        <w:rPr>
          <w:rFonts w:ascii="Arial" w:eastAsia="Segoe UI" w:hAnsi="Arial" w:cs="Arial"/>
          <w:lang w:val="en-GB"/>
        </w:rPr>
        <w:t xml:space="preserve"> (Part B): </w:t>
      </w:r>
      <w:r w:rsidRPr="00FF79E4">
        <w:rPr>
          <w:rFonts w:ascii="Arial" w:eastAsia="Segoe UI" w:hAnsi="Arial" w:cs="Arial"/>
          <w:lang w:val="en-GB"/>
        </w:rPr>
        <w:br/>
        <w:t>It provides critical questions for each stage of the AI lifecycle to assess societal implications, potential biases, fairness, and effects on diverse stakeholders.</w:t>
      </w:r>
    </w:p>
    <w:p w14:paraId="4D2E83E6" w14:textId="712C2A58" w:rsidR="00FF79E4" w:rsidRDefault="00FF79E4" w:rsidP="009A5DD9">
      <w:pPr>
        <w:pStyle w:val="Listenabsatz"/>
        <w:numPr>
          <w:ilvl w:val="0"/>
          <w:numId w:val="29"/>
        </w:numPr>
        <w:spacing w:line="276" w:lineRule="auto"/>
        <w:rPr>
          <w:rFonts w:ascii="Arial" w:eastAsia="Segoe UI" w:hAnsi="Arial" w:cs="Arial"/>
          <w:lang w:val="en-GB"/>
        </w:rPr>
      </w:pPr>
      <w:r w:rsidRPr="007A4AA5">
        <w:rPr>
          <w:rFonts w:ascii="Arial" w:eastAsia="Segoe UI" w:hAnsi="Arial" w:cs="Arial"/>
          <w:b/>
          <w:lang w:val="en-GB"/>
        </w:rPr>
        <w:t>Quantitative Guide</w:t>
      </w:r>
      <w:r w:rsidRPr="00FF79E4">
        <w:rPr>
          <w:rFonts w:ascii="Arial" w:eastAsia="Segoe UI" w:hAnsi="Arial" w:cs="Arial"/>
          <w:lang w:val="en-GB"/>
        </w:rPr>
        <w:t xml:space="preserve"> (Part C): </w:t>
      </w:r>
      <w:r w:rsidRPr="00FF79E4">
        <w:rPr>
          <w:rFonts w:ascii="Arial" w:eastAsia="Segoe UI" w:hAnsi="Arial" w:cs="Arial"/>
          <w:lang w:val="en-GB"/>
        </w:rPr>
        <w:br/>
        <w:t>It focuses on quantitative methods and metrics for critical analysis of data as well as AI models and systems. It builds on the insights from the Qualitative Guide.</w:t>
      </w:r>
    </w:p>
    <w:p w14:paraId="17792A0C" w14:textId="77777777" w:rsidR="009A5DD9" w:rsidRPr="00FF79E4" w:rsidRDefault="009A5DD9" w:rsidP="009A5DD9">
      <w:pPr>
        <w:pStyle w:val="Listenabsatz"/>
        <w:spacing w:after="0" w:line="276" w:lineRule="auto"/>
        <w:rPr>
          <w:rFonts w:ascii="Arial" w:eastAsia="Segoe UI" w:hAnsi="Arial" w:cs="Arial"/>
          <w:lang w:val="en-GB"/>
        </w:rPr>
      </w:pPr>
    </w:p>
    <w:p w14:paraId="105FBA0B" w14:textId="36102760" w:rsidR="00145845" w:rsidRPr="00AF69F3" w:rsidRDefault="00FF79E4" w:rsidP="009A5DD9">
      <w:pPr>
        <w:spacing w:after="0" w:line="276" w:lineRule="auto"/>
        <w:ind w:left="-23" w:right="-23"/>
        <w:jc w:val="both"/>
        <w:rPr>
          <w:rFonts w:ascii="Arial" w:eastAsia="Segoe UI" w:hAnsi="Arial" w:cs="Arial"/>
          <w:lang w:val="en-GB"/>
        </w:rPr>
      </w:pPr>
      <w:r w:rsidRPr="00FF79E4">
        <w:rPr>
          <w:rFonts w:ascii="Arial" w:eastAsia="Segoe UI" w:hAnsi="Arial" w:cs="Arial"/>
          <w:lang w:val="en-US"/>
        </w:rPr>
        <w:t xml:space="preserve">Drawing on experiences with real-world AI assessments, the Responsible AI Assessments are a living framework adaptable to the evolving AI landscape. </w:t>
      </w:r>
      <w:r w:rsidR="00AF69F3" w:rsidRPr="00AF69F3">
        <w:rPr>
          <w:rFonts w:ascii="Arial" w:eastAsia="Segoe UI" w:hAnsi="Arial" w:cs="Arial"/>
          <w:lang w:val="en-US"/>
        </w:rPr>
        <w:t xml:space="preserve">The original version of the Responsible AI Assessments is available under the </w:t>
      </w:r>
      <w:hyperlink r:id="rId29" w:history="1">
        <w:r w:rsidR="00AF69F3" w:rsidRPr="00AF69F3">
          <w:rPr>
            <w:rStyle w:val="Hyperlink"/>
            <w:rFonts w:ascii="Arial" w:eastAsia="Segoe UI" w:hAnsi="Arial" w:cs="Arial"/>
            <w:lang w:val="en-US"/>
          </w:rPr>
          <w:t>FAIR Forward website</w:t>
        </w:r>
      </w:hyperlink>
      <w:r w:rsidR="00AF69F3" w:rsidRPr="00AF69F3">
        <w:rPr>
          <w:rFonts w:ascii="Arial" w:eastAsia="Segoe UI" w:hAnsi="Arial" w:cs="Arial"/>
          <w:lang w:val="en-US"/>
        </w:rPr>
        <w:t>.</w:t>
      </w:r>
    </w:p>
    <w:p w14:paraId="5D6DF97B" w14:textId="77777777" w:rsidR="00145845" w:rsidRDefault="00145845" w:rsidP="009A5DD9">
      <w:pPr>
        <w:spacing w:after="0" w:line="276" w:lineRule="auto"/>
        <w:ind w:left="-23" w:right="-23"/>
        <w:jc w:val="both"/>
        <w:rPr>
          <w:rFonts w:ascii="Arial" w:eastAsia="Segoe UI" w:hAnsi="Arial" w:cs="Arial"/>
          <w:lang w:val="en-US"/>
        </w:rPr>
      </w:pPr>
    </w:p>
    <w:p w14:paraId="4379178B" w14:textId="4370E780" w:rsidR="00FF79E4" w:rsidRDefault="00FF79E4" w:rsidP="009A5DD9">
      <w:pPr>
        <w:spacing w:after="0" w:line="276" w:lineRule="auto"/>
        <w:ind w:left="-23" w:right="-23"/>
        <w:jc w:val="both"/>
        <w:rPr>
          <w:rFonts w:ascii="Arial" w:eastAsia="Segoe UI" w:hAnsi="Arial" w:cs="Arial"/>
          <w:lang w:val="en-US"/>
        </w:rPr>
      </w:pPr>
      <w:r w:rsidRPr="00FF79E4">
        <w:rPr>
          <w:rFonts w:ascii="Arial" w:eastAsia="Segoe UI" w:hAnsi="Arial" w:cs="Arial"/>
          <w:lang w:val="en-US"/>
        </w:rPr>
        <w:t xml:space="preserve">In 2023, they were tested on </w:t>
      </w:r>
      <w:r w:rsidRPr="00FF79E4">
        <w:rPr>
          <w:rFonts w:ascii="Arial" w:eastAsia="Segoe UI" w:hAnsi="Arial" w:cs="Arial"/>
          <w:bCs/>
          <w:lang w:val="en-US"/>
        </w:rPr>
        <w:t>7 AI activities</w:t>
      </w:r>
      <w:r w:rsidRPr="00FF79E4">
        <w:rPr>
          <w:rFonts w:ascii="Arial" w:eastAsia="Segoe UI" w:hAnsi="Arial" w:cs="Arial"/>
          <w:lang w:val="en-US"/>
        </w:rPr>
        <w:t xml:space="preserve"> from 6 countries on the African and Asian continent.</w:t>
      </w:r>
      <w:r w:rsidR="009A5DD9">
        <w:rPr>
          <w:rFonts w:ascii="Arial" w:eastAsia="Segoe UI" w:hAnsi="Arial" w:cs="Arial"/>
          <w:lang w:val="en-US"/>
        </w:rPr>
        <w:t xml:space="preserve"> </w:t>
      </w:r>
      <w:r w:rsidRPr="00FF79E4">
        <w:rPr>
          <w:rFonts w:ascii="Arial" w:eastAsia="Segoe UI" w:hAnsi="Arial" w:cs="Arial"/>
          <w:lang w:val="en-US"/>
        </w:rPr>
        <w:t>These real-world assessments included a diverse set of AI activities such as a landslide detection project in Rwanda,</w:t>
      </w:r>
      <w:r w:rsidRPr="00FF79E4">
        <w:rPr>
          <w:rFonts w:ascii="Arial" w:eastAsia="Segoe UI" w:hAnsi="Arial" w:cs="Arial"/>
          <w:color w:val="0E101A"/>
          <w:lang w:val="en-US"/>
        </w:rPr>
        <w:t xml:space="preserve"> </w:t>
      </w:r>
      <w:r w:rsidRPr="00FF79E4">
        <w:rPr>
          <w:rFonts w:ascii="Arial" w:eastAsia="Segoe UI" w:hAnsi="Arial" w:cs="Arial"/>
          <w:lang w:val="en-US"/>
        </w:rPr>
        <w:t>cashew disease detection in Ghana, crop mapping in Telangana (India), site-identification for solar mini grids in Uganda or chatbot usage in Kenya.</w:t>
      </w:r>
    </w:p>
    <w:p w14:paraId="282C91F6" w14:textId="77777777" w:rsidR="008C55F5" w:rsidRPr="00FF79E4" w:rsidRDefault="008C55F5" w:rsidP="009A5DD9">
      <w:pPr>
        <w:spacing w:after="0" w:line="276" w:lineRule="auto"/>
        <w:ind w:left="-20" w:right="-20"/>
        <w:jc w:val="both"/>
        <w:rPr>
          <w:rFonts w:ascii="Arial" w:eastAsia="Segoe UI" w:hAnsi="Arial" w:cs="Arial"/>
          <w:lang w:val="en-US"/>
        </w:rPr>
      </w:pPr>
    </w:p>
    <w:p w14:paraId="21492FF7" w14:textId="13E6B346" w:rsidR="00FF79E4" w:rsidRDefault="00FF79E4" w:rsidP="009A5DD9">
      <w:pPr>
        <w:spacing w:after="0" w:line="276" w:lineRule="auto"/>
        <w:rPr>
          <w:rFonts w:ascii="Arial" w:eastAsia="Segoe UI" w:hAnsi="Arial" w:cs="Arial"/>
          <w:lang w:val="en-US"/>
        </w:rPr>
      </w:pPr>
      <w:r w:rsidRPr="00FF79E4">
        <w:rPr>
          <w:rFonts w:ascii="Arial" w:eastAsia="Segoe UI" w:hAnsi="Arial" w:cs="Arial"/>
          <w:lang w:val="en-US"/>
        </w:rPr>
        <w:t>We hope that its focus on practice and real-world contexts from Sub-Saharan Africa and Asia Pacific make it particularly useful for (future) assessors</w:t>
      </w:r>
      <w:r w:rsidR="00362E64">
        <w:rPr>
          <w:rFonts w:ascii="Arial" w:eastAsia="Segoe UI" w:hAnsi="Arial" w:cs="Arial"/>
          <w:lang w:val="en-US"/>
        </w:rPr>
        <w:t xml:space="preserve"> or </w:t>
      </w:r>
      <w:r w:rsidRPr="00FF79E4">
        <w:rPr>
          <w:rFonts w:ascii="Arial" w:eastAsia="Segoe UI" w:hAnsi="Arial" w:cs="Arial"/>
          <w:lang w:val="en-US"/>
        </w:rPr>
        <w:t xml:space="preserve">developers of AI systems in such contexts as well as worldwide. </w:t>
      </w:r>
      <w:r w:rsidR="00DC67F4">
        <w:rPr>
          <w:rFonts w:ascii="Arial" w:eastAsia="Segoe UI" w:hAnsi="Arial" w:cs="Arial"/>
          <w:lang w:val="en-US"/>
        </w:rPr>
        <w:t>This guide</w:t>
      </w:r>
      <w:r w:rsidRPr="00FF79E4">
        <w:rPr>
          <w:rFonts w:ascii="Arial" w:eastAsia="Segoe UI" w:hAnsi="Arial" w:cs="Arial"/>
          <w:lang w:val="en-US"/>
        </w:rPr>
        <w:t xml:space="preserve"> conclude</w:t>
      </w:r>
      <w:r w:rsidR="00DC67F4">
        <w:rPr>
          <w:rFonts w:ascii="Arial" w:eastAsia="Segoe UI" w:hAnsi="Arial" w:cs="Arial"/>
          <w:lang w:val="en-US"/>
        </w:rPr>
        <w:t>s</w:t>
      </w:r>
      <w:r w:rsidRPr="00FF79E4">
        <w:rPr>
          <w:rFonts w:ascii="Arial" w:eastAsia="Segoe UI" w:hAnsi="Arial" w:cs="Arial"/>
          <w:lang w:val="en-US"/>
        </w:rPr>
        <w:t xml:space="preserve"> </w:t>
      </w:r>
      <w:r w:rsidR="00DC67F4">
        <w:rPr>
          <w:rFonts w:ascii="Arial" w:eastAsia="Segoe UI" w:hAnsi="Arial" w:cs="Arial"/>
          <w:lang w:val="en-US"/>
        </w:rPr>
        <w:t xml:space="preserve">with </w:t>
      </w:r>
      <w:r w:rsidRPr="00FF79E4">
        <w:rPr>
          <w:rFonts w:ascii="Arial" w:eastAsia="Segoe UI" w:hAnsi="Arial" w:cs="Arial"/>
          <w:lang w:val="en-US"/>
        </w:rPr>
        <w:t xml:space="preserve">summarizing key insights and implications for the future development of the method, emphasizing the need for continuous refinement. In this spirit, we also open source all parts of the Responsible AI Assessments to </w:t>
      </w:r>
      <w:r w:rsidR="00362E64">
        <w:rPr>
          <w:rFonts w:ascii="Arial" w:eastAsia="Segoe UI" w:hAnsi="Arial" w:cs="Arial"/>
          <w:lang w:val="en-US"/>
        </w:rPr>
        <w:t xml:space="preserve">enable </w:t>
      </w:r>
      <w:r w:rsidRPr="00FF79E4">
        <w:rPr>
          <w:rFonts w:ascii="Arial" w:eastAsia="Segoe UI" w:hAnsi="Arial" w:cs="Arial"/>
          <w:lang w:val="en-US"/>
        </w:rPr>
        <w:t>wide use and further iterations by others.</w:t>
      </w:r>
    </w:p>
    <w:p w14:paraId="1D863439" w14:textId="77777777" w:rsidR="005160BB" w:rsidRPr="00FF79E4" w:rsidRDefault="005160BB" w:rsidP="008C55F5">
      <w:pPr>
        <w:spacing w:after="0" w:line="276" w:lineRule="auto"/>
        <w:rPr>
          <w:lang w:val="en-US"/>
        </w:rPr>
      </w:pP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clear" w:color="auto" w:fill="F2F2F2" w:themeFill="background1" w:themeFillShade="F2"/>
        <w:tblLook w:val="04A0" w:firstRow="1" w:lastRow="0" w:firstColumn="1" w:lastColumn="0" w:noHBand="0" w:noVBand="1"/>
      </w:tblPr>
      <w:tblGrid>
        <w:gridCol w:w="9016"/>
      </w:tblGrid>
      <w:tr w:rsidR="00A86856" w:rsidRPr="000C7FDF" w14:paraId="285A1E01" w14:textId="77777777" w:rsidTr="009A5DD9">
        <w:tc>
          <w:tcPr>
            <w:tcW w:w="9016" w:type="dxa"/>
            <w:shd w:val="clear" w:color="auto" w:fill="F2F2F2" w:themeFill="background1" w:themeFillShade="F2"/>
          </w:tcPr>
          <w:p w14:paraId="01FD9FB4" w14:textId="77777777" w:rsidR="009A5DD9" w:rsidRDefault="00A86856" w:rsidP="009A5DD9">
            <w:pPr>
              <w:spacing w:before="200" w:after="100" w:line="276" w:lineRule="auto"/>
              <w:rPr>
                <w:rFonts w:ascii="Arial" w:eastAsia="Raleway" w:hAnsi="Arial" w:cs="Times New Roman"/>
                <w:b/>
                <w:color w:val="009BC2"/>
                <w:sz w:val="24"/>
                <w:szCs w:val="24"/>
                <w:lang w:val="en-GB"/>
              </w:rPr>
            </w:pPr>
            <w:r w:rsidRPr="009A5DD9">
              <w:rPr>
                <w:rFonts w:ascii="Arial" w:eastAsia="Raleway" w:hAnsi="Arial" w:cs="Times New Roman"/>
                <w:b/>
                <w:color w:val="009BC2"/>
                <w:sz w:val="24"/>
                <w:szCs w:val="24"/>
                <w:lang w:val="en-GB"/>
              </w:rPr>
              <w:t>Disclaimer</w:t>
            </w:r>
          </w:p>
          <w:p w14:paraId="66ED94E0" w14:textId="77777777" w:rsidR="00657B88" w:rsidRPr="00657B88" w:rsidRDefault="00657B88" w:rsidP="00657B88">
            <w:pPr>
              <w:spacing w:after="60" w:line="276" w:lineRule="auto"/>
              <w:rPr>
                <w:rFonts w:ascii="Arial" w:eastAsia="Raleway" w:hAnsi="Arial" w:cs="Times New Roman"/>
                <w:sz w:val="20"/>
                <w:szCs w:val="20"/>
                <w:lang w:val="en-GB"/>
              </w:rPr>
            </w:pPr>
            <w:r w:rsidRPr="00657B88">
              <w:rPr>
                <w:rFonts w:ascii="Arial" w:eastAsia="Raleway" w:hAnsi="Arial" w:cs="Times New Roman"/>
                <w:sz w:val="20"/>
                <w:szCs w:val="20"/>
                <w:lang w:val="en-GB"/>
              </w:rPr>
              <w:t xml:space="preserve">The Responsible AI Assessments are a method developed to conduct a holistic AI risk and ethics assessment. It can be used by any individual (applying it themselves), but it is highly recommended that the method is utilised with the expertise of external assessors or auditors. A Responsible AI Assessment </w:t>
            </w:r>
            <w:r w:rsidRPr="00657B88">
              <w:rPr>
                <w:rFonts w:ascii="Arial" w:eastAsia="Raleway" w:hAnsi="Arial" w:cs="Times New Roman"/>
                <w:b/>
                <w:sz w:val="20"/>
                <w:szCs w:val="20"/>
                <w:lang w:val="en-GB"/>
              </w:rPr>
              <w:t xml:space="preserve">does not qualify as a formal audit </w:t>
            </w:r>
            <w:r w:rsidRPr="00657B88">
              <w:rPr>
                <w:rFonts w:ascii="Arial" w:eastAsia="Raleway" w:hAnsi="Arial" w:cs="Times New Roman"/>
                <w:sz w:val="20"/>
                <w:szCs w:val="20"/>
                <w:lang w:val="en-GB"/>
              </w:rPr>
              <w:t xml:space="preserve">(in any form), nor does it replace an audit process. Use of the Responsible AI Assessments alone </w:t>
            </w:r>
            <w:r w:rsidRPr="00657B88">
              <w:rPr>
                <w:rFonts w:ascii="Arial" w:eastAsia="Raleway" w:hAnsi="Arial" w:cs="Times New Roman"/>
                <w:b/>
                <w:sz w:val="20"/>
                <w:szCs w:val="20"/>
                <w:lang w:val="en-GB"/>
              </w:rPr>
              <w:t>does not guarantee compliance</w:t>
            </w:r>
            <w:r w:rsidRPr="00657B88">
              <w:rPr>
                <w:rFonts w:ascii="Arial" w:eastAsia="Raleway" w:hAnsi="Arial" w:cs="Times New Roman"/>
                <w:sz w:val="20"/>
                <w:szCs w:val="20"/>
                <w:lang w:val="en-GB"/>
              </w:rPr>
              <w:t xml:space="preserve"> with local and/or international laws, regulations or standards. Please engage independent auditors </w:t>
            </w:r>
            <w:r w:rsidRPr="00657B88">
              <w:rPr>
                <w:rFonts w:ascii="Arial" w:eastAsia="Raleway" w:hAnsi="Arial" w:cs="Times New Roman"/>
                <w:sz w:val="20"/>
                <w:szCs w:val="20"/>
                <w:lang w:val="en-GB"/>
              </w:rPr>
              <w:lastRenderedPageBreak/>
              <w:t>and/or legal advisors to ensure compliance of your product or service with local and/or international laws.</w:t>
            </w:r>
          </w:p>
          <w:p w14:paraId="4375410C" w14:textId="77777777" w:rsidR="00657B88" w:rsidRPr="00657B88" w:rsidRDefault="00657B88" w:rsidP="00657B88">
            <w:pPr>
              <w:spacing w:after="60" w:line="276" w:lineRule="auto"/>
              <w:rPr>
                <w:rFonts w:ascii="Arial" w:eastAsia="Raleway" w:hAnsi="Arial" w:cs="Times New Roman"/>
                <w:sz w:val="20"/>
                <w:szCs w:val="20"/>
                <w:lang w:val="en-US"/>
              </w:rPr>
            </w:pPr>
          </w:p>
          <w:p w14:paraId="2175340A" w14:textId="4B3EA149" w:rsidR="00A86856" w:rsidRDefault="00657B88" w:rsidP="00657B88">
            <w:pPr>
              <w:spacing w:after="60" w:line="276" w:lineRule="auto"/>
              <w:rPr>
                <w:rFonts w:ascii="Raleway Light" w:eastAsia="Segoe UI" w:hAnsi="Raleway Light" w:cs="Segoe UI"/>
                <w:bCs/>
                <w:sz w:val="24"/>
                <w:szCs w:val="24"/>
                <w:lang w:val="en-US"/>
              </w:rPr>
            </w:pPr>
            <w:r w:rsidRPr="00657B88">
              <w:rPr>
                <w:rFonts w:ascii="Arial" w:eastAsia="Raleway" w:hAnsi="Arial" w:cs="Times New Roman"/>
                <w:b/>
                <w:sz w:val="20"/>
                <w:szCs w:val="20"/>
                <w:lang w:val="en-US"/>
              </w:rPr>
              <w:t xml:space="preserve">This guide does not attempt to be a ‘holy grail’ </w:t>
            </w:r>
            <w:r w:rsidRPr="00657B88">
              <w:rPr>
                <w:rFonts w:ascii="Arial" w:eastAsia="Raleway" w:hAnsi="Arial" w:cs="Times New Roman"/>
                <w:sz w:val="20"/>
                <w:szCs w:val="20"/>
                <w:lang w:val="en-US"/>
              </w:rPr>
              <w:t>– and there will probably never be a perfect template for ensuring AI Ethics for all AI use cases. This guide simply strives to make the opaque field of AI Ethics more operationalized and tangible and to provide exemplary guidance for AI stakeholders on how to incorporate considerations of AI Ethics throughout the algorithm lifecycle.</w:t>
            </w:r>
          </w:p>
        </w:tc>
      </w:tr>
    </w:tbl>
    <w:p w14:paraId="6B84FD6D" w14:textId="59DEB736" w:rsidR="007153BC" w:rsidRDefault="007153BC" w:rsidP="00657B88">
      <w:pPr>
        <w:rPr>
          <w:lang w:val="en-US"/>
        </w:rPr>
      </w:pPr>
    </w:p>
    <w:p w14:paraId="3F036EAA" w14:textId="77777777" w:rsidR="007153BC" w:rsidRDefault="007153BC" w:rsidP="000C7FDF">
      <w:pPr>
        <w:rPr>
          <w:lang w:val="en-US"/>
        </w:rPr>
      </w:pPr>
    </w:p>
    <w:p w14:paraId="2CDC0F67" w14:textId="773B74F9" w:rsidR="005160BB" w:rsidRPr="000A3145" w:rsidRDefault="00D23BF3" w:rsidP="000A3145">
      <w:pPr>
        <w:pStyle w:val="berschrift1"/>
        <w:pBdr>
          <w:bottom w:val="single" w:sz="24" w:space="1" w:color="C00000"/>
        </w:pBdr>
        <w:spacing w:before="0" w:after="300" w:line="240" w:lineRule="auto"/>
        <w:ind w:left="714" w:hanging="357"/>
        <w:rPr>
          <w:rFonts w:ascii="Arial" w:eastAsia="Raleway" w:hAnsi="Arial" w:cs="Arial"/>
          <w:b/>
          <w:color w:val="auto"/>
          <w:sz w:val="28"/>
          <w:szCs w:val="28"/>
          <w:lang w:val="en-US"/>
        </w:rPr>
      </w:pPr>
      <w:bookmarkStart w:id="1" w:name="_Toc167341123"/>
      <w:r w:rsidRPr="000A3145">
        <w:rPr>
          <w:rFonts w:ascii="Arial" w:eastAsia="Raleway" w:hAnsi="Arial" w:cs="Arial"/>
          <w:b/>
          <w:color w:val="auto"/>
          <w:sz w:val="28"/>
          <w:szCs w:val="28"/>
          <w:lang w:val="en-US"/>
        </w:rPr>
        <w:t>Acknowledgement</w:t>
      </w:r>
      <w:bookmarkEnd w:id="1"/>
    </w:p>
    <w:p w14:paraId="4137B52E" w14:textId="77777777" w:rsidR="000A3145" w:rsidRPr="000A3145" w:rsidRDefault="000A3145" w:rsidP="000A3145">
      <w:pPr>
        <w:spacing w:after="0" w:line="276" w:lineRule="auto"/>
        <w:jc w:val="both"/>
        <w:rPr>
          <w:rFonts w:ascii="Arial" w:eastAsia="Segoe UI" w:hAnsi="Arial" w:cs="Arial"/>
          <w:color w:val="0E101A"/>
          <w:sz w:val="24"/>
          <w:szCs w:val="24"/>
          <w:lang w:val="en-US"/>
        </w:rPr>
      </w:pPr>
      <w:r w:rsidRPr="000A3145">
        <w:rPr>
          <w:rFonts w:ascii="Arial" w:eastAsia="Segoe UI" w:hAnsi="Arial" w:cs="Arial"/>
          <w:color w:val="0E101A"/>
          <w:sz w:val="24"/>
          <w:szCs w:val="24"/>
          <w:lang w:val="en-US"/>
        </w:rPr>
        <w:t xml:space="preserve">As FAIR Forward and Eticas, we extend </w:t>
      </w:r>
      <w:r w:rsidRPr="000A3145">
        <w:rPr>
          <w:rFonts w:ascii="Arial" w:eastAsia="Segoe UI" w:hAnsi="Arial" w:cs="Arial"/>
          <w:b/>
          <w:color w:val="0E101A"/>
          <w:sz w:val="24"/>
          <w:szCs w:val="24"/>
          <w:lang w:val="en-US"/>
        </w:rPr>
        <w:t>our sincere gratitude to our involved partners and community of engaged AI inclusion experts for their invaluable contributions</w:t>
      </w:r>
      <w:r w:rsidRPr="000A3145">
        <w:rPr>
          <w:rFonts w:ascii="Arial" w:eastAsia="Segoe UI" w:hAnsi="Arial" w:cs="Arial"/>
          <w:color w:val="0E101A"/>
          <w:sz w:val="24"/>
          <w:szCs w:val="24"/>
          <w:lang w:val="en-US"/>
        </w:rPr>
        <w:t xml:space="preserve"> to co-creating the Responsible AI Assessments. </w:t>
      </w:r>
    </w:p>
    <w:p w14:paraId="112E8326" w14:textId="77777777" w:rsidR="000A3145" w:rsidRPr="000A3145" w:rsidRDefault="000A3145" w:rsidP="000A3145">
      <w:pPr>
        <w:spacing w:after="0" w:line="276" w:lineRule="auto"/>
        <w:jc w:val="both"/>
        <w:rPr>
          <w:rFonts w:ascii="Arial" w:eastAsia="Segoe UI" w:hAnsi="Arial" w:cs="Arial"/>
          <w:color w:val="0E101A"/>
          <w:sz w:val="24"/>
          <w:szCs w:val="24"/>
          <w:lang w:val="en-US"/>
        </w:rPr>
      </w:pPr>
    </w:p>
    <w:p w14:paraId="406A0FB0" w14:textId="77777777" w:rsidR="000A3145" w:rsidRPr="000A3145" w:rsidRDefault="000A3145" w:rsidP="000A3145">
      <w:pPr>
        <w:spacing w:after="0" w:line="276" w:lineRule="auto"/>
        <w:jc w:val="both"/>
        <w:rPr>
          <w:rFonts w:ascii="Arial" w:eastAsia="Segoe UI" w:hAnsi="Arial" w:cs="Arial"/>
          <w:color w:val="0E101A"/>
          <w:sz w:val="24"/>
          <w:szCs w:val="24"/>
          <w:lang w:val="en-US"/>
        </w:rPr>
      </w:pPr>
      <w:r w:rsidRPr="000A3145">
        <w:rPr>
          <w:rFonts w:ascii="Arial" w:eastAsia="Segoe UI" w:hAnsi="Arial" w:cs="Arial"/>
          <w:color w:val="0E101A"/>
          <w:sz w:val="24"/>
          <w:szCs w:val="24"/>
          <w:lang w:val="en-US"/>
        </w:rPr>
        <w:t xml:space="preserve">The openness of our partners allowed us to apply and improve drafts of these Responsible AI Assessments with the ongoing AI-related activities that FAIR Forward supports. Thanks to our partners’ commitment, we could gain all the valuable insights on how to design and improve the Responsible AI Assessments, as shown in this report. </w:t>
      </w:r>
    </w:p>
    <w:p w14:paraId="3FE8A655" w14:textId="77777777" w:rsidR="000A3145" w:rsidRPr="000A3145" w:rsidRDefault="000A3145" w:rsidP="000A3145">
      <w:pPr>
        <w:spacing w:after="0" w:line="276" w:lineRule="auto"/>
        <w:jc w:val="both"/>
        <w:rPr>
          <w:rFonts w:ascii="Arial" w:eastAsia="Segoe UI" w:hAnsi="Arial" w:cs="Arial"/>
          <w:color w:val="0E101A"/>
          <w:sz w:val="24"/>
          <w:szCs w:val="24"/>
          <w:lang w:val="en-US"/>
        </w:rPr>
      </w:pPr>
    </w:p>
    <w:p w14:paraId="5B41EB16" w14:textId="77777777" w:rsidR="000A3145" w:rsidRPr="000A3145" w:rsidRDefault="000A3145" w:rsidP="000A3145">
      <w:pPr>
        <w:spacing w:after="0" w:line="276" w:lineRule="auto"/>
        <w:jc w:val="both"/>
        <w:rPr>
          <w:rFonts w:ascii="Arial" w:eastAsia="Segoe UI" w:hAnsi="Arial" w:cs="Arial"/>
          <w:color w:val="0E101A"/>
          <w:sz w:val="24"/>
          <w:szCs w:val="24"/>
          <w:lang w:val="en-US"/>
        </w:rPr>
      </w:pPr>
      <w:r w:rsidRPr="000A3145">
        <w:rPr>
          <w:rFonts w:ascii="Arial" w:eastAsia="Segoe UI" w:hAnsi="Arial" w:cs="Arial"/>
          <w:color w:val="0E101A"/>
          <w:sz w:val="24"/>
          <w:szCs w:val="24"/>
          <w:lang w:val="en-US"/>
        </w:rPr>
        <w:t xml:space="preserve">Special thanks go to our distinguished pool of </w:t>
      </w:r>
      <w:hyperlink w:anchor="_Biographies:__Community" w:history="1">
        <w:r w:rsidRPr="000A3145">
          <w:rPr>
            <w:rStyle w:val="Hyperlink"/>
            <w:rFonts w:ascii="Arial" w:eastAsia="Segoe UI" w:hAnsi="Arial" w:cs="Arial"/>
            <w:b/>
            <w:sz w:val="24"/>
            <w:szCs w:val="24"/>
            <w:lang w:val="en-US"/>
          </w:rPr>
          <w:t>AI inclusion</w:t>
        </w:r>
      </w:hyperlink>
      <w:hyperlink w:anchor="_Bios_from_experts" w:history="1">
        <w:r w:rsidRPr="000A3145">
          <w:rPr>
            <w:rStyle w:val="Hyperlink"/>
            <w:rFonts w:ascii="Arial" w:eastAsia="Segoe UI" w:hAnsi="Arial" w:cs="Arial"/>
            <w:b/>
            <w:sz w:val="24"/>
            <w:szCs w:val="24"/>
            <w:lang w:val="en-US"/>
          </w:rPr>
          <w:t xml:space="preserve"> </w:t>
        </w:r>
        <w:r w:rsidRPr="000A3145">
          <w:rPr>
            <w:rStyle w:val="Hyperlink"/>
            <w:rFonts w:ascii="Arial" w:eastAsia="Segoe UI" w:hAnsi="Arial" w:cs="Arial"/>
            <w:b/>
            <w:bCs/>
            <w:sz w:val="24"/>
            <w:szCs w:val="24"/>
            <w:lang w:val="en-US"/>
          </w:rPr>
          <w:t>experts</w:t>
        </w:r>
      </w:hyperlink>
      <w:r w:rsidRPr="000A3145">
        <w:rPr>
          <w:rFonts w:ascii="Arial" w:eastAsia="Segoe UI" w:hAnsi="Arial" w:cs="Arial"/>
          <w:color w:val="0E101A"/>
          <w:sz w:val="24"/>
          <w:szCs w:val="24"/>
          <w:lang w:val="en-US"/>
        </w:rPr>
        <w:t>, involving</w:t>
      </w:r>
      <w:r w:rsidRPr="000A3145">
        <w:rPr>
          <w:rFonts w:ascii="Arial" w:eastAsia="Segoe UI" w:hAnsi="Arial" w:cs="Arial"/>
          <w:b/>
          <w:color w:val="0E101A"/>
          <w:sz w:val="24"/>
          <w:szCs w:val="24"/>
          <w:lang w:val="en-US"/>
        </w:rPr>
        <w:t xml:space="preserve"> </w:t>
      </w:r>
      <w:r w:rsidRPr="000A3145">
        <w:rPr>
          <w:rFonts w:ascii="Arial" w:eastAsia="Segoe UI" w:hAnsi="Arial" w:cs="Arial"/>
          <w:color w:val="0E101A"/>
          <w:sz w:val="24"/>
          <w:szCs w:val="24"/>
          <w:lang w:val="en-US"/>
        </w:rPr>
        <w:t xml:space="preserve">Favour Borokini, Josia Paska Darmawan, Mohamed Kimbugwe, Mercy King'ori, Meena Lysko, Raashi Saxena, and Kofi Yeboah. </w:t>
      </w:r>
    </w:p>
    <w:p w14:paraId="0AE48D87" w14:textId="77777777" w:rsidR="000A3145" w:rsidRPr="000A3145" w:rsidRDefault="000A3145" w:rsidP="000A3145">
      <w:pPr>
        <w:spacing w:after="0" w:line="276" w:lineRule="auto"/>
        <w:jc w:val="both"/>
        <w:rPr>
          <w:rFonts w:ascii="Arial" w:eastAsia="Segoe UI" w:hAnsi="Arial" w:cs="Arial"/>
          <w:color w:val="0E101A"/>
          <w:sz w:val="24"/>
          <w:szCs w:val="24"/>
          <w:lang w:val="en-US"/>
        </w:rPr>
      </w:pPr>
    </w:p>
    <w:p w14:paraId="7D16220C" w14:textId="77777777" w:rsidR="000A3145" w:rsidRPr="000A3145" w:rsidRDefault="000A3145" w:rsidP="000A3145">
      <w:pPr>
        <w:spacing w:after="0" w:line="276" w:lineRule="auto"/>
        <w:jc w:val="both"/>
        <w:rPr>
          <w:rFonts w:ascii="Arial" w:eastAsia="Segoe UI" w:hAnsi="Arial" w:cs="Arial"/>
          <w:color w:val="0E101A"/>
          <w:sz w:val="24"/>
          <w:szCs w:val="24"/>
          <w:lang w:val="en-US"/>
        </w:rPr>
      </w:pPr>
      <w:r w:rsidRPr="000A3145">
        <w:rPr>
          <w:rFonts w:ascii="Arial" w:eastAsia="Segoe UI" w:hAnsi="Arial" w:cs="Arial"/>
          <w:color w:val="0E101A"/>
          <w:sz w:val="24"/>
          <w:szCs w:val="24"/>
          <w:lang w:val="en-US"/>
        </w:rPr>
        <w:t xml:space="preserve">They departed with us on the journey to develop the method of the Responsible AI Assessments. Their critical perspectives guided us when drafting and iterating the Qualitative and Quantitative guides and provided invaluable insights when testing the Responsible AI Assessments on a wide range of AI-based activities. </w:t>
      </w:r>
    </w:p>
    <w:p w14:paraId="5525146E" w14:textId="77777777" w:rsidR="000A3145" w:rsidRPr="000A3145" w:rsidRDefault="000A3145" w:rsidP="000A3145">
      <w:pPr>
        <w:spacing w:after="0" w:line="276" w:lineRule="auto"/>
        <w:jc w:val="both"/>
        <w:rPr>
          <w:rFonts w:ascii="Arial" w:eastAsia="Segoe UI" w:hAnsi="Arial" w:cs="Arial"/>
          <w:color w:val="0E101A"/>
          <w:sz w:val="24"/>
          <w:szCs w:val="24"/>
          <w:lang w:val="en-US"/>
        </w:rPr>
      </w:pPr>
    </w:p>
    <w:p w14:paraId="38FD88A1" w14:textId="0A8D935C" w:rsidR="00D23BF3" w:rsidRPr="000A3145" w:rsidRDefault="000A3145" w:rsidP="000A3145">
      <w:pPr>
        <w:spacing w:after="0" w:line="276" w:lineRule="auto"/>
        <w:rPr>
          <w:rFonts w:ascii="Arial" w:eastAsia="Segoe UI" w:hAnsi="Arial" w:cs="Arial"/>
          <w:sz w:val="24"/>
          <w:szCs w:val="24"/>
          <w:lang w:val="en-US"/>
        </w:rPr>
      </w:pPr>
      <w:r w:rsidRPr="000A3145">
        <w:rPr>
          <w:rFonts w:ascii="Arial" w:eastAsia="Segoe UI" w:hAnsi="Arial" w:cs="Arial"/>
          <w:color w:val="0E101A"/>
          <w:sz w:val="24"/>
          <w:szCs w:val="24"/>
          <w:lang w:val="en-US"/>
        </w:rPr>
        <w:t xml:space="preserve">This Step-by-Step Guide, as well as the Qualitative and Quantitative Assessment Guides, reflect the </w:t>
      </w:r>
      <w:r w:rsidRPr="000A3145">
        <w:rPr>
          <w:rFonts w:ascii="Arial" w:eastAsia="Segoe UI" w:hAnsi="Arial" w:cs="Arial"/>
          <w:b/>
          <w:bCs/>
          <w:color w:val="0E101A"/>
          <w:sz w:val="24"/>
          <w:szCs w:val="24"/>
          <w:lang w:val="en-US"/>
        </w:rPr>
        <w:t>collective expertise and commitment</w:t>
      </w:r>
      <w:r w:rsidRPr="000A3145">
        <w:rPr>
          <w:rFonts w:ascii="Arial" w:eastAsia="Segoe UI" w:hAnsi="Arial" w:cs="Arial"/>
          <w:color w:val="0E101A"/>
          <w:sz w:val="24"/>
          <w:szCs w:val="24"/>
          <w:lang w:val="en-US"/>
        </w:rPr>
        <w:t xml:space="preserve"> of numerous actors, without whom it would not have possible to create the Responsible AI Assessments as they are. Thank you!</w:t>
      </w:r>
    </w:p>
    <w:p w14:paraId="055940D2" w14:textId="341D41CF" w:rsidR="00D950A7" w:rsidRDefault="00D950A7">
      <w:pPr>
        <w:rPr>
          <w:rFonts w:ascii="Raleway Light" w:eastAsia="Segoe UI" w:hAnsi="Raleway Light" w:cs="Segoe UI"/>
          <w:bCs/>
          <w:sz w:val="24"/>
          <w:szCs w:val="24"/>
          <w:lang w:val="en-US"/>
        </w:rPr>
      </w:pPr>
      <w:r>
        <w:rPr>
          <w:rFonts w:ascii="Raleway Light" w:eastAsia="Segoe UI" w:hAnsi="Raleway Light" w:cs="Segoe UI"/>
          <w:bCs/>
          <w:sz w:val="24"/>
          <w:szCs w:val="24"/>
          <w:lang w:val="en-US"/>
        </w:rPr>
        <w:br w:type="page"/>
      </w:r>
    </w:p>
    <w:p w14:paraId="4ACA2407" w14:textId="651F9A66" w:rsidR="00D950A7" w:rsidRPr="000A3145" w:rsidRDefault="003655C8" w:rsidP="000A3145">
      <w:pPr>
        <w:pStyle w:val="berschrift1"/>
        <w:pBdr>
          <w:bottom w:val="single" w:sz="24" w:space="1" w:color="C00000"/>
        </w:pBdr>
        <w:spacing w:before="0" w:after="300" w:line="240" w:lineRule="auto"/>
        <w:ind w:left="714" w:hanging="357"/>
        <w:rPr>
          <w:rFonts w:ascii="Arial" w:eastAsia="Raleway" w:hAnsi="Arial" w:cs="Arial"/>
          <w:b/>
          <w:color w:val="auto"/>
          <w:sz w:val="28"/>
          <w:szCs w:val="28"/>
          <w:lang w:val="en-US"/>
        </w:rPr>
      </w:pPr>
      <w:bookmarkStart w:id="2" w:name="_Bios_from_experts"/>
      <w:bookmarkStart w:id="3" w:name="_Biographies:__Community"/>
      <w:bookmarkStart w:id="4" w:name="_Toc167341124"/>
      <w:bookmarkEnd w:id="2"/>
      <w:bookmarkEnd w:id="3"/>
      <w:r w:rsidRPr="000A3145">
        <w:rPr>
          <w:rFonts w:ascii="Arial" w:eastAsia="Raleway" w:hAnsi="Arial" w:cs="Arial"/>
          <w:b/>
          <w:color w:val="auto"/>
          <w:sz w:val="28"/>
          <w:szCs w:val="28"/>
          <w:lang w:val="en-US"/>
        </w:rPr>
        <w:lastRenderedPageBreak/>
        <w:t xml:space="preserve">Biographies:  </w:t>
      </w:r>
      <w:r w:rsidR="004D753C" w:rsidRPr="000A3145">
        <w:rPr>
          <w:rFonts w:ascii="Arial" w:eastAsia="Raleway" w:hAnsi="Arial" w:cs="Arial"/>
          <w:b/>
          <w:color w:val="auto"/>
          <w:sz w:val="28"/>
          <w:szCs w:val="28"/>
          <w:lang w:val="en-US"/>
        </w:rPr>
        <w:t xml:space="preserve">Community of AI </w:t>
      </w:r>
      <w:r w:rsidR="001647AC" w:rsidRPr="000A3145">
        <w:rPr>
          <w:rFonts w:ascii="Arial" w:eastAsia="Raleway" w:hAnsi="Arial" w:cs="Arial"/>
          <w:b/>
          <w:color w:val="auto"/>
          <w:sz w:val="28"/>
          <w:szCs w:val="28"/>
          <w:lang w:val="en-US"/>
        </w:rPr>
        <w:t>I</w:t>
      </w:r>
      <w:r w:rsidR="00E44691" w:rsidRPr="000A3145">
        <w:rPr>
          <w:rFonts w:ascii="Arial" w:eastAsia="Raleway" w:hAnsi="Arial" w:cs="Arial"/>
          <w:b/>
          <w:color w:val="auto"/>
          <w:sz w:val="28"/>
          <w:szCs w:val="28"/>
          <w:lang w:val="en-US"/>
        </w:rPr>
        <w:t>nclusion</w:t>
      </w:r>
      <w:r w:rsidR="004D753C" w:rsidRPr="000A3145">
        <w:rPr>
          <w:rFonts w:ascii="Arial" w:eastAsia="Raleway" w:hAnsi="Arial" w:cs="Arial"/>
          <w:b/>
          <w:color w:val="auto"/>
          <w:sz w:val="28"/>
          <w:szCs w:val="28"/>
          <w:lang w:val="en-US"/>
        </w:rPr>
        <w:t xml:space="preserve"> </w:t>
      </w:r>
      <w:r w:rsidRPr="000A3145">
        <w:rPr>
          <w:rFonts w:ascii="Arial" w:eastAsia="Raleway" w:hAnsi="Arial" w:cs="Arial"/>
          <w:b/>
          <w:color w:val="auto"/>
          <w:sz w:val="28"/>
          <w:szCs w:val="28"/>
          <w:lang w:val="en-US"/>
        </w:rPr>
        <w:t>E</w:t>
      </w:r>
      <w:r w:rsidR="00D950A7" w:rsidRPr="000A3145">
        <w:rPr>
          <w:rFonts w:ascii="Arial" w:eastAsia="Raleway" w:hAnsi="Arial" w:cs="Arial"/>
          <w:b/>
          <w:color w:val="auto"/>
          <w:sz w:val="28"/>
          <w:szCs w:val="28"/>
          <w:lang w:val="en-US"/>
        </w:rPr>
        <w:t>xperts</w:t>
      </w:r>
      <w:bookmarkEnd w:id="4"/>
    </w:p>
    <w:p w14:paraId="3D14EEF6" w14:textId="77777777" w:rsidR="000A3145" w:rsidRPr="006574B9" w:rsidRDefault="000A3145" w:rsidP="00F8757E">
      <w:pPr>
        <w:pStyle w:val="Listenabsatz"/>
        <w:spacing w:after="0" w:line="276" w:lineRule="auto"/>
        <w:ind w:left="0"/>
        <w:jc w:val="both"/>
        <w:rPr>
          <w:sz w:val="21"/>
          <w:szCs w:val="21"/>
          <w:lang w:val="en-GB"/>
        </w:rPr>
      </w:pPr>
    </w:p>
    <w:p w14:paraId="47D501E0" w14:textId="0D3172FC" w:rsidR="00D950A7" w:rsidRPr="000A3145" w:rsidRDefault="009C68DE" w:rsidP="00F8757E">
      <w:pPr>
        <w:pStyle w:val="Listenabsatz"/>
        <w:spacing w:after="0" w:line="276" w:lineRule="auto"/>
        <w:ind w:left="0"/>
        <w:jc w:val="both"/>
        <w:rPr>
          <w:rStyle w:val="Hyperlink"/>
          <w:rFonts w:ascii="Arial" w:hAnsi="Arial" w:cs="Arial"/>
          <w:b/>
          <w:color w:val="auto"/>
          <w:sz w:val="21"/>
          <w:szCs w:val="21"/>
          <w:u w:val="none"/>
          <w:lang w:val="en-US"/>
        </w:rPr>
      </w:pPr>
      <w:hyperlink r:id="rId30">
        <w:r w:rsidR="00D950A7" w:rsidRPr="000A3145">
          <w:rPr>
            <w:rStyle w:val="Hyperlink"/>
            <w:rFonts w:ascii="Arial" w:eastAsia="Segoe UI" w:hAnsi="Arial" w:cs="Arial"/>
            <w:b/>
            <w:color w:val="4A6EE0"/>
            <w:sz w:val="21"/>
            <w:szCs w:val="21"/>
            <w:lang w:val="en-US"/>
          </w:rPr>
          <w:t>Favour Borokini</w:t>
        </w:r>
      </w:hyperlink>
    </w:p>
    <w:p w14:paraId="51B5C657" w14:textId="77777777" w:rsidR="00D950A7" w:rsidRPr="000A3145" w:rsidRDefault="00D950A7" w:rsidP="00F8757E">
      <w:pPr>
        <w:pStyle w:val="Listenabsatz"/>
        <w:spacing w:before="60" w:after="0" w:line="276" w:lineRule="auto"/>
        <w:ind w:left="0"/>
        <w:jc w:val="both"/>
        <w:rPr>
          <w:rFonts w:ascii="Arial" w:hAnsi="Arial" w:cs="Arial"/>
          <w:sz w:val="21"/>
          <w:szCs w:val="21"/>
          <w:lang w:val="en-US"/>
        </w:rPr>
      </w:pPr>
      <w:r w:rsidRPr="000A3145">
        <w:rPr>
          <w:rFonts w:ascii="Arial" w:hAnsi="Arial" w:cs="Arial"/>
          <w:sz w:val="21"/>
          <w:szCs w:val="21"/>
          <w:lang w:val="en-US"/>
        </w:rPr>
        <w:t xml:space="preserve">Favour Borokini is an expert on data and digital rights with experience in gender and responsible AI. In her vast professional experience, Favour has worked in multiple organizations like Pollicy, The Future Society, Cumberland Lodge, Tech Hive, and more. Favour is focused on the relationship of humans with technology, and how technology can be creative, inclusive and can improve the quality of human life. </w:t>
      </w:r>
    </w:p>
    <w:p w14:paraId="4586DAE3" w14:textId="77777777" w:rsidR="00D950A7" w:rsidRPr="000A3145" w:rsidRDefault="00D950A7" w:rsidP="00F8757E">
      <w:pPr>
        <w:spacing w:after="0" w:line="276" w:lineRule="auto"/>
        <w:jc w:val="both"/>
        <w:rPr>
          <w:rFonts w:ascii="Arial" w:hAnsi="Arial" w:cs="Arial"/>
          <w:sz w:val="21"/>
          <w:szCs w:val="21"/>
          <w:lang w:val="en-US"/>
        </w:rPr>
      </w:pPr>
    </w:p>
    <w:p w14:paraId="618803CA" w14:textId="77777777" w:rsidR="00D950A7" w:rsidRPr="00AF69F3" w:rsidRDefault="009C68DE" w:rsidP="00F8757E">
      <w:pPr>
        <w:pStyle w:val="Listenabsatz"/>
        <w:spacing w:after="0" w:line="276" w:lineRule="auto"/>
        <w:ind w:left="0"/>
        <w:jc w:val="both"/>
        <w:rPr>
          <w:rStyle w:val="Hyperlink"/>
          <w:rFonts w:eastAsia="Segoe UI"/>
          <w:b/>
          <w:color w:val="4A6EE0"/>
          <w:lang w:val="en-GB"/>
        </w:rPr>
      </w:pPr>
      <w:hyperlink r:id="rId31">
        <w:r w:rsidR="00D950A7" w:rsidRPr="00145845">
          <w:rPr>
            <w:rStyle w:val="Hyperlink"/>
            <w:rFonts w:ascii="Arial" w:eastAsia="Segoe UI" w:hAnsi="Arial" w:cs="Arial"/>
            <w:b/>
            <w:color w:val="4A6EE0"/>
            <w:sz w:val="21"/>
            <w:szCs w:val="21"/>
            <w:lang w:val="en-US"/>
          </w:rPr>
          <w:t>Josia Paska Darmawan</w:t>
        </w:r>
      </w:hyperlink>
    </w:p>
    <w:p w14:paraId="3A06479B" w14:textId="77777777" w:rsidR="00D950A7" w:rsidRPr="000A3145" w:rsidRDefault="00D950A7" w:rsidP="00F8757E">
      <w:pPr>
        <w:pStyle w:val="Listenabsatz"/>
        <w:spacing w:before="60" w:after="0" w:line="276" w:lineRule="auto"/>
        <w:ind w:left="0"/>
        <w:jc w:val="both"/>
        <w:rPr>
          <w:rFonts w:ascii="Arial" w:eastAsia="Segoe UI" w:hAnsi="Arial" w:cs="Arial"/>
          <w:sz w:val="21"/>
          <w:szCs w:val="21"/>
          <w:lang w:val="en-US"/>
        </w:rPr>
      </w:pPr>
      <w:r w:rsidRPr="000A3145">
        <w:rPr>
          <w:rFonts w:ascii="Arial" w:hAnsi="Arial" w:cs="Arial"/>
          <w:sz w:val="21"/>
          <w:szCs w:val="21"/>
          <w:lang w:val="en-US"/>
        </w:rPr>
        <w:t>Josia Paska is a research activist and social data analyst. Their main interests include</w:t>
      </w:r>
      <w:r w:rsidRPr="000A3145">
        <w:rPr>
          <w:rFonts w:ascii="Arial" w:eastAsia="Segoe UI" w:hAnsi="Arial" w:cs="Arial"/>
          <w:sz w:val="21"/>
          <w:szCs w:val="21"/>
          <w:lang w:val="en-US"/>
        </w:rPr>
        <w:t xml:space="preserve"> diversity, equity, inclusion, digital justice, marginalized community empowerment, and more. Josia has experience in international institutions like the Center for Digital Society, Fairwork Foundation, and more. </w:t>
      </w:r>
    </w:p>
    <w:p w14:paraId="1DF5DC61" w14:textId="77777777" w:rsidR="00D950A7" w:rsidRPr="000A3145" w:rsidRDefault="00D950A7" w:rsidP="00F8757E">
      <w:pPr>
        <w:pStyle w:val="Listenabsatz"/>
        <w:spacing w:after="0" w:line="276" w:lineRule="auto"/>
        <w:ind w:left="0"/>
        <w:jc w:val="both"/>
        <w:rPr>
          <w:rFonts w:ascii="Arial" w:hAnsi="Arial" w:cs="Arial"/>
          <w:sz w:val="21"/>
          <w:szCs w:val="21"/>
          <w:lang w:val="en-US"/>
        </w:rPr>
      </w:pPr>
    </w:p>
    <w:p w14:paraId="7C142B42" w14:textId="77777777" w:rsidR="00D950A7" w:rsidRPr="000A3145" w:rsidRDefault="00FD2D23" w:rsidP="00F8757E">
      <w:pPr>
        <w:pStyle w:val="Listenabsatz"/>
        <w:spacing w:after="0" w:line="276" w:lineRule="auto"/>
        <w:ind w:left="0"/>
        <w:jc w:val="both"/>
        <w:rPr>
          <w:rStyle w:val="Hyperlink"/>
          <w:rFonts w:ascii="Arial" w:eastAsia="Segoe UI" w:hAnsi="Arial" w:cs="Arial"/>
          <w:b/>
          <w:color w:val="4A6EE0"/>
          <w:sz w:val="21"/>
          <w:szCs w:val="21"/>
          <w:lang w:val="en-US"/>
        </w:rPr>
      </w:pPr>
      <w:hyperlink r:id="rId32">
        <w:r w:rsidR="00D950A7" w:rsidRPr="000A3145">
          <w:rPr>
            <w:rStyle w:val="Hyperlink"/>
            <w:rFonts w:ascii="Arial" w:eastAsia="Segoe UI" w:hAnsi="Arial" w:cs="Arial"/>
            <w:b/>
            <w:color w:val="4A6EE0"/>
            <w:sz w:val="21"/>
            <w:szCs w:val="21"/>
            <w:lang w:val="en-US"/>
          </w:rPr>
          <w:t>Mohamed Kimbugwe</w:t>
        </w:r>
      </w:hyperlink>
    </w:p>
    <w:p w14:paraId="2CCC81C2" w14:textId="77777777" w:rsidR="00D950A7" w:rsidRPr="000A3145" w:rsidRDefault="00D950A7" w:rsidP="00F8757E">
      <w:pPr>
        <w:pStyle w:val="Listenabsatz"/>
        <w:spacing w:before="60" w:after="0" w:line="276" w:lineRule="auto"/>
        <w:ind w:left="0"/>
        <w:jc w:val="both"/>
        <w:rPr>
          <w:rFonts w:ascii="Arial" w:hAnsi="Arial" w:cs="Arial"/>
          <w:sz w:val="21"/>
          <w:szCs w:val="21"/>
          <w:lang w:val="en-US"/>
        </w:rPr>
      </w:pPr>
      <w:r w:rsidRPr="000A3145">
        <w:rPr>
          <w:rFonts w:ascii="Arial" w:hAnsi="Arial" w:cs="Arial"/>
          <w:sz w:val="21"/>
          <w:szCs w:val="21"/>
          <w:lang w:val="en-US"/>
        </w:rPr>
        <w:t xml:space="preserve">Mohamed is an international development professional with expertise in human-centred digital transformation, and the intersectionality of digital systems and gender, human rights and social impact. His professional experience has been in multiple institutions as an advisor in GIZ, consultant in Light for the World, co-founder of Silent World Foundation, and more. Mohammed is interested in the research on gender, bias in automated decision-making processes, and more. </w:t>
      </w:r>
    </w:p>
    <w:p w14:paraId="3C9AAFD7" w14:textId="77777777" w:rsidR="00D950A7" w:rsidRPr="000A3145" w:rsidRDefault="00D950A7" w:rsidP="00F8757E">
      <w:pPr>
        <w:pStyle w:val="Listenabsatz"/>
        <w:spacing w:after="0" w:line="276" w:lineRule="auto"/>
        <w:ind w:left="0"/>
        <w:jc w:val="both"/>
        <w:rPr>
          <w:rFonts w:ascii="Arial" w:hAnsi="Arial" w:cs="Arial"/>
          <w:sz w:val="21"/>
          <w:szCs w:val="21"/>
          <w:lang w:val="en-US"/>
        </w:rPr>
      </w:pPr>
    </w:p>
    <w:p w14:paraId="1558A612" w14:textId="77777777" w:rsidR="00D950A7" w:rsidRPr="000A3145" w:rsidRDefault="009C68DE" w:rsidP="00F8757E">
      <w:pPr>
        <w:pStyle w:val="Listenabsatz"/>
        <w:spacing w:after="0" w:line="276" w:lineRule="auto"/>
        <w:ind w:left="0"/>
        <w:jc w:val="both"/>
        <w:rPr>
          <w:rStyle w:val="Hyperlink"/>
          <w:rFonts w:ascii="Arial" w:eastAsia="Segoe UI" w:hAnsi="Arial" w:cs="Arial"/>
          <w:b/>
          <w:color w:val="4A6EE0"/>
          <w:sz w:val="21"/>
          <w:szCs w:val="21"/>
          <w:lang w:val="en-US"/>
        </w:rPr>
      </w:pPr>
      <w:hyperlink r:id="rId33">
        <w:r w:rsidR="00D950A7" w:rsidRPr="000A3145">
          <w:rPr>
            <w:rStyle w:val="Hyperlink"/>
            <w:rFonts w:ascii="Arial" w:eastAsia="Segoe UI" w:hAnsi="Arial" w:cs="Arial"/>
            <w:b/>
            <w:color w:val="4A6EE0"/>
            <w:sz w:val="21"/>
            <w:szCs w:val="21"/>
            <w:lang w:val="en-US"/>
          </w:rPr>
          <w:t>Mercy King'ori</w:t>
        </w:r>
      </w:hyperlink>
    </w:p>
    <w:p w14:paraId="04E7C7A6" w14:textId="659AC74A" w:rsidR="00D950A7" w:rsidRPr="000A3145" w:rsidRDefault="004602C4" w:rsidP="00F8757E">
      <w:pPr>
        <w:pStyle w:val="Listenabsatz"/>
        <w:spacing w:before="60" w:after="0" w:line="276" w:lineRule="auto"/>
        <w:ind w:left="0"/>
        <w:jc w:val="both"/>
        <w:rPr>
          <w:rFonts w:ascii="Arial" w:hAnsi="Arial" w:cs="Arial"/>
          <w:sz w:val="21"/>
          <w:szCs w:val="21"/>
          <w:lang w:val="en-GB"/>
        </w:rPr>
      </w:pPr>
      <w:r w:rsidRPr="000A3145">
        <w:rPr>
          <w:rFonts w:ascii="Arial" w:hAnsi="Arial" w:cs="Arial"/>
          <w:sz w:val="21"/>
          <w:szCs w:val="21"/>
          <w:lang w:val="en-GB"/>
        </w:rPr>
        <w:t xml:space="preserve">Mercy King’ori is a technology and policy researcher working as a Policy Analyst for Africa at the Future of Privacy Forum, an organization that advances responsible data practices in support of emerging technologies. </w:t>
      </w:r>
    </w:p>
    <w:p w14:paraId="4AE2ED3E" w14:textId="77777777" w:rsidR="00D950A7" w:rsidRPr="000A3145" w:rsidRDefault="00D950A7" w:rsidP="00F8757E">
      <w:pPr>
        <w:pStyle w:val="Listenabsatz"/>
        <w:spacing w:before="60" w:after="0" w:line="276" w:lineRule="auto"/>
        <w:ind w:left="0"/>
        <w:jc w:val="both"/>
        <w:rPr>
          <w:rFonts w:ascii="Arial" w:eastAsia="Segoe UI" w:hAnsi="Arial" w:cs="Arial"/>
          <w:sz w:val="21"/>
          <w:szCs w:val="21"/>
          <w:lang w:val="en-US"/>
        </w:rPr>
      </w:pPr>
    </w:p>
    <w:p w14:paraId="7EB4375D" w14:textId="77777777" w:rsidR="00D950A7" w:rsidRPr="000A3145" w:rsidRDefault="009C68DE" w:rsidP="00F8757E">
      <w:pPr>
        <w:pStyle w:val="Listenabsatz"/>
        <w:spacing w:after="60" w:line="276" w:lineRule="auto"/>
        <w:ind w:left="0"/>
        <w:jc w:val="both"/>
        <w:rPr>
          <w:rFonts w:ascii="Arial" w:hAnsi="Arial" w:cs="Arial"/>
          <w:b/>
          <w:sz w:val="21"/>
          <w:szCs w:val="21"/>
          <w:lang w:val="en-US"/>
        </w:rPr>
      </w:pPr>
      <w:hyperlink r:id="rId34">
        <w:r w:rsidR="00D950A7" w:rsidRPr="000A3145">
          <w:rPr>
            <w:rStyle w:val="Hyperlink"/>
            <w:rFonts w:ascii="Arial" w:eastAsia="Segoe UI" w:hAnsi="Arial" w:cs="Arial"/>
            <w:b/>
            <w:color w:val="4A6EE0"/>
            <w:sz w:val="21"/>
            <w:szCs w:val="21"/>
            <w:lang w:val="en-US"/>
          </w:rPr>
          <w:t>Meena Lysko</w:t>
        </w:r>
      </w:hyperlink>
    </w:p>
    <w:p w14:paraId="62BCF4CD" w14:textId="77777777" w:rsidR="00D950A7" w:rsidRPr="000A3145" w:rsidRDefault="00D950A7" w:rsidP="00F8757E">
      <w:pPr>
        <w:pStyle w:val="Listenabsatz"/>
        <w:spacing w:after="0" w:line="276" w:lineRule="auto"/>
        <w:ind w:left="0"/>
        <w:jc w:val="both"/>
        <w:rPr>
          <w:rFonts w:ascii="Arial" w:hAnsi="Arial" w:cs="Arial"/>
          <w:sz w:val="21"/>
          <w:szCs w:val="21"/>
          <w:lang w:val="en-US"/>
        </w:rPr>
      </w:pPr>
      <w:r w:rsidRPr="000A3145">
        <w:rPr>
          <w:rFonts w:ascii="Arial" w:hAnsi="Arial" w:cs="Arial"/>
          <w:sz w:val="21"/>
          <w:szCs w:val="21"/>
          <w:lang w:val="en-US"/>
        </w:rPr>
        <w:t xml:space="preserve">Meena Lysko has experience in the application of remote sensing techniques, ethics, and AI applications in agriculture. During her vast professional experience, Meena has worked as an international consultant, as director of Move Beyond Consulting, as a researcher at the Council for Scientific and Industrial Research, and more. </w:t>
      </w:r>
    </w:p>
    <w:p w14:paraId="06084CCB" w14:textId="77777777" w:rsidR="00D950A7" w:rsidRPr="000A3145" w:rsidRDefault="00D950A7" w:rsidP="00F8757E">
      <w:pPr>
        <w:pStyle w:val="Listenabsatz"/>
        <w:spacing w:after="0" w:line="276" w:lineRule="auto"/>
        <w:ind w:left="0"/>
        <w:jc w:val="both"/>
        <w:rPr>
          <w:rFonts w:ascii="Arial" w:hAnsi="Arial" w:cs="Arial"/>
          <w:sz w:val="21"/>
          <w:szCs w:val="21"/>
          <w:lang w:val="en-US"/>
        </w:rPr>
      </w:pPr>
    </w:p>
    <w:p w14:paraId="0776C5F1" w14:textId="77777777" w:rsidR="00D950A7" w:rsidRPr="000A3145" w:rsidRDefault="009C68DE" w:rsidP="00F8757E">
      <w:pPr>
        <w:spacing w:after="60" w:line="276" w:lineRule="auto"/>
        <w:jc w:val="both"/>
        <w:rPr>
          <w:rFonts w:ascii="Arial" w:hAnsi="Arial" w:cs="Arial"/>
          <w:b/>
          <w:sz w:val="21"/>
          <w:szCs w:val="21"/>
          <w:lang w:val="en-US"/>
        </w:rPr>
      </w:pPr>
      <w:hyperlink r:id="rId35">
        <w:r w:rsidR="00D950A7" w:rsidRPr="000A3145">
          <w:rPr>
            <w:rStyle w:val="Hyperlink"/>
            <w:rFonts w:ascii="Arial" w:eastAsia="Segoe UI" w:hAnsi="Arial" w:cs="Arial"/>
            <w:b/>
            <w:color w:val="4A6EE0"/>
            <w:sz w:val="21"/>
            <w:szCs w:val="21"/>
            <w:lang w:val="en-US"/>
          </w:rPr>
          <w:t>Raashi Saxena</w:t>
        </w:r>
      </w:hyperlink>
      <w:r w:rsidR="00D950A7" w:rsidRPr="000A3145">
        <w:rPr>
          <w:rFonts w:ascii="Arial" w:eastAsia="Segoe UI" w:hAnsi="Arial" w:cs="Arial"/>
          <w:b/>
          <w:color w:val="4A6EE0"/>
          <w:sz w:val="21"/>
          <w:szCs w:val="21"/>
          <w:lang w:val="en-US"/>
        </w:rPr>
        <w:t xml:space="preserve"> </w:t>
      </w:r>
    </w:p>
    <w:p w14:paraId="4022C7FE" w14:textId="68C0892B" w:rsidR="00D950A7" w:rsidRPr="000A3145" w:rsidRDefault="00EE3CF7" w:rsidP="00F8757E">
      <w:pPr>
        <w:spacing w:after="0" w:line="276" w:lineRule="auto"/>
        <w:jc w:val="both"/>
        <w:rPr>
          <w:rFonts w:ascii="Arial" w:eastAsia="Segoe UI" w:hAnsi="Arial" w:cs="Arial"/>
          <w:color w:val="0E101A"/>
          <w:sz w:val="21"/>
          <w:szCs w:val="21"/>
          <w:lang w:val="en-US"/>
        </w:rPr>
      </w:pPr>
      <w:r w:rsidRPr="000A3145">
        <w:rPr>
          <w:rFonts w:ascii="Arial" w:eastAsia="Segoe UI" w:hAnsi="Arial" w:cs="Arial"/>
          <w:color w:val="0E101A"/>
          <w:sz w:val="21"/>
          <w:szCs w:val="21"/>
          <w:lang w:val="en-US"/>
        </w:rPr>
        <w:t>Raashi Saxena is a public interest technologist based out of Bangalore. Her expertise lies in digital accessibility, digital governance and its implications on human rights, and their application on artificial intelligence systems.</w:t>
      </w:r>
      <w:r w:rsidR="00B17A2F" w:rsidRPr="000A3145">
        <w:rPr>
          <w:rFonts w:ascii="Arial" w:eastAsia="Segoe UI" w:hAnsi="Arial" w:cs="Arial"/>
          <w:color w:val="0E101A"/>
          <w:sz w:val="21"/>
          <w:szCs w:val="21"/>
          <w:lang w:val="en-US"/>
        </w:rPr>
        <w:t xml:space="preserve"> </w:t>
      </w:r>
      <w:r w:rsidRPr="000A3145">
        <w:rPr>
          <w:rFonts w:ascii="Arial" w:eastAsia="Segoe UI" w:hAnsi="Arial" w:cs="Arial"/>
          <w:color w:val="0E101A"/>
          <w:sz w:val="21"/>
          <w:szCs w:val="21"/>
          <w:lang w:val="en-US"/>
        </w:rPr>
        <w:t>During her professional experience, Raashi has collaborated with multiple institutions including Superbloom, Accessibility Lab, The Sentinel Project, Studio intO and more.</w:t>
      </w:r>
    </w:p>
    <w:p w14:paraId="0E850998" w14:textId="77777777" w:rsidR="00EE3CF7" w:rsidRPr="000A3145" w:rsidRDefault="00EE3CF7" w:rsidP="00F8757E">
      <w:pPr>
        <w:pStyle w:val="Listenabsatz"/>
        <w:spacing w:after="0" w:line="276" w:lineRule="auto"/>
        <w:ind w:left="0"/>
        <w:jc w:val="both"/>
        <w:rPr>
          <w:rFonts w:ascii="Arial" w:hAnsi="Arial" w:cs="Arial"/>
          <w:sz w:val="21"/>
          <w:szCs w:val="21"/>
          <w:lang w:val="en-US"/>
        </w:rPr>
      </w:pPr>
    </w:p>
    <w:p w14:paraId="115F38B6" w14:textId="77777777" w:rsidR="00D950A7" w:rsidRPr="000A3145" w:rsidRDefault="00FD2D23" w:rsidP="00F8757E">
      <w:pPr>
        <w:pStyle w:val="Listenabsatz"/>
        <w:spacing w:after="60" w:line="276" w:lineRule="auto"/>
        <w:ind w:left="0"/>
        <w:jc w:val="both"/>
        <w:rPr>
          <w:rFonts w:ascii="Arial" w:hAnsi="Arial" w:cs="Arial"/>
          <w:b/>
          <w:sz w:val="21"/>
          <w:szCs w:val="21"/>
          <w:lang w:val="en-US"/>
        </w:rPr>
      </w:pPr>
      <w:hyperlink r:id="rId36">
        <w:r w:rsidR="00D950A7" w:rsidRPr="000A3145">
          <w:rPr>
            <w:rStyle w:val="Hyperlink"/>
            <w:rFonts w:ascii="Arial" w:eastAsia="Segoe UI" w:hAnsi="Arial" w:cs="Arial"/>
            <w:b/>
            <w:color w:val="4A6EE0"/>
            <w:sz w:val="21"/>
            <w:szCs w:val="21"/>
            <w:lang w:val="en-US"/>
          </w:rPr>
          <w:t>Kofi Yeboah</w:t>
        </w:r>
      </w:hyperlink>
    </w:p>
    <w:p w14:paraId="0D0F6501" w14:textId="77777777" w:rsidR="00D950A7" w:rsidRPr="000A3145" w:rsidRDefault="00D950A7" w:rsidP="00F8757E">
      <w:pPr>
        <w:pStyle w:val="Listenabsatz"/>
        <w:spacing w:after="0" w:line="276" w:lineRule="auto"/>
        <w:ind w:left="0"/>
        <w:jc w:val="both"/>
        <w:rPr>
          <w:rFonts w:ascii="Raleway Light" w:hAnsi="Raleway Light"/>
          <w:sz w:val="21"/>
          <w:szCs w:val="21"/>
          <w:lang w:val="en-US"/>
        </w:rPr>
      </w:pPr>
      <w:r w:rsidRPr="000A3145">
        <w:rPr>
          <w:rFonts w:ascii="Arial" w:hAnsi="Arial" w:cs="Arial"/>
          <w:sz w:val="21"/>
          <w:szCs w:val="21"/>
          <w:lang w:val="en-US"/>
        </w:rPr>
        <w:t>Kofi Yeboah is an experienced consultor and researcher in multiple international organizations, startups, and social enterprises like HOPin Academy, Mozilla, Paradigm Initiative, University of Alberta, and more. His main interest is focused on digital rights, governance and development of Sub-Saharan Africa.</w:t>
      </w:r>
      <w:r w:rsidRPr="000A3145">
        <w:rPr>
          <w:rFonts w:ascii="Raleway Light" w:hAnsi="Raleway Light"/>
          <w:sz w:val="21"/>
          <w:szCs w:val="21"/>
          <w:lang w:val="en-US"/>
        </w:rPr>
        <w:t xml:space="preserve"> </w:t>
      </w:r>
    </w:p>
    <w:p w14:paraId="4FBDF6E6" w14:textId="77777777" w:rsidR="00D950A7" w:rsidRDefault="00D950A7" w:rsidP="00D950A7">
      <w:pPr>
        <w:spacing w:line="240" w:lineRule="auto"/>
        <w:jc w:val="both"/>
        <w:rPr>
          <w:rFonts w:ascii="Raleway Light" w:eastAsia="Segoe UI" w:hAnsi="Raleway Light" w:cs="Segoe UI"/>
          <w:b/>
          <w:bCs/>
          <w:lang w:val="en-US"/>
        </w:rPr>
      </w:pPr>
    </w:p>
    <w:p w14:paraId="45B5B816" w14:textId="77777777" w:rsidR="00D950A7" w:rsidRDefault="00D950A7" w:rsidP="00D950A7">
      <w:pPr>
        <w:spacing w:line="240" w:lineRule="auto"/>
        <w:jc w:val="both"/>
        <w:rPr>
          <w:rFonts w:ascii="Raleway Light" w:eastAsia="Segoe UI" w:hAnsi="Raleway Light" w:cs="Segoe UI"/>
          <w:b/>
          <w:bCs/>
          <w:lang w:val="en-US"/>
        </w:rPr>
      </w:pPr>
    </w:p>
    <w:p w14:paraId="707FC258" w14:textId="77777777" w:rsidR="00CF2DE6" w:rsidRDefault="00CF2DE6" w:rsidP="1443C683">
      <w:pPr>
        <w:pStyle w:val="berschrift1"/>
        <w:keepNext w:val="0"/>
        <w:keepLines w:val="0"/>
        <w:spacing w:before="0" w:line="240" w:lineRule="auto"/>
        <w:rPr>
          <w:rFonts w:ascii="Raleway Light" w:eastAsia="Segoe UI" w:hAnsi="Raleway Light" w:cs="Segoe UI"/>
          <w:b/>
          <w:bCs/>
          <w:color w:val="auto"/>
          <w:sz w:val="24"/>
          <w:szCs w:val="24"/>
          <w:lang w:val="en-US"/>
        </w:rPr>
        <w:sectPr w:rsidR="00CF2DE6" w:rsidSect="007779BA">
          <w:footerReference w:type="default" r:id="rId37"/>
          <w:pgSz w:w="11906" w:h="16838"/>
          <w:pgMar w:top="1440" w:right="1440" w:bottom="1440" w:left="1440" w:header="720" w:footer="720" w:gutter="0"/>
          <w:pgNumType w:fmt="lowerRoman" w:start="1"/>
          <w:cols w:space="720"/>
          <w:docGrid w:linePitch="360"/>
        </w:sectPr>
      </w:pPr>
    </w:p>
    <w:p w14:paraId="2BC9A98C" w14:textId="72AF2D22" w:rsidR="002F3684" w:rsidRPr="006574B9" w:rsidRDefault="7EF28991" w:rsidP="006574B9">
      <w:pPr>
        <w:pStyle w:val="berschrift1"/>
        <w:pBdr>
          <w:bottom w:val="single" w:sz="24" w:space="1" w:color="C00000"/>
        </w:pBdr>
        <w:spacing w:before="0" w:after="300" w:line="240" w:lineRule="auto"/>
        <w:ind w:left="714" w:hanging="357"/>
        <w:rPr>
          <w:rFonts w:ascii="Arial" w:eastAsia="Raleway" w:hAnsi="Arial" w:cs="Arial"/>
          <w:b/>
          <w:color w:val="auto"/>
          <w:sz w:val="28"/>
          <w:szCs w:val="28"/>
          <w:lang w:val="en-US"/>
        </w:rPr>
      </w:pPr>
      <w:bookmarkStart w:id="5" w:name="_Toc167341125"/>
      <w:r w:rsidRPr="006574B9">
        <w:rPr>
          <w:rFonts w:ascii="Arial" w:eastAsia="Raleway" w:hAnsi="Arial" w:cs="Arial"/>
          <w:b/>
          <w:color w:val="auto"/>
          <w:sz w:val="28"/>
          <w:szCs w:val="28"/>
          <w:lang w:val="en-US"/>
        </w:rPr>
        <w:lastRenderedPageBreak/>
        <w:t>Introduction</w:t>
      </w:r>
      <w:bookmarkEnd w:id="5"/>
    </w:p>
    <w:p w14:paraId="2CE96E66" w14:textId="38094337" w:rsidR="00B1496F" w:rsidRPr="00316052" w:rsidRDefault="722743EE" w:rsidP="006D5B53">
      <w:pPr>
        <w:spacing w:after="0" w:line="276" w:lineRule="auto"/>
        <w:jc w:val="both"/>
        <w:rPr>
          <w:rFonts w:ascii="Arial" w:eastAsia="Segoe UI" w:hAnsi="Arial" w:cs="Arial"/>
          <w:sz w:val="24"/>
          <w:szCs w:val="24"/>
          <w:lang w:val="en-US"/>
        </w:rPr>
      </w:pPr>
      <w:r w:rsidRPr="00316052">
        <w:rPr>
          <w:rFonts w:ascii="Arial" w:eastAsia="Segoe UI" w:hAnsi="Arial" w:cs="Arial"/>
          <w:sz w:val="24"/>
          <w:szCs w:val="24"/>
          <w:lang w:val="en-US"/>
        </w:rPr>
        <w:t xml:space="preserve">In an era where Artificial Intelligence (AI) plays an increasingly pivotal role in shaping various aspects of </w:t>
      </w:r>
      <w:r w:rsidR="00595F4B" w:rsidRPr="00316052">
        <w:rPr>
          <w:rFonts w:ascii="Arial" w:eastAsia="Segoe UI" w:hAnsi="Arial" w:cs="Arial"/>
          <w:sz w:val="24"/>
          <w:szCs w:val="24"/>
          <w:lang w:val="en-US"/>
        </w:rPr>
        <w:t xml:space="preserve">communities and </w:t>
      </w:r>
      <w:r w:rsidRPr="00316052">
        <w:rPr>
          <w:rFonts w:ascii="Arial" w:eastAsia="Segoe UI" w:hAnsi="Arial" w:cs="Arial"/>
          <w:sz w:val="24"/>
          <w:szCs w:val="24"/>
          <w:lang w:val="en-US"/>
        </w:rPr>
        <w:t>societ</w:t>
      </w:r>
      <w:r w:rsidR="00595F4B" w:rsidRPr="00316052">
        <w:rPr>
          <w:rFonts w:ascii="Arial" w:eastAsia="Segoe UI" w:hAnsi="Arial" w:cs="Arial"/>
          <w:sz w:val="24"/>
          <w:szCs w:val="24"/>
          <w:lang w:val="en-US"/>
        </w:rPr>
        <w:t>ies</w:t>
      </w:r>
      <w:r w:rsidRPr="00316052">
        <w:rPr>
          <w:rFonts w:ascii="Arial" w:eastAsia="Segoe UI" w:hAnsi="Arial" w:cs="Arial"/>
          <w:sz w:val="24"/>
          <w:szCs w:val="24"/>
          <w:lang w:val="en-US"/>
        </w:rPr>
        <w:t xml:space="preserve">, the intersection of technology, ethics, and human rights has become a critical focal point. As AI technologies evolve, so does the imperative to ensure that their </w:t>
      </w:r>
      <w:r w:rsidR="3708FF94" w:rsidRPr="00316052">
        <w:rPr>
          <w:rFonts w:ascii="Arial" w:eastAsia="Segoe UI" w:hAnsi="Arial" w:cs="Arial"/>
          <w:b/>
          <w:bCs/>
          <w:sz w:val="24"/>
          <w:szCs w:val="24"/>
          <w:lang w:val="en-US"/>
        </w:rPr>
        <w:t xml:space="preserve">development and </w:t>
      </w:r>
      <w:r w:rsidRPr="00316052">
        <w:rPr>
          <w:rFonts w:ascii="Arial" w:eastAsia="Segoe UI" w:hAnsi="Arial" w:cs="Arial"/>
          <w:b/>
          <w:bCs/>
          <w:sz w:val="24"/>
          <w:szCs w:val="24"/>
          <w:lang w:val="en-US"/>
        </w:rPr>
        <w:t xml:space="preserve">deployment align with human rights principles </w:t>
      </w:r>
      <w:r w:rsidRPr="00316052">
        <w:rPr>
          <w:rFonts w:ascii="Arial" w:eastAsia="Segoe UI" w:hAnsi="Arial" w:cs="Arial"/>
          <w:sz w:val="24"/>
          <w:szCs w:val="24"/>
          <w:lang w:val="en-US"/>
        </w:rPr>
        <w:t xml:space="preserve">and </w:t>
      </w:r>
      <w:r w:rsidR="0235ACFF" w:rsidRPr="00316052">
        <w:rPr>
          <w:rFonts w:ascii="Arial" w:eastAsia="Segoe UI" w:hAnsi="Arial" w:cs="Arial"/>
          <w:sz w:val="24"/>
          <w:szCs w:val="24"/>
          <w:lang w:val="en-US"/>
        </w:rPr>
        <w:t>avoid</w:t>
      </w:r>
      <w:r w:rsidRPr="00316052">
        <w:rPr>
          <w:rFonts w:ascii="Arial" w:eastAsia="Segoe UI" w:hAnsi="Arial" w:cs="Arial"/>
          <w:sz w:val="24"/>
          <w:szCs w:val="24"/>
          <w:lang w:val="en-US"/>
        </w:rPr>
        <w:t xml:space="preserve"> </w:t>
      </w:r>
      <w:r w:rsidR="3708FF94" w:rsidRPr="00316052">
        <w:rPr>
          <w:rFonts w:ascii="Arial" w:eastAsia="Segoe UI" w:hAnsi="Arial" w:cs="Arial"/>
          <w:sz w:val="24"/>
          <w:szCs w:val="24"/>
          <w:lang w:val="en-US"/>
        </w:rPr>
        <w:t xml:space="preserve">causing harm or </w:t>
      </w:r>
      <w:r w:rsidRPr="00316052">
        <w:rPr>
          <w:rFonts w:ascii="Arial" w:eastAsia="Segoe UI" w:hAnsi="Arial" w:cs="Arial"/>
          <w:sz w:val="24"/>
          <w:szCs w:val="24"/>
          <w:lang w:val="en-US"/>
        </w:rPr>
        <w:t xml:space="preserve">perpetuating </w:t>
      </w:r>
      <w:r w:rsidR="3708FF94" w:rsidRPr="00316052">
        <w:rPr>
          <w:rFonts w:ascii="Arial" w:eastAsia="Segoe UI" w:hAnsi="Arial" w:cs="Arial"/>
          <w:sz w:val="24"/>
          <w:szCs w:val="24"/>
          <w:lang w:val="en-US"/>
        </w:rPr>
        <w:t>social inequalities</w:t>
      </w:r>
      <w:r w:rsidRPr="00316052">
        <w:rPr>
          <w:rFonts w:ascii="Arial" w:eastAsia="Segoe UI" w:hAnsi="Arial" w:cs="Arial"/>
          <w:sz w:val="24"/>
          <w:szCs w:val="24"/>
          <w:lang w:val="en-US"/>
        </w:rPr>
        <w:t xml:space="preserve">. </w:t>
      </w:r>
    </w:p>
    <w:p w14:paraId="4AF6F1A0" w14:textId="77777777" w:rsidR="00B1496F" w:rsidRPr="00316052" w:rsidRDefault="00B1496F" w:rsidP="006D5B53">
      <w:pPr>
        <w:spacing w:after="0" w:line="276" w:lineRule="auto"/>
        <w:jc w:val="both"/>
        <w:rPr>
          <w:rFonts w:ascii="Arial" w:eastAsia="Segoe UI" w:hAnsi="Arial" w:cs="Arial"/>
          <w:sz w:val="24"/>
          <w:szCs w:val="24"/>
          <w:lang w:val="en-US"/>
        </w:rPr>
      </w:pPr>
    </w:p>
    <w:p w14:paraId="20255355" w14:textId="3C5F184D" w:rsidR="6A89BA25" w:rsidRPr="00316052" w:rsidRDefault="722743EE" w:rsidP="006D5B53">
      <w:pPr>
        <w:spacing w:after="0" w:line="276" w:lineRule="auto"/>
        <w:jc w:val="both"/>
        <w:rPr>
          <w:rFonts w:ascii="Arial" w:eastAsia="Segoe UI" w:hAnsi="Arial" w:cs="Arial"/>
          <w:sz w:val="24"/>
          <w:szCs w:val="24"/>
          <w:lang w:val="en-US"/>
        </w:rPr>
      </w:pPr>
      <w:r w:rsidRPr="00316052">
        <w:rPr>
          <w:rFonts w:ascii="Arial" w:eastAsia="Segoe UI" w:hAnsi="Arial" w:cs="Arial"/>
          <w:sz w:val="24"/>
          <w:szCs w:val="24"/>
          <w:lang w:val="en-US"/>
        </w:rPr>
        <w:t>Th</w:t>
      </w:r>
      <w:r w:rsidR="002F3574" w:rsidRPr="00316052">
        <w:rPr>
          <w:rFonts w:ascii="Arial" w:eastAsia="Segoe UI" w:hAnsi="Arial" w:cs="Arial"/>
          <w:sz w:val="24"/>
          <w:szCs w:val="24"/>
          <w:lang w:val="en-US"/>
        </w:rPr>
        <w:t xml:space="preserve">e </w:t>
      </w:r>
      <w:r w:rsidR="002F3574" w:rsidRPr="00316052">
        <w:rPr>
          <w:rFonts w:ascii="Arial" w:eastAsia="Segoe UI" w:hAnsi="Arial" w:cs="Arial"/>
          <w:b/>
          <w:sz w:val="24"/>
          <w:szCs w:val="24"/>
          <w:lang w:val="en-US"/>
        </w:rPr>
        <w:t>Responsible AI Assessments</w:t>
      </w:r>
      <w:r w:rsidR="002F3574" w:rsidRPr="00316052">
        <w:rPr>
          <w:rFonts w:ascii="Arial" w:eastAsia="Segoe UI" w:hAnsi="Arial" w:cs="Arial"/>
          <w:sz w:val="24"/>
          <w:szCs w:val="24"/>
          <w:lang w:val="en-US"/>
        </w:rPr>
        <w:t xml:space="preserve"> are </w:t>
      </w:r>
      <w:r w:rsidRPr="00316052">
        <w:rPr>
          <w:rFonts w:ascii="Arial" w:eastAsia="Segoe UI" w:hAnsi="Arial" w:cs="Arial"/>
          <w:sz w:val="24"/>
          <w:szCs w:val="24"/>
          <w:lang w:val="en-US"/>
        </w:rPr>
        <w:t>a proactive response to address these challenges head-on</w:t>
      </w:r>
      <w:r w:rsidR="3708FF94" w:rsidRPr="00316052">
        <w:rPr>
          <w:rFonts w:ascii="Arial" w:eastAsia="Segoe UI" w:hAnsi="Arial" w:cs="Arial"/>
          <w:sz w:val="24"/>
          <w:szCs w:val="24"/>
          <w:lang w:val="en-US"/>
        </w:rPr>
        <w:t xml:space="preserve">, co-created by the GIZ-project </w:t>
      </w:r>
      <w:r w:rsidR="00CD0FE5" w:rsidRPr="00316052">
        <w:rPr>
          <w:rFonts w:ascii="Arial" w:eastAsia="Segoe UI" w:hAnsi="Arial" w:cs="Arial"/>
          <w:sz w:val="24"/>
          <w:szCs w:val="24"/>
          <w:lang w:val="en-US"/>
        </w:rPr>
        <w:t>“</w:t>
      </w:r>
      <w:hyperlink r:id="rId38" w:history="1">
        <w:r w:rsidR="00CD0FE5" w:rsidRPr="00316052">
          <w:rPr>
            <w:rStyle w:val="Hyperlink"/>
            <w:rFonts w:ascii="Arial" w:eastAsia="Segoe UI" w:hAnsi="Arial" w:cs="Arial"/>
            <w:sz w:val="24"/>
            <w:szCs w:val="24"/>
            <w:lang w:val="en-US"/>
          </w:rPr>
          <w:t>FAIR Forward – Artificial Intelligence for All</w:t>
        </w:r>
      </w:hyperlink>
      <w:r w:rsidR="00CD0FE5" w:rsidRPr="00316052">
        <w:rPr>
          <w:rFonts w:ascii="Arial" w:eastAsia="Segoe UI" w:hAnsi="Arial" w:cs="Arial"/>
          <w:sz w:val="24"/>
          <w:szCs w:val="24"/>
          <w:lang w:val="en-US"/>
        </w:rPr>
        <w:t>”</w:t>
      </w:r>
      <w:r w:rsidR="00E276B2" w:rsidRPr="00316052">
        <w:rPr>
          <w:rStyle w:val="Funotenzeichen"/>
          <w:rFonts w:ascii="Arial" w:eastAsia="Segoe UI" w:hAnsi="Arial" w:cs="Arial"/>
          <w:sz w:val="24"/>
          <w:szCs w:val="24"/>
          <w:lang w:val="en-US"/>
        </w:rPr>
        <w:t xml:space="preserve"> </w:t>
      </w:r>
      <w:r w:rsidR="00E276B2" w:rsidRPr="00316052">
        <w:rPr>
          <w:rStyle w:val="Funotenzeichen"/>
          <w:rFonts w:ascii="Arial" w:eastAsia="Segoe UI" w:hAnsi="Arial" w:cs="Arial"/>
          <w:sz w:val="24"/>
          <w:szCs w:val="24"/>
          <w:lang w:val="en-US"/>
        </w:rPr>
        <w:footnoteReference w:id="2"/>
      </w:r>
      <w:r w:rsidR="00CD0FE5" w:rsidRPr="00316052">
        <w:rPr>
          <w:rFonts w:ascii="Arial" w:eastAsia="Segoe UI" w:hAnsi="Arial" w:cs="Arial"/>
          <w:sz w:val="24"/>
          <w:szCs w:val="24"/>
          <w:lang w:val="en-US"/>
        </w:rPr>
        <w:t xml:space="preserve">, </w:t>
      </w:r>
      <w:hyperlink r:id="rId39" w:history="1">
        <w:r w:rsidR="00CD0FE5" w:rsidRPr="00316052">
          <w:rPr>
            <w:rStyle w:val="Hyperlink"/>
            <w:rFonts w:ascii="Arial" w:eastAsia="Segoe UI" w:hAnsi="Arial" w:cs="Arial"/>
            <w:sz w:val="24"/>
            <w:szCs w:val="24"/>
            <w:lang w:val="en-US"/>
          </w:rPr>
          <w:t>Eticas</w:t>
        </w:r>
      </w:hyperlink>
      <w:r w:rsidR="00CD0FE5" w:rsidRPr="00316052">
        <w:rPr>
          <w:rFonts w:ascii="Arial" w:eastAsia="Segoe UI" w:hAnsi="Arial" w:cs="Arial"/>
          <w:sz w:val="24"/>
          <w:szCs w:val="24"/>
          <w:lang w:val="en-US"/>
        </w:rPr>
        <w:t xml:space="preserve"> </w:t>
      </w:r>
      <w:r w:rsidR="3708FF94" w:rsidRPr="00316052">
        <w:rPr>
          <w:rFonts w:ascii="Arial" w:eastAsia="Segoe UI" w:hAnsi="Arial" w:cs="Arial"/>
          <w:sz w:val="24"/>
          <w:szCs w:val="24"/>
          <w:lang w:val="en-US"/>
        </w:rPr>
        <w:t xml:space="preserve">and </w:t>
      </w:r>
      <w:r w:rsidR="009826DD" w:rsidRPr="00316052">
        <w:rPr>
          <w:rFonts w:ascii="Arial" w:eastAsia="Segoe UI" w:hAnsi="Arial" w:cs="Arial"/>
          <w:sz w:val="24"/>
          <w:szCs w:val="24"/>
          <w:lang w:val="en-US"/>
        </w:rPr>
        <w:t xml:space="preserve">a diverse </w:t>
      </w:r>
      <w:hyperlink w:anchor="_Bios_from_experts" w:history="1">
        <w:r w:rsidR="009826DD" w:rsidRPr="00316052">
          <w:rPr>
            <w:rStyle w:val="Hyperlink"/>
            <w:rFonts w:ascii="Arial" w:eastAsia="Segoe UI" w:hAnsi="Arial" w:cs="Arial"/>
            <w:sz w:val="24"/>
            <w:szCs w:val="24"/>
            <w:lang w:val="en-US"/>
          </w:rPr>
          <w:t>c</w:t>
        </w:r>
        <w:r w:rsidR="002B4F77" w:rsidRPr="00316052">
          <w:rPr>
            <w:rStyle w:val="Hyperlink"/>
            <w:rFonts w:ascii="Arial" w:eastAsia="Segoe UI" w:hAnsi="Arial" w:cs="Arial"/>
            <w:bCs/>
            <w:sz w:val="24"/>
            <w:szCs w:val="24"/>
            <w:lang w:val="en-US"/>
          </w:rPr>
          <w:t xml:space="preserve">ommunity of AI </w:t>
        </w:r>
        <w:r w:rsidR="001647AC" w:rsidRPr="00316052">
          <w:rPr>
            <w:rStyle w:val="Hyperlink"/>
            <w:rFonts w:ascii="Arial" w:eastAsia="Segoe UI" w:hAnsi="Arial" w:cs="Arial"/>
            <w:bCs/>
            <w:sz w:val="24"/>
            <w:szCs w:val="24"/>
            <w:lang w:val="en-US"/>
          </w:rPr>
          <w:t>i</w:t>
        </w:r>
        <w:r w:rsidR="002B4F77" w:rsidRPr="00316052">
          <w:rPr>
            <w:rStyle w:val="Hyperlink"/>
            <w:rFonts w:ascii="Arial" w:eastAsia="Segoe UI" w:hAnsi="Arial" w:cs="Arial"/>
            <w:bCs/>
            <w:sz w:val="24"/>
            <w:szCs w:val="24"/>
            <w:lang w:val="en-US"/>
          </w:rPr>
          <w:t xml:space="preserve">nclusion </w:t>
        </w:r>
        <w:r w:rsidR="001647AC" w:rsidRPr="00316052">
          <w:rPr>
            <w:rStyle w:val="Hyperlink"/>
            <w:rFonts w:ascii="Arial" w:eastAsia="Segoe UI" w:hAnsi="Arial" w:cs="Arial"/>
            <w:bCs/>
            <w:sz w:val="24"/>
            <w:szCs w:val="24"/>
            <w:lang w:val="en-US"/>
          </w:rPr>
          <w:t>e</w:t>
        </w:r>
        <w:r w:rsidR="002B4F77" w:rsidRPr="00316052">
          <w:rPr>
            <w:rStyle w:val="Hyperlink"/>
            <w:rFonts w:ascii="Arial" w:eastAsia="Segoe UI" w:hAnsi="Arial" w:cs="Arial"/>
            <w:bCs/>
            <w:sz w:val="24"/>
            <w:szCs w:val="24"/>
            <w:lang w:val="en-US"/>
          </w:rPr>
          <w:t>xperts</w:t>
        </w:r>
      </w:hyperlink>
      <w:r w:rsidR="3708FF94" w:rsidRPr="00316052">
        <w:rPr>
          <w:rFonts w:ascii="Arial" w:eastAsia="Segoe UI" w:hAnsi="Arial" w:cs="Arial"/>
          <w:sz w:val="24"/>
          <w:szCs w:val="24"/>
          <w:lang w:val="en-US"/>
        </w:rPr>
        <w:t xml:space="preserve"> </w:t>
      </w:r>
      <w:r w:rsidR="00B973B3" w:rsidRPr="00316052">
        <w:rPr>
          <w:rFonts w:ascii="Arial" w:eastAsia="Segoe UI" w:hAnsi="Arial" w:cs="Arial"/>
          <w:sz w:val="24"/>
          <w:szCs w:val="24"/>
          <w:lang w:val="en-US"/>
        </w:rPr>
        <w:t>from Sub-Saharan Africa and Asia Pacific</w:t>
      </w:r>
      <w:r w:rsidR="3708FF94" w:rsidRPr="00316052">
        <w:rPr>
          <w:rFonts w:ascii="Arial" w:eastAsia="Segoe UI" w:hAnsi="Arial" w:cs="Arial"/>
          <w:sz w:val="24"/>
          <w:szCs w:val="24"/>
          <w:lang w:val="en-US"/>
        </w:rPr>
        <w:t xml:space="preserve">.  </w:t>
      </w:r>
      <w:r w:rsidR="006A29E0" w:rsidRPr="00316052">
        <w:rPr>
          <w:rFonts w:ascii="Arial" w:eastAsia="Segoe UI" w:hAnsi="Arial" w:cs="Arial"/>
          <w:sz w:val="24"/>
          <w:szCs w:val="24"/>
          <w:lang w:val="en-US"/>
        </w:rPr>
        <w:t xml:space="preserve"> </w:t>
      </w:r>
    </w:p>
    <w:p w14:paraId="4C9A0136" w14:textId="77777777" w:rsidR="004F0B81" w:rsidRPr="00316052" w:rsidRDefault="004F0B81" w:rsidP="006D5B53">
      <w:pPr>
        <w:spacing w:after="0" w:line="276" w:lineRule="auto"/>
        <w:jc w:val="both"/>
        <w:rPr>
          <w:rFonts w:ascii="Arial" w:eastAsia="Segoe UI" w:hAnsi="Arial" w:cs="Arial"/>
          <w:sz w:val="24"/>
          <w:szCs w:val="24"/>
          <w:lang w:val="en-US"/>
        </w:rPr>
      </w:pPr>
    </w:p>
    <w:p w14:paraId="26907442" w14:textId="13385129" w:rsidR="009116EC" w:rsidRPr="00316052" w:rsidRDefault="009116EC" w:rsidP="006D5B53">
      <w:pPr>
        <w:spacing w:line="276" w:lineRule="auto"/>
        <w:ind w:left="-20" w:right="-20"/>
        <w:jc w:val="both"/>
        <w:rPr>
          <w:rFonts w:ascii="Arial" w:eastAsia="Segoe UI" w:hAnsi="Arial" w:cs="Arial"/>
          <w:sz w:val="24"/>
          <w:szCs w:val="24"/>
          <w:lang w:val="en-US"/>
        </w:rPr>
      </w:pPr>
      <w:r w:rsidRPr="00316052">
        <w:rPr>
          <w:rFonts w:ascii="Arial" w:eastAsia="Segoe UI" w:hAnsi="Arial" w:cs="Arial"/>
          <w:sz w:val="24"/>
          <w:szCs w:val="24"/>
          <w:lang w:val="en-US"/>
        </w:rPr>
        <w:t xml:space="preserve">The Responsible AI Assessments are a method to identify, assess and mitigate potential harms and biases in AI. As an AI risks and ethics assessment tool, they guide AI stakeholders </w:t>
      </w:r>
      <w:r w:rsidR="00D755C7" w:rsidRPr="00316052">
        <w:rPr>
          <w:rFonts w:ascii="Arial" w:eastAsia="Segoe UI" w:hAnsi="Arial" w:cs="Arial"/>
          <w:sz w:val="24"/>
          <w:szCs w:val="24"/>
          <w:lang w:val="en-US"/>
        </w:rPr>
        <w:t xml:space="preserve">(e.g. as an assessor, developer or deployer of AI) </w:t>
      </w:r>
      <w:r w:rsidRPr="00316052">
        <w:rPr>
          <w:rFonts w:ascii="Arial" w:eastAsia="Segoe UI" w:hAnsi="Arial" w:cs="Arial"/>
          <w:sz w:val="24"/>
          <w:szCs w:val="24"/>
          <w:lang w:val="en-US"/>
        </w:rPr>
        <w:t>in critically analyzing their AI resources, emphasizing human rights and ethical considerations throughout the AI lifecycle.</w:t>
      </w:r>
    </w:p>
    <w:p w14:paraId="12B2901A" w14:textId="6134FF97" w:rsidR="6A89BA25" w:rsidRPr="00316052" w:rsidRDefault="006A29E0" w:rsidP="006D5B53">
      <w:pPr>
        <w:spacing w:after="0" w:line="276" w:lineRule="auto"/>
        <w:jc w:val="both"/>
        <w:rPr>
          <w:rFonts w:ascii="Arial" w:eastAsia="Segoe UI" w:hAnsi="Arial" w:cs="Arial"/>
          <w:sz w:val="24"/>
          <w:szCs w:val="24"/>
          <w:lang w:val="en-US"/>
        </w:rPr>
      </w:pPr>
      <w:r w:rsidRPr="00316052">
        <w:rPr>
          <w:rFonts w:ascii="Arial" w:eastAsia="Segoe UI" w:hAnsi="Arial" w:cs="Arial"/>
          <w:sz w:val="24"/>
          <w:szCs w:val="24"/>
          <w:lang w:val="en-US"/>
        </w:rPr>
        <w:t xml:space="preserve">The </w:t>
      </w:r>
      <w:r w:rsidRPr="00316052">
        <w:rPr>
          <w:rFonts w:ascii="Arial" w:eastAsia="Segoe UI" w:hAnsi="Arial" w:cs="Arial"/>
          <w:b/>
          <w:bCs/>
          <w:sz w:val="24"/>
          <w:szCs w:val="24"/>
          <w:lang w:val="en-US"/>
        </w:rPr>
        <w:t xml:space="preserve">Responsible AI Assessments </w:t>
      </w:r>
      <w:r w:rsidRPr="00316052">
        <w:rPr>
          <w:rFonts w:ascii="Arial" w:eastAsia="Segoe UI" w:hAnsi="Arial" w:cs="Arial"/>
          <w:sz w:val="24"/>
          <w:szCs w:val="24"/>
          <w:lang w:val="en-US"/>
        </w:rPr>
        <w:t xml:space="preserve">consist of the following parts: </w:t>
      </w:r>
    </w:p>
    <w:p w14:paraId="715DE936" w14:textId="0473DD7C" w:rsidR="00A8101F" w:rsidRPr="00316052" w:rsidRDefault="00A8101F" w:rsidP="006D5B53">
      <w:pPr>
        <w:pStyle w:val="Listenabsatz"/>
        <w:numPr>
          <w:ilvl w:val="0"/>
          <w:numId w:val="29"/>
        </w:numPr>
        <w:spacing w:line="276" w:lineRule="auto"/>
        <w:rPr>
          <w:rFonts w:ascii="Arial" w:eastAsia="Segoe UI" w:hAnsi="Arial" w:cs="Arial"/>
          <w:sz w:val="24"/>
          <w:szCs w:val="24"/>
          <w:lang w:val="en-GB"/>
        </w:rPr>
      </w:pPr>
      <w:r w:rsidRPr="000F7967">
        <w:rPr>
          <w:rFonts w:ascii="Arial" w:eastAsia="Segoe UI" w:hAnsi="Arial" w:cs="Arial"/>
          <w:b/>
          <w:sz w:val="24"/>
          <w:szCs w:val="24"/>
          <w:lang w:val="en-GB"/>
        </w:rPr>
        <w:t>Step-by-Step Guide</w:t>
      </w:r>
      <w:r w:rsidRPr="00316052">
        <w:rPr>
          <w:rFonts w:ascii="Arial" w:eastAsia="Segoe UI" w:hAnsi="Arial" w:cs="Arial"/>
          <w:sz w:val="24"/>
          <w:szCs w:val="24"/>
          <w:lang w:val="en-GB"/>
        </w:rPr>
        <w:t xml:space="preserve"> (Part A): </w:t>
      </w:r>
      <w:r w:rsidR="00E17AAD" w:rsidRPr="00316052">
        <w:rPr>
          <w:rFonts w:ascii="Arial" w:eastAsia="Segoe UI" w:hAnsi="Arial" w:cs="Arial"/>
          <w:sz w:val="24"/>
          <w:szCs w:val="24"/>
          <w:lang w:val="en-GB"/>
        </w:rPr>
        <w:br/>
      </w:r>
      <w:r w:rsidR="00C91FC2" w:rsidRPr="00316052">
        <w:rPr>
          <w:rFonts w:ascii="Arial" w:eastAsia="Segoe UI" w:hAnsi="Arial" w:cs="Arial"/>
          <w:sz w:val="24"/>
          <w:szCs w:val="24"/>
          <w:lang w:val="en-GB"/>
        </w:rPr>
        <w:t>It o</w:t>
      </w:r>
      <w:r w:rsidR="00197D9E" w:rsidRPr="00316052">
        <w:rPr>
          <w:rFonts w:ascii="Arial" w:eastAsia="Segoe UI" w:hAnsi="Arial" w:cs="Arial"/>
          <w:sz w:val="24"/>
          <w:szCs w:val="24"/>
          <w:lang w:val="en-GB"/>
        </w:rPr>
        <w:t>rientat</w:t>
      </w:r>
      <w:r w:rsidR="00C91FC2" w:rsidRPr="00316052">
        <w:rPr>
          <w:rFonts w:ascii="Arial" w:eastAsia="Segoe UI" w:hAnsi="Arial" w:cs="Arial"/>
          <w:sz w:val="24"/>
          <w:szCs w:val="24"/>
          <w:lang w:val="en-GB"/>
        </w:rPr>
        <w:t>es</w:t>
      </w:r>
      <w:r w:rsidR="00197D9E" w:rsidRPr="00316052">
        <w:rPr>
          <w:rFonts w:ascii="Arial" w:eastAsia="Segoe UI" w:hAnsi="Arial" w:cs="Arial"/>
          <w:sz w:val="24"/>
          <w:szCs w:val="24"/>
          <w:lang w:val="en-GB"/>
        </w:rPr>
        <w:t xml:space="preserve"> on how to apply </w:t>
      </w:r>
      <w:r w:rsidRPr="00316052">
        <w:rPr>
          <w:rFonts w:ascii="Arial" w:eastAsia="Segoe UI" w:hAnsi="Arial" w:cs="Arial"/>
          <w:sz w:val="24"/>
          <w:szCs w:val="24"/>
          <w:lang w:val="en-GB"/>
        </w:rPr>
        <w:t>the Qualitative and Quantitative Assessment Guides, enriched with best practices and lessons learned.</w:t>
      </w:r>
    </w:p>
    <w:p w14:paraId="3AC8A6F1" w14:textId="079464BE" w:rsidR="00A8101F" w:rsidRPr="00316052" w:rsidRDefault="00A8101F" w:rsidP="006D5B53">
      <w:pPr>
        <w:pStyle w:val="Listenabsatz"/>
        <w:numPr>
          <w:ilvl w:val="0"/>
          <w:numId w:val="29"/>
        </w:numPr>
        <w:spacing w:line="276" w:lineRule="auto"/>
        <w:rPr>
          <w:rFonts w:ascii="Arial" w:eastAsia="Segoe UI" w:hAnsi="Arial" w:cs="Arial"/>
          <w:sz w:val="24"/>
          <w:szCs w:val="24"/>
          <w:lang w:val="en-GB"/>
        </w:rPr>
      </w:pPr>
      <w:r w:rsidRPr="000F7967">
        <w:rPr>
          <w:rFonts w:ascii="Arial" w:eastAsia="Segoe UI" w:hAnsi="Arial" w:cs="Arial"/>
          <w:b/>
          <w:sz w:val="24"/>
          <w:szCs w:val="24"/>
          <w:lang w:val="en-GB"/>
        </w:rPr>
        <w:t>Qualitative Guide</w:t>
      </w:r>
      <w:r w:rsidRPr="00316052">
        <w:rPr>
          <w:rFonts w:ascii="Arial" w:eastAsia="Segoe UI" w:hAnsi="Arial" w:cs="Arial"/>
          <w:sz w:val="24"/>
          <w:szCs w:val="24"/>
          <w:lang w:val="en-GB"/>
        </w:rPr>
        <w:t xml:space="preserve"> (Part B): </w:t>
      </w:r>
      <w:r w:rsidR="00E17AAD" w:rsidRPr="00316052">
        <w:rPr>
          <w:rFonts w:ascii="Arial" w:eastAsia="Segoe UI" w:hAnsi="Arial" w:cs="Arial"/>
          <w:sz w:val="24"/>
          <w:szCs w:val="24"/>
          <w:lang w:val="en-GB"/>
        </w:rPr>
        <w:br/>
      </w:r>
      <w:r w:rsidR="00C91FC2" w:rsidRPr="00316052">
        <w:rPr>
          <w:rFonts w:ascii="Arial" w:eastAsia="Segoe UI" w:hAnsi="Arial" w:cs="Arial"/>
          <w:sz w:val="24"/>
          <w:szCs w:val="24"/>
          <w:lang w:val="en-GB"/>
        </w:rPr>
        <w:t>It p</w:t>
      </w:r>
      <w:r w:rsidR="00EB07BE" w:rsidRPr="00316052">
        <w:rPr>
          <w:rFonts w:ascii="Arial" w:eastAsia="Segoe UI" w:hAnsi="Arial" w:cs="Arial"/>
          <w:sz w:val="24"/>
          <w:szCs w:val="24"/>
          <w:lang w:val="en-GB"/>
        </w:rPr>
        <w:t>rovid</w:t>
      </w:r>
      <w:r w:rsidR="00C91FC2" w:rsidRPr="00316052">
        <w:rPr>
          <w:rFonts w:ascii="Arial" w:eastAsia="Segoe UI" w:hAnsi="Arial" w:cs="Arial"/>
          <w:sz w:val="24"/>
          <w:szCs w:val="24"/>
          <w:lang w:val="en-GB"/>
        </w:rPr>
        <w:t>es</w:t>
      </w:r>
      <w:r w:rsidR="00EB07BE" w:rsidRPr="00316052">
        <w:rPr>
          <w:rFonts w:ascii="Arial" w:eastAsia="Segoe UI" w:hAnsi="Arial" w:cs="Arial"/>
          <w:sz w:val="24"/>
          <w:szCs w:val="24"/>
          <w:lang w:val="en-GB"/>
        </w:rPr>
        <w:t xml:space="preserve"> </w:t>
      </w:r>
      <w:r w:rsidR="00197D9E" w:rsidRPr="00316052">
        <w:rPr>
          <w:rFonts w:ascii="Arial" w:eastAsia="Segoe UI" w:hAnsi="Arial" w:cs="Arial"/>
          <w:sz w:val="24"/>
          <w:szCs w:val="24"/>
          <w:lang w:val="en-GB"/>
        </w:rPr>
        <w:t xml:space="preserve">critical questions for each stage of the AI lifecycle to assess </w:t>
      </w:r>
      <w:r w:rsidRPr="00316052">
        <w:rPr>
          <w:rFonts w:ascii="Arial" w:eastAsia="Segoe UI" w:hAnsi="Arial" w:cs="Arial"/>
          <w:sz w:val="24"/>
          <w:szCs w:val="24"/>
          <w:lang w:val="en-GB"/>
        </w:rPr>
        <w:t>societal implications, potential biases, fairness, and effects on diverse stakeholders.</w:t>
      </w:r>
    </w:p>
    <w:p w14:paraId="3EB93BCD" w14:textId="32190A00" w:rsidR="00A8101F" w:rsidRPr="00316052" w:rsidRDefault="00A8101F" w:rsidP="006D5B53">
      <w:pPr>
        <w:pStyle w:val="Listenabsatz"/>
        <w:numPr>
          <w:ilvl w:val="0"/>
          <w:numId w:val="29"/>
        </w:numPr>
        <w:spacing w:line="276" w:lineRule="auto"/>
        <w:rPr>
          <w:rFonts w:ascii="Arial" w:eastAsia="Segoe UI" w:hAnsi="Arial" w:cs="Arial"/>
          <w:sz w:val="24"/>
          <w:szCs w:val="24"/>
          <w:lang w:val="en-GB"/>
        </w:rPr>
      </w:pPr>
      <w:r w:rsidRPr="000F7967">
        <w:rPr>
          <w:rFonts w:ascii="Arial" w:eastAsia="Segoe UI" w:hAnsi="Arial" w:cs="Arial"/>
          <w:b/>
          <w:sz w:val="24"/>
          <w:szCs w:val="24"/>
          <w:lang w:val="en-GB"/>
        </w:rPr>
        <w:t>Quantitative Guide</w:t>
      </w:r>
      <w:r w:rsidRPr="00316052">
        <w:rPr>
          <w:rFonts w:ascii="Arial" w:eastAsia="Segoe UI" w:hAnsi="Arial" w:cs="Arial"/>
          <w:sz w:val="24"/>
          <w:szCs w:val="24"/>
          <w:lang w:val="en-GB"/>
        </w:rPr>
        <w:t xml:space="preserve"> (Part C): </w:t>
      </w:r>
      <w:r w:rsidR="00EB07BE" w:rsidRPr="00316052">
        <w:rPr>
          <w:rFonts w:ascii="Arial" w:eastAsia="Segoe UI" w:hAnsi="Arial" w:cs="Arial"/>
          <w:sz w:val="24"/>
          <w:szCs w:val="24"/>
          <w:lang w:val="en-GB"/>
        </w:rPr>
        <w:br/>
      </w:r>
      <w:r w:rsidR="00C91FC2" w:rsidRPr="00316052">
        <w:rPr>
          <w:rFonts w:ascii="Arial" w:eastAsia="Segoe UI" w:hAnsi="Arial" w:cs="Arial"/>
          <w:sz w:val="24"/>
          <w:szCs w:val="24"/>
          <w:lang w:val="en-GB"/>
        </w:rPr>
        <w:t xml:space="preserve">It </w:t>
      </w:r>
      <w:r w:rsidR="001A26C9" w:rsidRPr="00316052">
        <w:rPr>
          <w:rFonts w:ascii="Arial" w:eastAsia="Segoe UI" w:hAnsi="Arial" w:cs="Arial"/>
          <w:sz w:val="24"/>
          <w:szCs w:val="24"/>
          <w:lang w:val="en-GB"/>
        </w:rPr>
        <w:t xml:space="preserve">focuses </w:t>
      </w:r>
      <w:r w:rsidRPr="00316052">
        <w:rPr>
          <w:rFonts w:ascii="Arial" w:eastAsia="Segoe UI" w:hAnsi="Arial" w:cs="Arial"/>
          <w:sz w:val="24"/>
          <w:szCs w:val="24"/>
          <w:lang w:val="en-GB"/>
        </w:rPr>
        <w:t xml:space="preserve">on quantitative methods and metrics for critical analysis of data </w:t>
      </w:r>
      <w:r w:rsidR="00EF680C" w:rsidRPr="00316052">
        <w:rPr>
          <w:rFonts w:ascii="Arial" w:eastAsia="Segoe UI" w:hAnsi="Arial" w:cs="Arial"/>
          <w:sz w:val="24"/>
          <w:szCs w:val="24"/>
          <w:lang w:val="en-GB"/>
        </w:rPr>
        <w:t xml:space="preserve">as well as </w:t>
      </w:r>
      <w:r w:rsidRPr="00316052">
        <w:rPr>
          <w:rFonts w:ascii="Arial" w:eastAsia="Segoe UI" w:hAnsi="Arial" w:cs="Arial"/>
          <w:sz w:val="24"/>
          <w:szCs w:val="24"/>
          <w:lang w:val="en-GB"/>
        </w:rPr>
        <w:t>AI models</w:t>
      </w:r>
      <w:r w:rsidR="00EF680C" w:rsidRPr="00316052">
        <w:rPr>
          <w:rFonts w:ascii="Arial" w:eastAsia="Segoe UI" w:hAnsi="Arial" w:cs="Arial"/>
          <w:sz w:val="24"/>
          <w:szCs w:val="24"/>
          <w:lang w:val="en-GB"/>
        </w:rPr>
        <w:t xml:space="preserve"> and systems</w:t>
      </w:r>
      <w:r w:rsidRPr="00316052">
        <w:rPr>
          <w:rFonts w:ascii="Arial" w:eastAsia="Segoe UI" w:hAnsi="Arial" w:cs="Arial"/>
          <w:sz w:val="24"/>
          <w:szCs w:val="24"/>
          <w:lang w:val="en-GB"/>
        </w:rPr>
        <w:t xml:space="preserve">. It </w:t>
      </w:r>
      <w:r w:rsidR="00910D91" w:rsidRPr="00316052">
        <w:rPr>
          <w:rFonts w:ascii="Arial" w:eastAsia="Segoe UI" w:hAnsi="Arial" w:cs="Arial"/>
          <w:sz w:val="24"/>
          <w:szCs w:val="24"/>
          <w:lang w:val="en-GB"/>
        </w:rPr>
        <w:t>builds on</w:t>
      </w:r>
      <w:r w:rsidRPr="00316052">
        <w:rPr>
          <w:rFonts w:ascii="Arial" w:eastAsia="Segoe UI" w:hAnsi="Arial" w:cs="Arial"/>
          <w:sz w:val="24"/>
          <w:szCs w:val="24"/>
          <w:lang w:val="en-GB"/>
        </w:rPr>
        <w:t xml:space="preserve"> the insights from the Qualitative Guide.</w:t>
      </w:r>
    </w:p>
    <w:p w14:paraId="33919470" w14:textId="6F2718EB" w:rsidR="00B05FB2" w:rsidRPr="00B05FB2" w:rsidRDefault="00A8101F" w:rsidP="006D5B53">
      <w:pPr>
        <w:spacing w:line="276" w:lineRule="auto"/>
        <w:rPr>
          <w:rFonts w:ascii="Raleway Light" w:eastAsia="Raleway" w:hAnsi="Raleway Light" w:cs="Raleway"/>
          <w:color w:val="0E101A"/>
          <w:lang w:val="en-GB"/>
        </w:rPr>
      </w:pPr>
      <w:r w:rsidRPr="00316052">
        <w:rPr>
          <w:rFonts w:ascii="Arial" w:eastAsia="Segoe UI" w:hAnsi="Arial" w:cs="Arial"/>
          <w:sz w:val="24"/>
          <w:szCs w:val="24"/>
          <w:lang w:val="en-GB"/>
        </w:rPr>
        <w:t xml:space="preserve">Each </w:t>
      </w:r>
      <w:r w:rsidR="000D0A1F" w:rsidRPr="00316052">
        <w:rPr>
          <w:rFonts w:ascii="Arial" w:eastAsia="Segoe UI" w:hAnsi="Arial" w:cs="Arial"/>
          <w:sz w:val="24"/>
          <w:szCs w:val="24"/>
          <w:lang w:val="en-GB"/>
        </w:rPr>
        <w:t>parts</w:t>
      </w:r>
      <w:r w:rsidRPr="00316052">
        <w:rPr>
          <w:rFonts w:ascii="Arial" w:eastAsia="Segoe UI" w:hAnsi="Arial" w:cs="Arial"/>
          <w:sz w:val="24"/>
          <w:szCs w:val="24"/>
          <w:lang w:val="en-GB"/>
        </w:rPr>
        <w:t xml:space="preserve"> serves a unique purpose.</w:t>
      </w:r>
      <w:r w:rsidR="002775D2" w:rsidRPr="00316052">
        <w:rPr>
          <w:rFonts w:ascii="Arial" w:eastAsia="Segoe UI" w:hAnsi="Arial" w:cs="Arial"/>
          <w:sz w:val="24"/>
          <w:szCs w:val="24"/>
          <w:lang w:val="en-GB"/>
        </w:rPr>
        <w:t xml:space="preserve"> </w:t>
      </w:r>
      <w:r w:rsidR="0006453D" w:rsidRPr="00316052">
        <w:rPr>
          <w:rFonts w:ascii="Arial" w:eastAsia="Segoe UI" w:hAnsi="Arial" w:cs="Arial"/>
          <w:sz w:val="24"/>
          <w:szCs w:val="24"/>
          <w:lang w:val="en-US"/>
        </w:rPr>
        <w:t xml:space="preserve">Their </w:t>
      </w:r>
      <w:r w:rsidR="2693735A" w:rsidRPr="00316052">
        <w:rPr>
          <w:rFonts w:ascii="Arial" w:eastAsia="Segoe UI" w:hAnsi="Arial" w:cs="Arial"/>
          <w:sz w:val="24"/>
          <w:szCs w:val="24"/>
          <w:lang w:val="en-US"/>
        </w:rPr>
        <w:t xml:space="preserve">main aim is to guide AI stakeholders to </w:t>
      </w:r>
      <w:r w:rsidR="2693735A" w:rsidRPr="00316052">
        <w:rPr>
          <w:rFonts w:ascii="Arial" w:eastAsia="Segoe UI" w:hAnsi="Arial" w:cs="Arial"/>
          <w:b/>
          <w:bCs/>
          <w:sz w:val="24"/>
          <w:szCs w:val="24"/>
          <w:lang w:val="en-US"/>
        </w:rPr>
        <w:t>critically analyze their AI resources</w:t>
      </w:r>
      <w:r w:rsidR="3708FF94" w:rsidRPr="00316052">
        <w:rPr>
          <w:rFonts w:ascii="Arial" w:eastAsia="Segoe UI" w:hAnsi="Arial" w:cs="Arial"/>
          <w:sz w:val="24"/>
          <w:szCs w:val="24"/>
          <w:lang w:val="en-US"/>
        </w:rPr>
        <w:t>,</w:t>
      </w:r>
      <w:r w:rsidR="00D7291B" w:rsidRPr="00316052">
        <w:rPr>
          <w:rFonts w:ascii="Arial" w:eastAsia="Segoe UI" w:hAnsi="Arial" w:cs="Arial"/>
          <w:sz w:val="24"/>
          <w:szCs w:val="24"/>
          <w:lang w:val="en-US"/>
        </w:rPr>
        <w:t xml:space="preserve"> draft</w:t>
      </w:r>
      <w:r w:rsidR="3708FF94" w:rsidRPr="00316052">
        <w:rPr>
          <w:rFonts w:ascii="Arial" w:eastAsia="Segoe UI" w:hAnsi="Arial" w:cs="Arial"/>
          <w:sz w:val="24"/>
          <w:szCs w:val="24"/>
          <w:lang w:val="en-US"/>
        </w:rPr>
        <w:t xml:space="preserve"> actionable insights and </w:t>
      </w:r>
      <w:r w:rsidR="00D7291B" w:rsidRPr="00316052">
        <w:rPr>
          <w:rFonts w:ascii="Arial" w:eastAsia="Segoe UI" w:hAnsi="Arial" w:cs="Arial"/>
          <w:sz w:val="24"/>
          <w:szCs w:val="24"/>
          <w:lang w:val="en-US"/>
        </w:rPr>
        <w:t xml:space="preserve">mitigate </w:t>
      </w:r>
      <w:r w:rsidR="3708FF94" w:rsidRPr="00316052">
        <w:rPr>
          <w:rFonts w:ascii="Arial" w:eastAsia="Segoe UI" w:hAnsi="Arial" w:cs="Arial"/>
          <w:sz w:val="24"/>
          <w:szCs w:val="24"/>
          <w:lang w:val="en-US"/>
        </w:rPr>
        <w:t>risks.</w:t>
      </w:r>
      <w:r w:rsidR="6823467A" w:rsidRPr="00316052">
        <w:rPr>
          <w:rFonts w:ascii="Arial" w:eastAsia="Segoe UI" w:hAnsi="Arial" w:cs="Arial"/>
          <w:sz w:val="24"/>
          <w:szCs w:val="24"/>
          <w:lang w:val="en-US"/>
        </w:rPr>
        <w:t xml:space="preserve"> </w:t>
      </w:r>
      <w:r w:rsidR="00B05FB2" w:rsidRPr="00316052">
        <w:rPr>
          <w:rFonts w:ascii="Arial" w:eastAsia="Segoe UI" w:hAnsi="Arial" w:cs="Arial"/>
          <w:sz w:val="24"/>
          <w:szCs w:val="24"/>
          <w:lang w:val="en-US"/>
        </w:rPr>
        <w:t xml:space="preserve">They </w:t>
      </w:r>
      <w:r w:rsidR="00B05FB2" w:rsidRPr="00316052">
        <w:rPr>
          <w:rFonts w:ascii="Arial" w:eastAsia="Raleway" w:hAnsi="Arial" w:cs="Arial"/>
          <w:color w:val="0E101A"/>
          <w:sz w:val="24"/>
          <w:szCs w:val="24"/>
          <w:lang w:val="en-GB"/>
        </w:rPr>
        <w:t xml:space="preserve">guide </w:t>
      </w:r>
      <w:r w:rsidR="00B05FB2" w:rsidRPr="00316052">
        <w:rPr>
          <w:rFonts w:ascii="Arial" w:eastAsia="Raleway" w:hAnsi="Arial" w:cs="Arial"/>
          <w:b/>
          <w:color w:val="0E101A"/>
          <w:sz w:val="24"/>
          <w:szCs w:val="24"/>
          <w:lang w:val="en-GB"/>
        </w:rPr>
        <w:t>reflection during</w:t>
      </w:r>
      <w:r w:rsidR="00B05FB2" w:rsidRPr="00316052">
        <w:rPr>
          <w:rFonts w:ascii="Arial" w:eastAsia="Raleway" w:hAnsi="Arial" w:cs="Arial"/>
          <w:color w:val="0E101A"/>
          <w:sz w:val="24"/>
          <w:szCs w:val="24"/>
          <w:lang w:val="en-GB"/>
        </w:rPr>
        <w:t xml:space="preserve"> the following </w:t>
      </w:r>
      <w:r w:rsidR="00B05FB2" w:rsidRPr="00316052">
        <w:rPr>
          <w:rFonts w:ascii="Arial" w:eastAsia="Raleway" w:hAnsi="Arial" w:cs="Arial"/>
          <w:bCs/>
          <w:color w:val="0E101A"/>
          <w:sz w:val="24"/>
          <w:szCs w:val="24"/>
          <w:lang w:val="en-GB"/>
        </w:rPr>
        <w:t>stages</w:t>
      </w:r>
      <w:r w:rsidR="00B05FB2" w:rsidRPr="00316052">
        <w:rPr>
          <w:rFonts w:ascii="Arial" w:eastAsia="Raleway" w:hAnsi="Arial" w:cs="Arial"/>
          <w:color w:val="0E101A"/>
          <w:sz w:val="24"/>
          <w:szCs w:val="24"/>
          <w:lang w:val="en-GB"/>
        </w:rPr>
        <w:t xml:space="preserve"> of an </w:t>
      </w:r>
      <w:r w:rsidR="00B05FB2" w:rsidRPr="00316052">
        <w:rPr>
          <w:rFonts w:ascii="Arial" w:eastAsia="Raleway" w:hAnsi="Arial" w:cs="Arial"/>
          <w:b/>
          <w:color w:val="0E101A"/>
          <w:sz w:val="24"/>
          <w:szCs w:val="24"/>
          <w:lang w:val="en-GB"/>
        </w:rPr>
        <w:t>AI lifecycle</w:t>
      </w:r>
      <w:r w:rsidR="00B05FB2" w:rsidRPr="00316052">
        <w:rPr>
          <w:rFonts w:ascii="Arial" w:eastAsia="Raleway" w:hAnsi="Arial" w:cs="Arial"/>
          <w:color w:val="0E101A"/>
          <w:sz w:val="24"/>
          <w:szCs w:val="24"/>
          <w:lang w:val="en-GB"/>
        </w:rPr>
        <w:t>:</w:t>
      </w:r>
      <w:r w:rsidR="00B05FB2" w:rsidRPr="00B05FB2">
        <w:rPr>
          <w:rFonts w:ascii="Raleway Light" w:eastAsia="Raleway" w:hAnsi="Raleway Light" w:cs="Raleway"/>
          <w:color w:val="0E101A"/>
          <w:lang w:val="en-GB"/>
        </w:rPr>
        <w:t xml:space="preserve"> </w:t>
      </w:r>
    </w:p>
    <w:p w14:paraId="72F8531E" w14:textId="77777777" w:rsidR="00B05FB2" w:rsidRPr="00CB51D8" w:rsidRDefault="00B05FB2" w:rsidP="00B05FB2">
      <w:pPr>
        <w:spacing w:line="240" w:lineRule="auto"/>
        <w:jc w:val="center"/>
        <w:rPr>
          <w:rFonts w:ascii="Raleway Light" w:hAnsi="Raleway Light"/>
        </w:rPr>
      </w:pPr>
      <w:r w:rsidRPr="00CB51D8">
        <w:rPr>
          <w:rFonts w:ascii="Raleway Light" w:hAnsi="Raleway Light"/>
          <w:noProof/>
        </w:rPr>
        <w:lastRenderedPageBreak/>
        <w:drawing>
          <wp:inline distT="0" distB="0" distL="0" distR="0" wp14:anchorId="3B999C36" wp14:editId="0F0A9644">
            <wp:extent cx="4572000" cy="1828800"/>
            <wp:effectExtent l="0" t="0" r="0" b="0"/>
            <wp:docPr id="863006447" name="Grafik 863006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extLst>
                        <a:ext uri="{28A0092B-C50C-407E-A947-70E740481C1C}">
                          <a14:useLocalDpi xmlns:a14="http://schemas.microsoft.com/office/drawing/2010/main" val="0"/>
                        </a:ext>
                      </a:extLst>
                    </a:blip>
                    <a:stretch>
                      <a:fillRect/>
                    </a:stretch>
                  </pic:blipFill>
                  <pic:spPr>
                    <a:xfrm>
                      <a:off x="0" y="0"/>
                      <a:ext cx="4572000" cy="1828800"/>
                    </a:xfrm>
                    <a:prstGeom prst="rect">
                      <a:avLst/>
                    </a:prstGeom>
                  </pic:spPr>
                </pic:pic>
              </a:graphicData>
            </a:graphic>
          </wp:inline>
        </w:drawing>
      </w:r>
    </w:p>
    <w:p w14:paraId="009244FF" w14:textId="06F8FD92" w:rsidR="00224BE5" w:rsidRPr="006D5B53" w:rsidRDefault="00930820" w:rsidP="006D5B53">
      <w:pPr>
        <w:spacing w:line="276" w:lineRule="auto"/>
        <w:jc w:val="both"/>
        <w:rPr>
          <w:rFonts w:ascii="Arial" w:eastAsia="Segoe UI" w:hAnsi="Arial" w:cs="Arial"/>
          <w:sz w:val="24"/>
          <w:szCs w:val="24"/>
          <w:lang w:val="en-US"/>
        </w:rPr>
      </w:pPr>
      <w:r w:rsidRPr="006D5B53">
        <w:rPr>
          <w:rFonts w:ascii="Arial" w:eastAsia="Segoe UI" w:hAnsi="Arial" w:cs="Arial"/>
          <w:b/>
          <w:sz w:val="24"/>
          <w:szCs w:val="24"/>
          <w:lang w:val="en-US"/>
        </w:rPr>
        <w:t xml:space="preserve">This </w:t>
      </w:r>
      <w:r w:rsidR="00620814">
        <w:rPr>
          <w:rFonts w:ascii="Arial" w:eastAsia="Segoe UI" w:hAnsi="Arial" w:cs="Arial"/>
          <w:b/>
          <w:sz w:val="24"/>
          <w:szCs w:val="24"/>
          <w:lang w:val="en-US"/>
        </w:rPr>
        <w:t>Step-by-Step Guide</w:t>
      </w:r>
      <w:r w:rsidRPr="006D5B53">
        <w:rPr>
          <w:rFonts w:ascii="Arial" w:eastAsia="Segoe UI" w:hAnsi="Arial" w:cs="Arial"/>
          <w:b/>
          <w:sz w:val="24"/>
          <w:szCs w:val="24"/>
          <w:lang w:val="en-US"/>
        </w:rPr>
        <w:t xml:space="preserve"> is geared toward </w:t>
      </w:r>
      <w:r w:rsidR="001D032E" w:rsidRPr="006D5B53">
        <w:rPr>
          <w:rFonts w:ascii="Arial" w:eastAsia="Segoe UI" w:hAnsi="Arial" w:cs="Arial"/>
          <w:b/>
          <w:sz w:val="24"/>
          <w:szCs w:val="24"/>
          <w:lang w:val="en-US"/>
        </w:rPr>
        <w:t>AI stakeholder</w:t>
      </w:r>
      <w:r w:rsidR="000D229B" w:rsidRPr="006D5B53">
        <w:rPr>
          <w:rFonts w:ascii="Arial" w:eastAsia="Segoe UI" w:hAnsi="Arial" w:cs="Arial"/>
          <w:b/>
          <w:sz w:val="24"/>
          <w:szCs w:val="24"/>
          <w:lang w:val="en-US"/>
        </w:rPr>
        <w:t>s</w:t>
      </w:r>
      <w:r w:rsidR="001D032E" w:rsidRPr="006D5B53">
        <w:rPr>
          <w:rFonts w:ascii="Arial" w:eastAsia="Segoe UI" w:hAnsi="Arial" w:cs="Arial"/>
          <w:sz w:val="24"/>
          <w:szCs w:val="24"/>
          <w:lang w:val="en-US"/>
        </w:rPr>
        <w:t xml:space="preserve"> (e.g. as an assessor, developer</w:t>
      </w:r>
      <w:r w:rsidR="00274CCD" w:rsidRPr="006D5B53">
        <w:rPr>
          <w:rFonts w:ascii="Arial" w:eastAsia="Segoe UI" w:hAnsi="Arial" w:cs="Arial"/>
          <w:sz w:val="24"/>
          <w:szCs w:val="24"/>
          <w:lang w:val="en-US"/>
        </w:rPr>
        <w:t>, project manager</w:t>
      </w:r>
      <w:r w:rsidR="001D032E" w:rsidRPr="006D5B53">
        <w:rPr>
          <w:rFonts w:ascii="Arial" w:eastAsia="Segoe UI" w:hAnsi="Arial" w:cs="Arial"/>
          <w:sz w:val="24"/>
          <w:szCs w:val="24"/>
          <w:lang w:val="en-US"/>
        </w:rPr>
        <w:t xml:space="preserve"> or deployer of AI) who </w:t>
      </w:r>
      <w:r w:rsidR="005662A0" w:rsidRPr="006D5B53">
        <w:rPr>
          <w:rFonts w:ascii="Arial" w:eastAsia="Segoe UI" w:hAnsi="Arial" w:cs="Arial"/>
          <w:sz w:val="24"/>
          <w:szCs w:val="24"/>
          <w:lang w:val="en-US"/>
        </w:rPr>
        <w:t>seek</w:t>
      </w:r>
      <w:r w:rsidR="001D032E" w:rsidRPr="006D5B53">
        <w:rPr>
          <w:rFonts w:ascii="Arial" w:eastAsia="Segoe UI" w:hAnsi="Arial" w:cs="Arial"/>
          <w:sz w:val="24"/>
          <w:szCs w:val="24"/>
          <w:lang w:val="en-US"/>
        </w:rPr>
        <w:t xml:space="preserve"> to gain an understanding how AI systems can be assessed for potential harms, ethical risks and biases in AI. </w:t>
      </w:r>
    </w:p>
    <w:p w14:paraId="47EE7486" w14:textId="06083AFC" w:rsidR="6A89BA25" w:rsidRPr="006D5B53" w:rsidRDefault="3708FF94" w:rsidP="006D5B53">
      <w:pPr>
        <w:spacing w:line="276" w:lineRule="auto"/>
        <w:jc w:val="both"/>
        <w:rPr>
          <w:rFonts w:ascii="Arial" w:eastAsia="Segoe UI" w:hAnsi="Arial" w:cs="Arial"/>
          <w:sz w:val="24"/>
          <w:szCs w:val="24"/>
          <w:lang w:val="en-US"/>
        </w:rPr>
      </w:pPr>
      <w:r w:rsidRPr="006D5B53">
        <w:rPr>
          <w:rFonts w:ascii="Arial" w:eastAsia="Segoe UI" w:hAnsi="Arial" w:cs="Arial"/>
          <w:sz w:val="24"/>
          <w:szCs w:val="24"/>
          <w:lang w:val="en-US"/>
        </w:rPr>
        <w:t>In the following sections, we unravel the journey of developing th</w:t>
      </w:r>
      <w:r w:rsidR="00D84551" w:rsidRPr="006D5B53">
        <w:rPr>
          <w:rFonts w:ascii="Arial" w:eastAsia="Segoe UI" w:hAnsi="Arial" w:cs="Arial"/>
          <w:sz w:val="24"/>
          <w:szCs w:val="24"/>
          <w:lang w:val="en-US"/>
        </w:rPr>
        <w:t xml:space="preserve">e Responsible AI Assessments </w:t>
      </w:r>
      <w:r w:rsidR="3FB8B473" w:rsidRPr="006D5B53">
        <w:rPr>
          <w:rFonts w:ascii="Arial" w:eastAsia="Segoe UI" w:hAnsi="Arial" w:cs="Arial"/>
          <w:sz w:val="24"/>
          <w:szCs w:val="24"/>
          <w:lang w:val="en-US"/>
        </w:rPr>
        <w:t xml:space="preserve">and provide actionable guidance how </w:t>
      </w:r>
      <w:r w:rsidR="00D84551" w:rsidRPr="006D5B53">
        <w:rPr>
          <w:rFonts w:ascii="Arial" w:eastAsia="Segoe UI" w:hAnsi="Arial" w:cs="Arial"/>
          <w:sz w:val="24"/>
          <w:szCs w:val="24"/>
          <w:lang w:val="en-US"/>
        </w:rPr>
        <w:t>they can be applied</w:t>
      </w:r>
      <w:r w:rsidR="3FB8B473" w:rsidRPr="006D5B53">
        <w:rPr>
          <w:rFonts w:ascii="Arial" w:eastAsia="Segoe UI" w:hAnsi="Arial" w:cs="Arial"/>
          <w:sz w:val="24"/>
          <w:szCs w:val="24"/>
          <w:lang w:val="en-US"/>
        </w:rPr>
        <w:t xml:space="preserve">: </w:t>
      </w:r>
    </w:p>
    <w:p w14:paraId="70F00FA7" w14:textId="24E1E3B8" w:rsidR="6A89BA25" w:rsidRPr="006D5B53" w:rsidRDefault="009C68DE" w:rsidP="006D5B53">
      <w:pPr>
        <w:pStyle w:val="Listenabsatz"/>
        <w:numPr>
          <w:ilvl w:val="0"/>
          <w:numId w:val="30"/>
        </w:numPr>
        <w:spacing w:after="100" w:line="276" w:lineRule="auto"/>
        <w:ind w:left="714" w:hanging="357"/>
        <w:contextualSpacing w:val="0"/>
        <w:jc w:val="both"/>
        <w:rPr>
          <w:rFonts w:ascii="Arial" w:eastAsia="Segoe UI" w:hAnsi="Arial" w:cs="Arial"/>
          <w:sz w:val="24"/>
          <w:szCs w:val="24"/>
          <w:lang w:val="en-US"/>
        </w:rPr>
      </w:pPr>
      <w:hyperlink w:anchor="_Opportunities_and_limitations" w:history="1">
        <w:r w:rsidR="722743EE" w:rsidRPr="006D5B53">
          <w:rPr>
            <w:rStyle w:val="Hyperlink"/>
            <w:rFonts w:ascii="Arial" w:eastAsia="Segoe UI" w:hAnsi="Arial" w:cs="Arial"/>
            <w:b/>
            <w:bCs/>
            <w:sz w:val="24"/>
            <w:szCs w:val="24"/>
            <w:lang w:val="en-US"/>
          </w:rPr>
          <w:t xml:space="preserve">Section </w:t>
        </w:r>
        <w:r w:rsidR="00004AC2" w:rsidRPr="006D5B53">
          <w:rPr>
            <w:rStyle w:val="Hyperlink"/>
            <w:rFonts w:ascii="Arial" w:eastAsia="Segoe UI" w:hAnsi="Arial" w:cs="Arial"/>
            <w:b/>
            <w:bCs/>
            <w:sz w:val="24"/>
            <w:szCs w:val="24"/>
            <w:lang w:val="en-US"/>
          </w:rPr>
          <w:t>1</w:t>
        </w:r>
      </w:hyperlink>
      <w:r w:rsidR="722743EE" w:rsidRPr="006D5B53">
        <w:rPr>
          <w:rFonts w:ascii="Arial" w:eastAsia="Segoe UI" w:hAnsi="Arial" w:cs="Arial"/>
          <w:b/>
          <w:bCs/>
          <w:sz w:val="24"/>
          <w:szCs w:val="24"/>
          <w:lang w:val="en-US"/>
        </w:rPr>
        <w:t xml:space="preserve"> </w:t>
      </w:r>
      <w:r w:rsidR="00A80674" w:rsidRPr="006D5B53">
        <w:rPr>
          <w:rFonts w:ascii="Arial" w:eastAsia="Segoe UI" w:hAnsi="Arial" w:cs="Arial"/>
          <w:bCs/>
          <w:sz w:val="24"/>
          <w:szCs w:val="24"/>
          <w:lang w:val="en-US"/>
        </w:rPr>
        <w:t>uncover</w:t>
      </w:r>
      <w:r w:rsidR="00F40905" w:rsidRPr="006D5B53">
        <w:rPr>
          <w:rFonts w:ascii="Arial" w:eastAsia="Segoe UI" w:hAnsi="Arial" w:cs="Arial"/>
          <w:bCs/>
          <w:sz w:val="24"/>
          <w:szCs w:val="24"/>
          <w:lang w:val="en-US"/>
        </w:rPr>
        <w:t>s</w:t>
      </w:r>
      <w:r w:rsidR="00A80674" w:rsidRPr="006D5B53">
        <w:rPr>
          <w:rFonts w:ascii="Arial" w:eastAsia="Segoe UI" w:hAnsi="Arial" w:cs="Arial"/>
          <w:bCs/>
          <w:sz w:val="24"/>
          <w:szCs w:val="24"/>
          <w:lang w:val="en-US"/>
        </w:rPr>
        <w:t xml:space="preserve"> </w:t>
      </w:r>
      <w:r w:rsidR="722743EE" w:rsidRPr="006D5B53">
        <w:rPr>
          <w:rFonts w:ascii="Arial" w:eastAsia="Segoe UI" w:hAnsi="Arial" w:cs="Arial"/>
          <w:bCs/>
          <w:sz w:val="24"/>
          <w:szCs w:val="24"/>
          <w:lang w:val="en-US"/>
        </w:rPr>
        <w:t>the</w:t>
      </w:r>
      <w:r w:rsidR="722743EE" w:rsidRPr="006D5B53">
        <w:rPr>
          <w:rFonts w:ascii="Arial" w:eastAsia="Segoe UI" w:hAnsi="Arial" w:cs="Arial"/>
          <w:b/>
          <w:bCs/>
          <w:sz w:val="24"/>
          <w:szCs w:val="24"/>
          <w:lang w:val="en-US"/>
        </w:rPr>
        <w:t xml:space="preserve"> </w:t>
      </w:r>
      <w:r w:rsidR="001C244F" w:rsidRPr="006D5B53">
        <w:rPr>
          <w:rFonts w:ascii="Arial" w:eastAsia="Segoe UI" w:hAnsi="Arial" w:cs="Arial"/>
          <w:b/>
          <w:bCs/>
          <w:sz w:val="24"/>
          <w:szCs w:val="24"/>
          <w:lang w:val="en-US"/>
        </w:rPr>
        <w:t>advantages</w:t>
      </w:r>
      <w:r w:rsidR="722743EE" w:rsidRPr="006D5B53">
        <w:rPr>
          <w:rFonts w:ascii="Arial" w:eastAsia="Segoe UI" w:hAnsi="Arial" w:cs="Arial"/>
          <w:b/>
          <w:bCs/>
          <w:sz w:val="24"/>
          <w:szCs w:val="24"/>
          <w:lang w:val="en-US"/>
        </w:rPr>
        <w:t xml:space="preserve"> </w:t>
      </w:r>
      <w:r w:rsidR="722743EE" w:rsidRPr="006D5B53">
        <w:rPr>
          <w:rFonts w:ascii="Arial" w:eastAsia="Segoe UI" w:hAnsi="Arial" w:cs="Arial"/>
          <w:sz w:val="24"/>
          <w:szCs w:val="24"/>
          <w:lang w:val="en-US"/>
        </w:rPr>
        <w:t xml:space="preserve">that the </w:t>
      </w:r>
      <w:r w:rsidR="00727DF4" w:rsidRPr="006D5B53">
        <w:rPr>
          <w:rFonts w:ascii="Arial" w:eastAsia="Segoe UI" w:hAnsi="Arial" w:cs="Arial"/>
          <w:sz w:val="24"/>
          <w:szCs w:val="24"/>
          <w:lang w:val="en-US"/>
        </w:rPr>
        <w:t>Responsible AI Assessments</w:t>
      </w:r>
      <w:r w:rsidR="722743EE" w:rsidRPr="006D5B53">
        <w:rPr>
          <w:rFonts w:ascii="Arial" w:eastAsia="Segoe UI" w:hAnsi="Arial" w:cs="Arial"/>
          <w:sz w:val="24"/>
          <w:szCs w:val="24"/>
          <w:lang w:val="en-US"/>
        </w:rPr>
        <w:t xml:space="preserve"> present</w:t>
      </w:r>
      <w:r w:rsidR="00727DF4" w:rsidRPr="006D5B53">
        <w:rPr>
          <w:rFonts w:ascii="Arial" w:eastAsia="Segoe UI" w:hAnsi="Arial" w:cs="Arial"/>
          <w:sz w:val="24"/>
          <w:szCs w:val="24"/>
          <w:lang w:val="en-US"/>
        </w:rPr>
        <w:t xml:space="preserve"> and its </w:t>
      </w:r>
      <w:r w:rsidR="722743EE" w:rsidRPr="006D5B53">
        <w:rPr>
          <w:rFonts w:ascii="Arial" w:eastAsia="Segoe UI" w:hAnsi="Arial" w:cs="Arial"/>
          <w:b/>
          <w:bCs/>
          <w:sz w:val="24"/>
          <w:szCs w:val="24"/>
          <w:lang w:val="en-US"/>
        </w:rPr>
        <w:t>limitations</w:t>
      </w:r>
      <w:r w:rsidR="722743EE" w:rsidRPr="006D5B53">
        <w:rPr>
          <w:rFonts w:ascii="Arial" w:eastAsia="Segoe UI" w:hAnsi="Arial" w:cs="Arial"/>
          <w:sz w:val="24"/>
          <w:szCs w:val="24"/>
          <w:lang w:val="en-US"/>
        </w:rPr>
        <w:t>, setting the stage for a nuanced understanding of the</w:t>
      </w:r>
      <w:r w:rsidR="00727DF4" w:rsidRPr="006D5B53">
        <w:rPr>
          <w:rFonts w:ascii="Arial" w:eastAsia="Segoe UI" w:hAnsi="Arial" w:cs="Arial"/>
          <w:sz w:val="24"/>
          <w:szCs w:val="24"/>
          <w:lang w:val="en-US"/>
        </w:rPr>
        <w:t>ir scope</w:t>
      </w:r>
      <w:r w:rsidR="722743EE" w:rsidRPr="006D5B53">
        <w:rPr>
          <w:rFonts w:ascii="Arial" w:eastAsia="Segoe UI" w:hAnsi="Arial" w:cs="Arial"/>
          <w:sz w:val="24"/>
          <w:szCs w:val="24"/>
          <w:lang w:val="en-US"/>
        </w:rPr>
        <w:t xml:space="preserve">. </w:t>
      </w:r>
    </w:p>
    <w:p w14:paraId="7CA259DD" w14:textId="07F6E81D" w:rsidR="6A89BA25" w:rsidRPr="006D5B53" w:rsidRDefault="009C68DE" w:rsidP="006D5B53">
      <w:pPr>
        <w:pStyle w:val="Listenabsatz"/>
        <w:numPr>
          <w:ilvl w:val="0"/>
          <w:numId w:val="33"/>
        </w:numPr>
        <w:spacing w:after="100" w:line="276" w:lineRule="auto"/>
        <w:ind w:left="714" w:hanging="357"/>
        <w:contextualSpacing w:val="0"/>
        <w:jc w:val="both"/>
        <w:rPr>
          <w:rFonts w:ascii="Arial" w:eastAsia="Segoe UI" w:hAnsi="Arial" w:cs="Arial"/>
          <w:sz w:val="24"/>
          <w:szCs w:val="24"/>
          <w:lang w:val="en-US"/>
        </w:rPr>
      </w:pPr>
      <w:hyperlink w:anchor="_Step-by-step_guide_for" w:history="1">
        <w:r w:rsidR="722743EE" w:rsidRPr="006D5B53">
          <w:rPr>
            <w:rStyle w:val="Hyperlink"/>
            <w:rFonts w:ascii="Arial" w:eastAsia="Segoe UI" w:hAnsi="Arial" w:cs="Arial"/>
            <w:b/>
            <w:bCs/>
            <w:sz w:val="24"/>
            <w:szCs w:val="24"/>
            <w:lang w:val="en-US"/>
          </w:rPr>
          <w:t xml:space="preserve">Section </w:t>
        </w:r>
        <w:r w:rsidR="00004AC2" w:rsidRPr="006D5B53">
          <w:rPr>
            <w:rStyle w:val="Hyperlink"/>
            <w:rFonts w:ascii="Arial" w:eastAsia="Segoe UI" w:hAnsi="Arial" w:cs="Arial"/>
            <w:b/>
            <w:bCs/>
            <w:sz w:val="24"/>
            <w:szCs w:val="24"/>
            <w:lang w:val="en-US"/>
          </w:rPr>
          <w:t>2</w:t>
        </w:r>
      </w:hyperlink>
      <w:r w:rsidR="722743EE" w:rsidRPr="006D5B53">
        <w:rPr>
          <w:rFonts w:ascii="Arial" w:eastAsia="Segoe UI" w:hAnsi="Arial" w:cs="Arial"/>
          <w:b/>
          <w:bCs/>
          <w:sz w:val="24"/>
          <w:szCs w:val="24"/>
          <w:lang w:val="en-US"/>
        </w:rPr>
        <w:t xml:space="preserve"> </w:t>
      </w:r>
      <w:r w:rsidR="00A704E7" w:rsidRPr="006D5B53">
        <w:rPr>
          <w:rFonts w:ascii="Arial" w:eastAsia="Segoe UI" w:hAnsi="Arial" w:cs="Arial"/>
          <w:b/>
          <w:bCs/>
          <w:sz w:val="24"/>
          <w:szCs w:val="24"/>
          <w:lang w:val="en-US"/>
        </w:rPr>
        <w:t xml:space="preserve">is </w:t>
      </w:r>
      <w:r w:rsidR="722743EE" w:rsidRPr="006D5B53">
        <w:rPr>
          <w:rFonts w:ascii="Arial" w:eastAsia="Segoe UI" w:hAnsi="Arial" w:cs="Arial"/>
          <w:b/>
          <w:bCs/>
          <w:sz w:val="24"/>
          <w:szCs w:val="24"/>
          <w:lang w:val="en-US"/>
        </w:rPr>
        <w:t>a step-by-step guide</w:t>
      </w:r>
      <w:r w:rsidR="722743EE" w:rsidRPr="006D5B53">
        <w:rPr>
          <w:rFonts w:ascii="Arial" w:eastAsia="Segoe UI" w:hAnsi="Arial" w:cs="Arial"/>
          <w:sz w:val="24"/>
          <w:szCs w:val="24"/>
          <w:lang w:val="en-US"/>
        </w:rPr>
        <w:t xml:space="preserve"> </w:t>
      </w:r>
      <w:r w:rsidR="00A704E7" w:rsidRPr="006D5B53">
        <w:rPr>
          <w:rFonts w:ascii="Arial" w:eastAsia="Segoe UI" w:hAnsi="Arial" w:cs="Arial"/>
          <w:sz w:val="24"/>
          <w:szCs w:val="24"/>
          <w:lang w:val="en-US"/>
        </w:rPr>
        <w:t xml:space="preserve">and </w:t>
      </w:r>
      <w:r w:rsidR="005F7F0D" w:rsidRPr="006D5B53">
        <w:rPr>
          <w:rFonts w:ascii="Arial" w:eastAsia="Segoe UI" w:hAnsi="Arial" w:cs="Arial"/>
          <w:sz w:val="24"/>
          <w:szCs w:val="24"/>
          <w:lang w:val="en-US"/>
        </w:rPr>
        <w:t xml:space="preserve">equips users with the tools needed to implement the </w:t>
      </w:r>
      <w:r w:rsidR="007F3334" w:rsidRPr="006D5B53">
        <w:rPr>
          <w:rFonts w:ascii="Arial" w:eastAsia="Segoe UI" w:hAnsi="Arial" w:cs="Arial"/>
          <w:sz w:val="24"/>
          <w:szCs w:val="24"/>
          <w:lang w:val="en-US"/>
        </w:rPr>
        <w:t>method</w:t>
      </w:r>
      <w:r w:rsidR="005F7F0D" w:rsidRPr="006D5B53">
        <w:rPr>
          <w:rFonts w:ascii="Arial" w:eastAsia="Segoe UI" w:hAnsi="Arial" w:cs="Arial"/>
          <w:sz w:val="24"/>
          <w:szCs w:val="24"/>
          <w:lang w:val="en-US"/>
        </w:rPr>
        <w:t xml:space="preserve"> and transition </w:t>
      </w:r>
      <w:r w:rsidR="722743EE" w:rsidRPr="006D5B53">
        <w:rPr>
          <w:rFonts w:ascii="Arial" w:eastAsia="Segoe UI" w:hAnsi="Arial" w:cs="Arial"/>
          <w:sz w:val="24"/>
          <w:szCs w:val="24"/>
          <w:lang w:val="en-US"/>
        </w:rPr>
        <w:t>from theory to practice.</w:t>
      </w:r>
      <w:r w:rsidR="0008051A" w:rsidRPr="006D5B53">
        <w:rPr>
          <w:rFonts w:ascii="Arial" w:eastAsia="Segoe UI" w:hAnsi="Arial" w:cs="Arial"/>
          <w:sz w:val="24"/>
          <w:szCs w:val="24"/>
          <w:lang w:val="en-US"/>
        </w:rPr>
        <w:t xml:space="preserve"> </w:t>
      </w:r>
    </w:p>
    <w:p w14:paraId="27CB58D1" w14:textId="2061F5FB" w:rsidR="6A89BA25" w:rsidRPr="006D5B53" w:rsidRDefault="009C68DE" w:rsidP="006D5B53">
      <w:pPr>
        <w:pStyle w:val="Listenabsatz"/>
        <w:numPr>
          <w:ilvl w:val="0"/>
          <w:numId w:val="33"/>
        </w:numPr>
        <w:spacing w:line="276" w:lineRule="auto"/>
        <w:ind w:left="714" w:hanging="357"/>
        <w:contextualSpacing w:val="0"/>
        <w:jc w:val="both"/>
        <w:rPr>
          <w:rFonts w:ascii="Arial" w:eastAsia="Segoe UI" w:hAnsi="Arial" w:cs="Arial"/>
          <w:sz w:val="24"/>
          <w:szCs w:val="24"/>
          <w:lang w:val="en-US"/>
        </w:rPr>
      </w:pPr>
      <w:hyperlink w:anchor="_Conclusion" w:history="1">
        <w:r w:rsidR="005F7F0D" w:rsidRPr="006D5B53">
          <w:rPr>
            <w:rStyle w:val="Hyperlink"/>
            <w:rFonts w:ascii="Arial" w:eastAsia="Segoe UI" w:hAnsi="Arial" w:cs="Arial"/>
            <w:b/>
            <w:sz w:val="24"/>
            <w:szCs w:val="24"/>
            <w:lang w:val="en-US"/>
          </w:rPr>
          <w:t xml:space="preserve">Section </w:t>
        </w:r>
        <w:r w:rsidR="00465C44" w:rsidRPr="006D5B53">
          <w:rPr>
            <w:rStyle w:val="Hyperlink"/>
            <w:rFonts w:ascii="Arial" w:eastAsia="Segoe UI" w:hAnsi="Arial" w:cs="Arial"/>
            <w:b/>
            <w:sz w:val="24"/>
            <w:szCs w:val="24"/>
            <w:lang w:val="en-US"/>
          </w:rPr>
          <w:t>3</w:t>
        </w:r>
      </w:hyperlink>
      <w:r w:rsidR="3A366152" w:rsidRPr="006D5B53">
        <w:rPr>
          <w:rFonts w:ascii="Arial" w:eastAsia="Segoe UI" w:hAnsi="Arial" w:cs="Arial"/>
          <w:sz w:val="24"/>
          <w:szCs w:val="24"/>
          <w:lang w:val="en-US"/>
        </w:rPr>
        <w:t xml:space="preserve"> </w:t>
      </w:r>
      <w:r w:rsidR="005F7F0D" w:rsidRPr="006D5B53">
        <w:rPr>
          <w:rFonts w:ascii="Arial" w:eastAsia="Segoe UI" w:hAnsi="Arial" w:cs="Arial"/>
          <w:b/>
          <w:sz w:val="24"/>
          <w:szCs w:val="24"/>
          <w:lang w:val="en-US"/>
        </w:rPr>
        <w:t>concludes</w:t>
      </w:r>
      <w:r w:rsidR="005F7F0D" w:rsidRPr="006D5B53">
        <w:rPr>
          <w:rFonts w:ascii="Arial" w:eastAsia="Segoe UI" w:hAnsi="Arial" w:cs="Arial"/>
          <w:sz w:val="24"/>
          <w:szCs w:val="24"/>
          <w:lang w:val="en-US"/>
        </w:rPr>
        <w:t xml:space="preserve"> </w:t>
      </w:r>
      <w:r w:rsidR="3A366152" w:rsidRPr="006D5B53">
        <w:rPr>
          <w:rFonts w:ascii="Arial" w:eastAsia="Segoe UI" w:hAnsi="Arial" w:cs="Arial"/>
          <w:sz w:val="24"/>
          <w:szCs w:val="24"/>
          <w:lang w:val="en-US"/>
        </w:rPr>
        <w:t xml:space="preserve">this </w:t>
      </w:r>
      <w:r w:rsidR="00620814">
        <w:rPr>
          <w:rFonts w:ascii="Arial" w:eastAsia="Segoe UI" w:hAnsi="Arial" w:cs="Arial"/>
          <w:sz w:val="24"/>
          <w:szCs w:val="24"/>
          <w:lang w:val="en-US"/>
        </w:rPr>
        <w:t>Step-by-Step Guide</w:t>
      </w:r>
      <w:r w:rsidR="3A366152" w:rsidRPr="006D5B53">
        <w:rPr>
          <w:rFonts w:ascii="Arial" w:eastAsia="Segoe UI" w:hAnsi="Arial" w:cs="Arial"/>
          <w:sz w:val="24"/>
          <w:szCs w:val="24"/>
          <w:lang w:val="en-US"/>
        </w:rPr>
        <w:t xml:space="preserve"> </w:t>
      </w:r>
      <w:r w:rsidR="005F7F0D" w:rsidRPr="006D5B53">
        <w:rPr>
          <w:rFonts w:ascii="Arial" w:eastAsia="Segoe UI" w:hAnsi="Arial" w:cs="Arial"/>
          <w:sz w:val="24"/>
          <w:szCs w:val="24"/>
          <w:lang w:val="en-US"/>
        </w:rPr>
        <w:t xml:space="preserve">by </w:t>
      </w:r>
      <w:r w:rsidR="3A366152" w:rsidRPr="006D5B53">
        <w:rPr>
          <w:rFonts w:ascii="Arial" w:eastAsia="Segoe UI" w:hAnsi="Arial" w:cs="Arial"/>
          <w:sz w:val="24"/>
          <w:szCs w:val="24"/>
          <w:lang w:val="en-US"/>
        </w:rPr>
        <w:t>summariz</w:t>
      </w:r>
      <w:r w:rsidR="005F7F0D" w:rsidRPr="006D5B53">
        <w:rPr>
          <w:rFonts w:ascii="Arial" w:eastAsia="Segoe UI" w:hAnsi="Arial" w:cs="Arial"/>
          <w:sz w:val="24"/>
          <w:szCs w:val="24"/>
          <w:lang w:val="en-US"/>
        </w:rPr>
        <w:t>ing</w:t>
      </w:r>
      <w:r w:rsidR="3A366152" w:rsidRPr="006D5B53">
        <w:rPr>
          <w:rFonts w:ascii="Arial" w:eastAsia="Segoe UI" w:hAnsi="Arial" w:cs="Arial"/>
          <w:sz w:val="24"/>
          <w:szCs w:val="24"/>
          <w:lang w:val="en-US"/>
        </w:rPr>
        <w:t xml:space="preserve"> critical takeaways and </w:t>
      </w:r>
      <w:r w:rsidR="005F7F0D" w:rsidRPr="006D5B53">
        <w:rPr>
          <w:rFonts w:ascii="Arial" w:eastAsia="Segoe UI" w:hAnsi="Arial" w:cs="Arial"/>
          <w:sz w:val="24"/>
          <w:szCs w:val="24"/>
          <w:lang w:val="en-US"/>
        </w:rPr>
        <w:t xml:space="preserve">discussing </w:t>
      </w:r>
      <w:r w:rsidR="3A366152" w:rsidRPr="006D5B53">
        <w:rPr>
          <w:rFonts w:ascii="Arial" w:eastAsia="Segoe UI" w:hAnsi="Arial" w:cs="Arial"/>
          <w:sz w:val="24"/>
          <w:szCs w:val="24"/>
          <w:lang w:val="en-US"/>
        </w:rPr>
        <w:t>implications for the future.</w:t>
      </w:r>
    </w:p>
    <w:p w14:paraId="250B1AC4" w14:textId="0D229579" w:rsidR="00631CBF" w:rsidRPr="006D5B53" w:rsidRDefault="009C68DE" w:rsidP="006D5B53">
      <w:pPr>
        <w:pStyle w:val="Listenabsatz"/>
        <w:numPr>
          <w:ilvl w:val="0"/>
          <w:numId w:val="33"/>
        </w:numPr>
        <w:spacing w:after="100" w:line="276" w:lineRule="auto"/>
        <w:contextualSpacing w:val="0"/>
        <w:jc w:val="both"/>
        <w:rPr>
          <w:rFonts w:ascii="Arial" w:eastAsia="Segoe UI" w:hAnsi="Arial" w:cs="Arial"/>
          <w:sz w:val="24"/>
          <w:szCs w:val="24"/>
          <w:lang w:val="en-US"/>
        </w:rPr>
      </w:pPr>
      <w:hyperlink w:anchor="_Annex_1:_Methodology" w:history="1">
        <w:r w:rsidR="00631CBF" w:rsidRPr="006D5B53">
          <w:rPr>
            <w:rStyle w:val="Hyperlink"/>
            <w:rFonts w:ascii="Arial" w:eastAsia="Segoe UI" w:hAnsi="Arial" w:cs="Arial"/>
            <w:b/>
            <w:bCs/>
            <w:sz w:val="24"/>
            <w:szCs w:val="24"/>
            <w:lang w:val="en-US"/>
          </w:rPr>
          <w:t>Annex</w:t>
        </w:r>
      </w:hyperlink>
      <w:r w:rsidR="00631CBF" w:rsidRPr="006D5B53">
        <w:rPr>
          <w:rFonts w:ascii="Arial" w:eastAsia="Segoe UI" w:hAnsi="Arial" w:cs="Arial"/>
          <w:b/>
          <w:bCs/>
          <w:sz w:val="24"/>
          <w:szCs w:val="24"/>
          <w:lang w:val="en-US"/>
        </w:rPr>
        <w:t>:</w:t>
      </w:r>
      <w:r w:rsidR="00465C44" w:rsidRPr="006D5B53">
        <w:rPr>
          <w:rFonts w:ascii="Arial" w:eastAsia="Segoe UI" w:hAnsi="Arial" w:cs="Arial"/>
          <w:b/>
          <w:bCs/>
          <w:sz w:val="24"/>
          <w:szCs w:val="24"/>
          <w:lang w:val="en-US"/>
        </w:rPr>
        <w:t xml:space="preserve"> </w:t>
      </w:r>
      <w:r w:rsidR="00631CBF" w:rsidRPr="006D5B53">
        <w:rPr>
          <w:rFonts w:ascii="Arial" w:eastAsia="Segoe UI" w:hAnsi="Arial" w:cs="Arial"/>
          <w:sz w:val="24"/>
          <w:szCs w:val="24"/>
          <w:lang w:val="en-US"/>
        </w:rPr>
        <w:t xml:space="preserve">Unveils the fundamental considerations for developing the </w:t>
      </w:r>
      <w:r w:rsidR="007F3334" w:rsidRPr="006D5B53">
        <w:rPr>
          <w:rFonts w:ascii="Arial" w:eastAsia="Segoe UI" w:hAnsi="Arial" w:cs="Arial"/>
          <w:sz w:val="24"/>
          <w:szCs w:val="24"/>
          <w:lang w:val="en-US"/>
        </w:rPr>
        <w:t>method</w:t>
      </w:r>
      <w:r w:rsidR="00631CBF" w:rsidRPr="006D5B53">
        <w:rPr>
          <w:rFonts w:ascii="Arial" w:eastAsia="Segoe UI" w:hAnsi="Arial" w:cs="Arial"/>
          <w:sz w:val="24"/>
          <w:szCs w:val="24"/>
          <w:lang w:val="en-US"/>
        </w:rPr>
        <w:t xml:space="preserve">, including a panoramic view of how it was conceptualized and designed. </w:t>
      </w:r>
    </w:p>
    <w:p w14:paraId="7549D6E6" w14:textId="57522621" w:rsidR="00371466" w:rsidRPr="006D5B53" w:rsidRDefault="0018456F" w:rsidP="006D5B53">
      <w:pPr>
        <w:spacing w:line="276" w:lineRule="auto"/>
        <w:ind w:left="-20" w:right="-20"/>
        <w:jc w:val="both"/>
        <w:rPr>
          <w:rFonts w:ascii="Arial" w:eastAsia="Segoe UI" w:hAnsi="Arial" w:cs="Arial"/>
          <w:sz w:val="24"/>
          <w:szCs w:val="24"/>
          <w:lang w:val="en-US"/>
        </w:rPr>
      </w:pPr>
      <w:r w:rsidRPr="006D5B53">
        <w:rPr>
          <w:rFonts w:ascii="Arial" w:eastAsia="Segoe UI" w:hAnsi="Arial" w:cs="Arial"/>
          <w:color w:val="0E101A"/>
          <w:sz w:val="24"/>
          <w:szCs w:val="24"/>
          <w:lang w:val="en-US"/>
        </w:rPr>
        <w:br/>
      </w:r>
      <w:r w:rsidR="005B0303" w:rsidRPr="006D5B53">
        <w:rPr>
          <w:rFonts w:ascii="Arial" w:eastAsia="Segoe UI" w:hAnsi="Arial" w:cs="Arial"/>
          <w:color w:val="0E101A"/>
          <w:sz w:val="24"/>
          <w:szCs w:val="24"/>
          <w:lang w:val="en-US"/>
        </w:rPr>
        <w:t xml:space="preserve">It should be noted that the Responsible AI Assessments are </w:t>
      </w:r>
      <w:r w:rsidR="005B0303" w:rsidRPr="006D5B53">
        <w:rPr>
          <w:rFonts w:ascii="Arial" w:eastAsia="Segoe UI" w:hAnsi="Arial" w:cs="Arial"/>
          <w:sz w:val="24"/>
          <w:szCs w:val="24"/>
          <w:lang w:val="en-US"/>
        </w:rPr>
        <w:t xml:space="preserve">a </w:t>
      </w:r>
      <w:r w:rsidR="005B0303" w:rsidRPr="006D5B53">
        <w:rPr>
          <w:rFonts w:ascii="Arial" w:eastAsia="Segoe UI" w:hAnsi="Arial" w:cs="Arial"/>
          <w:b/>
          <w:bCs/>
          <w:sz w:val="24"/>
          <w:szCs w:val="24"/>
          <w:lang w:val="en-US"/>
        </w:rPr>
        <w:t>living framework</w:t>
      </w:r>
      <w:r w:rsidR="005B0303" w:rsidRPr="006D5B53">
        <w:rPr>
          <w:rFonts w:ascii="Arial" w:eastAsia="Segoe UI" w:hAnsi="Arial" w:cs="Arial"/>
          <w:sz w:val="24"/>
          <w:szCs w:val="24"/>
          <w:lang w:val="en-US"/>
        </w:rPr>
        <w:t xml:space="preserve"> that will be further adjusted to apply to the dynamic nature of AI landscapes and FAIR Forward’s learnings from applying the Responsible AI Assessments. </w:t>
      </w:r>
      <w:r w:rsidR="00B05FB2" w:rsidRPr="006D5B53">
        <w:rPr>
          <w:rFonts w:ascii="Arial" w:eastAsia="Segoe UI" w:hAnsi="Arial" w:cs="Arial"/>
          <w:sz w:val="24"/>
          <w:szCs w:val="24"/>
          <w:lang w:val="en-US"/>
        </w:rPr>
        <w:t xml:space="preserve">They were based on </w:t>
      </w:r>
      <w:r w:rsidR="004E2958" w:rsidRPr="006D5B53">
        <w:rPr>
          <w:rFonts w:ascii="Arial" w:eastAsia="Segoe UI" w:hAnsi="Arial" w:cs="Arial"/>
          <w:sz w:val="24"/>
          <w:szCs w:val="24"/>
          <w:lang w:val="en-US"/>
        </w:rPr>
        <w:t>a diverse set of AI activities on the African and the Asian continent such as a landslide detection project in Rwanda,</w:t>
      </w:r>
      <w:r w:rsidR="004E2958" w:rsidRPr="006D5B53">
        <w:rPr>
          <w:rFonts w:ascii="Arial" w:eastAsia="Segoe UI" w:hAnsi="Arial" w:cs="Arial"/>
          <w:color w:val="0E101A"/>
          <w:sz w:val="24"/>
          <w:szCs w:val="24"/>
          <w:lang w:val="en-US"/>
        </w:rPr>
        <w:t xml:space="preserve"> </w:t>
      </w:r>
      <w:r w:rsidR="004E2958" w:rsidRPr="006D5B53">
        <w:rPr>
          <w:rFonts w:ascii="Arial" w:eastAsia="Segoe UI" w:hAnsi="Arial" w:cs="Arial"/>
          <w:sz w:val="24"/>
          <w:szCs w:val="24"/>
          <w:lang w:val="en-US"/>
        </w:rPr>
        <w:t>cashew disease detection in Ghana, crop mapping in Telangana (India), site-identification for solar mini grids in Uganda or chatbot usage in Kenya.</w:t>
      </w:r>
      <w:r w:rsidR="00A028EB" w:rsidRPr="006D5B53">
        <w:rPr>
          <w:rFonts w:ascii="Arial" w:eastAsia="Segoe UI" w:hAnsi="Arial" w:cs="Arial"/>
          <w:sz w:val="24"/>
          <w:szCs w:val="24"/>
          <w:lang w:val="en-US"/>
        </w:rPr>
        <w:t xml:space="preserve"> </w:t>
      </w:r>
    </w:p>
    <w:p w14:paraId="7C28BC39" w14:textId="4751B155" w:rsidR="00957DE0" w:rsidRPr="00371466" w:rsidRDefault="00A028EB" w:rsidP="006D5B53">
      <w:pPr>
        <w:spacing w:line="276" w:lineRule="auto"/>
        <w:ind w:left="-20" w:right="-20"/>
        <w:jc w:val="both"/>
        <w:rPr>
          <w:rFonts w:ascii="Raleway Light" w:eastAsia="Segoe UI" w:hAnsi="Raleway Light" w:cs="Segoe UI"/>
          <w:lang w:val="en-US"/>
        </w:rPr>
      </w:pPr>
      <w:r w:rsidRPr="006D5B53">
        <w:rPr>
          <w:rFonts w:ascii="Arial" w:eastAsia="Segoe UI" w:hAnsi="Arial" w:cs="Arial"/>
          <w:color w:val="0E101A"/>
          <w:sz w:val="24"/>
          <w:szCs w:val="24"/>
          <w:lang w:val="en-US"/>
        </w:rPr>
        <w:t xml:space="preserve">All these AI use cases were in different stages of their development, </w:t>
      </w:r>
      <w:r w:rsidR="00A44175" w:rsidRPr="006D5B53">
        <w:rPr>
          <w:rFonts w:ascii="Arial" w:eastAsia="Segoe UI" w:hAnsi="Arial" w:cs="Arial"/>
          <w:color w:val="0E101A"/>
          <w:sz w:val="24"/>
          <w:szCs w:val="24"/>
          <w:lang w:val="en-US"/>
        </w:rPr>
        <w:t xml:space="preserve">with </w:t>
      </w:r>
      <w:r w:rsidRPr="006D5B53">
        <w:rPr>
          <w:rFonts w:ascii="Arial" w:eastAsia="Segoe UI" w:hAnsi="Arial" w:cs="Arial"/>
          <w:color w:val="0E101A"/>
          <w:sz w:val="24"/>
          <w:szCs w:val="24"/>
          <w:lang w:val="en-US"/>
        </w:rPr>
        <w:t xml:space="preserve">most of them in the pre-processing stage. Therefore, the </w:t>
      </w:r>
      <w:r w:rsidR="00E20E96" w:rsidRPr="006D5B53">
        <w:rPr>
          <w:rFonts w:ascii="Arial" w:eastAsia="Segoe UI" w:hAnsi="Arial" w:cs="Arial"/>
          <w:color w:val="0E101A"/>
          <w:sz w:val="24"/>
          <w:szCs w:val="24"/>
          <w:lang w:val="en-US"/>
        </w:rPr>
        <w:t>Responsible AI Assessments</w:t>
      </w:r>
      <w:r w:rsidRPr="006D5B53">
        <w:rPr>
          <w:rFonts w:ascii="Arial" w:eastAsia="Segoe UI" w:hAnsi="Arial" w:cs="Arial"/>
          <w:color w:val="0E101A"/>
          <w:sz w:val="24"/>
          <w:szCs w:val="24"/>
          <w:lang w:val="en-US"/>
        </w:rPr>
        <w:t xml:space="preserve"> </w:t>
      </w:r>
      <w:r w:rsidR="00E20E96" w:rsidRPr="006D5B53">
        <w:rPr>
          <w:rFonts w:ascii="Arial" w:eastAsia="Segoe UI" w:hAnsi="Arial" w:cs="Arial"/>
          <w:color w:val="0E101A"/>
          <w:sz w:val="24"/>
          <w:szCs w:val="24"/>
          <w:lang w:val="en-US"/>
        </w:rPr>
        <w:t xml:space="preserve">are </w:t>
      </w:r>
      <w:r w:rsidRPr="006D5B53">
        <w:rPr>
          <w:rFonts w:ascii="Arial" w:eastAsia="Segoe UI" w:hAnsi="Arial" w:cs="Arial"/>
          <w:color w:val="0E101A"/>
          <w:sz w:val="24"/>
          <w:szCs w:val="24"/>
          <w:lang w:val="en-US"/>
        </w:rPr>
        <w:t xml:space="preserve">naturally tailored to these activities </w:t>
      </w:r>
      <w:r w:rsidR="00B05FB2" w:rsidRPr="006D5B53">
        <w:rPr>
          <w:rFonts w:ascii="Arial" w:eastAsia="Segoe UI" w:hAnsi="Arial" w:cs="Arial"/>
          <w:color w:val="0E101A"/>
          <w:sz w:val="24"/>
          <w:szCs w:val="24"/>
          <w:lang w:val="en-US"/>
        </w:rPr>
        <w:t xml:space="preserve">and their contexts. Nonetheless, </w:t>
      </w:r>
      <w:r w:rsidR="005878CD" w:rsidRPr="006D5B53">
        <w:rPr>
          <w:rFonts w:ascii="Arial" w:eastAsia="Segoe UI" w:hAnsi="Arial" w:cs="Arial"/>
          <w:color w:val="0E101A"/>
          <w:sz w:val="24"/>
          <w:szCs w:val="24"/>
          <w:lang w:val="en-US"/>
        </w:rPr>
        <w:t xml:space="preserve">they </w:t>
      </w:r>
      <w:r w:rsidR="00B6470A" w:rsidRPr="006D5B53">
        <w:rPr>
          <w:rFonts w:ascii="Arial" w:eastAsia="Segoe UI" w:hAnsi="Arial" w:cs="Arial"/>
          <w:color w:val="0E101A"/>
          <w:sz w:val="24"/>
          <w:szCs w:val="24"/>
          <w:lang w:val="en-US"/>
        </w:rPr>
        <w:t xml:space="preserve">should </w:t>
      </w:r>
      <w:r w:rsidRPr="006D5B53">
        <w:rPr>
          <w:rFonts w:ascii="Arial" w:eastAsia="Segoe UI" w:hAnsi="Arial" w:cs="Arial"/>
          <w:color w:val="0E101A"/>
          <w:sz w:val="24"/>
          <w:szCs w:val="24"/>
          <w:lang w:val="en-US"/>
        </w:rPr>
        <w:t>be applicable for assessing AI systems and projects in similar or related contexts.</w:t>
      </w:r>
      <w:r w:rsidR="00B1496F" w:rsidRPr="2C17B316">
        <w:rPr>
          <w:rFonts w:ascii="Raleway Light" w:eastAsia="Segoe UI" w:hAnsi="Raleway Light" w:cs="Segoe UI"/>
          <w:b/>
          <w:bCs/>
          <w:lang w:val="en-US"/>
        </w:rPr>
        <w:br w:type="page"/>
      </w:r>
    </w:p>
    <w:p w14:paraId="26AFF857" w14:textId="65A73CCF" w:rsidR="1CD34757" w:rsidRPr="00FC1D1C" w:rsidRDefault="1CD34757" w:rsidP="1CD34757">
      <w:pPr>
        <w:spacing w:after="0" w:line="240" w:lineRule="auto"/>
        <w:rPr>
          <w:rFonts w:ascii="Raleway Light" w:eastAsia="Segoe UI" w:hAnsi="Raleway Light" w:cs="Segoe UI"/>
          <w:i/>
          <w:iCs/>
          <w:color w:val="0E101A"/>
          <w:lang w:val="en-US"/>
        </w:rPr>
      </w:pPr>
      <w:bookmarkStart w:id="6" w:name="_Methodology_development"/>
      <w:bookmarkEnd w:id="6"/>
    </w:p>
    <w:p w14:paraId="215DCAB2" w14:textId="5BD8EDF3" w:rsidR="002F3684" w:rsidRPr="006574B9" w:rsidRDefault="0097508C" w:rsidP="006574B9">
      <w:pPr>
        <w:pStyle w:val="berschrift1"/>
        <w:pBdr>
          <w:bottom w:val="single" w:sz="24" w:space="1" w:color="C00000"/>
        </w:pBdr>
        <w:spacing w:before="0" w:after="300" w:line="240" w:lineRule="auto"/>
        <w:ind w:left="714" w:hanging="357"/>
        <w:rPr>
          <w:rFonts w:ascii="Arial" w:eastAsia="Raleway" w:hAnsi="Arial" w:cs="Arial"/>
          <w:b/>
          <w:color w:val="auto"/>
          <w:sz w:val="28"/>
          <w:szCs w:val="28"/>
          <w:lang w:val="en-US"/>
        </w:rPr>
      </w:pPr>
      <w:bookmarkStart w:id="7" w:name="_Opportunities_and_limitations"/>
      <w:bookmarkStart w:id="8" w:name="_Toc167341126"/>
      <w:bookmarkEnd w:id="7"/>
      <w:r w:rsidRPr="006574B9">
        <w:rPr>
          <w:rFonts w:ascii="Arial" w:eastAsia="Raleway" w:hAnsi="Arial" w:cs="Arial"/>
          <w:b/>
          <w:color w:val="auto"/>
          <w:sz w:val="28"/>
          <w:szCs w:val="28"/>
          <w:lang w:val="en-US"/>
        </w:rPr>
        <w:t xml:space="preserve">1. </w:t>
      </w:r>
      <w:r w:rsidR="00502ACD" w:rsidRPr="006574B9">
        <w:rPr>
          <w:rFonts w:ascii="Arial" w:eastAsia="Raleway" w:hAnsi="Arial" w:cs="Arial"/>
          <w:b/>
          <w:color w:val="auto"/>
          <w:sz w:val="28"/>
          <w:szCs w:val="28"/>
          <w:lang w:val="en-US"/>
        </w:rPr>
        <w:t xml:space="preserve">What </w:t>
      </w:r>
      <w:r w:rsidR="00A17FB3" w:rsidRPr="006574B9">
        <w:rPr>
          <w:rFonts w:ascii="Arial" w:eastAsia="Raleway" w:hAnsi="Arial" w:cs="Arial"/>
          <w:b/>
          <w:color w:val="auto"/>
          <w:sz w:val="28"/>
          <w:szCs w:val="28"/>
          <w:lang w:val="en-US"/>
        </w:rPr>
        <w:t>the Responsible AI Assessments can</w:t>
      </w:r>
      <w:r w:rsidR="00C22E30" w:rsidRPr="006574B9">
        <w:rPr>
          <w:rFonts w:ascii="Arial" w:eastAsia="Raleway" w:hAnsi="Arial" w:cs="Arial"/>
          <w:b/>
          <w:color w:val="auto"/>
          <w:sz w:val="28"/>
          <w:szCs w:val="28"/>
          <w:lang w:val="en-US"/>
        </w:rPr>
        <w:t xml:space="preserve"> do</w:t>
      </w:r>
      <w:r w:rsidR="00A17FB3" w:rsidRPr="006574B9">
        <w:rPr>
          <w:rFonts w:ascii="Arial" w:eastAsia="Raleway" w:hAnsi="Arial" w:cs="Arial"/>
          <w:b/>
          <w:color w:val="auto"/>
          <w:sz w:val="28"/>
          <w:szCs w:val="28"/>
          <w:lang w:val="en-US"/>
        </w:rPr>
        <w:t xml:space="preserve"> (and what </w:t>
      </w:r>
      <w:r w:rsidR="006574B9">
        <w:rPr>
          <w:rFonts w:ascii="Arial" w:eastAsia="Raleway" w:hAnsi="Arial" w:cs="Arial"/>
          <w:b/>
          <w:bCs/>
          <w:color w:val="auto"/>
          <w:sz w:val="28"/>
          <w:szCs w:val="28"/>
          <w:lang w:val="en-US"/>
        </w:rPr>
        <w:t>not)</w:t>
      </w:r>
      <w:bookmarkEnd w:id="8"/>
      <w:r w:rsidR="006574B9">
        <w:rPr>
          <w:rFonts w:ascii="Arial" w:eastAsia="Raleway" w:hAnsi="Arial" w:cs="Arial"/>
          <w:b/>
          <w:bCs/>
          <w:color w:val="auto"/>
          <w:sz w:val="28"/>
          <w:szCs w:val="28"/>
          <w:lang w:val="en-US"/>
        </w:rPr>
        <w:t xml:space="preserve"> </w:t>
      </w:r>
    </w:p>
    <w:p w14:paraId="4D3DB523" w14:textId="2B42D5EA" w:rsidR="002B07E0" w:rsidRPr="00F75C60" w:rsidRDefault="00C210BC" w:rsidP="00F75C60">
      <w:pPr>
        <w:pStyle w:val="berschrift2"/>
        <w:spacing w:before="400" w:after="200"/>
        <w:rPr>
          <w:rFonts w:ascii="Arial" w:hAnsi="Arial"/>
          <w:sz w:val="24"/>
          <w:lang w:val="en-US"/>
        </w:rPr>
      </w:pPr>
      <w:bookmarkStart w:id="9" w:name="_Toc167341127"/>
      <w:r w:rsidRPr="00F75C60">
        <w:rPr>
          <w:rFonts w:ascii="Arial" w:hAnsi="Arial"/>
          <w:sz w:val="24"/>
          <w:lang w:val="en-US"/>
        </w:rPr>
        <w:t>1</w:t>
      </w:r>
      <w:r w:rsidR="002B07E0" w:rsidRPr="00F75C60">
        <w:rPr>
          <w:rFonts w:ascii="Arial" w:hAnsi="Arial"/>
          <w:sz w:val="24"/>
          <w:lang w:val="en-US"/>
        </w:rPr>
        <w:t xml:space="preserve">.1 </w:t>
      </w:r>
      <w:r w:rsidR="00CB13AC" w:rsidRPr="00F75C60">
        <w:rPr>
          <w:rFonts w:ascii="Arial" w:hAnsi="Arial"/>
          <w:sz w:val="24"/>
          <w:lang w:val="en-US"/>
        </w:rPr>
        <w:t xml:space="preserve">Advantages </w:t>
      </w:r>
      <w:r w:rsidR="004253CA" w:rsidRPr="00F75C60">
        <w:rPr>
          <w:rFonts w:ascii="Arial" w:hAnsi="Arial"/>
          <w:sz w:val="24"/>
          <w:lang w:val="en-US"/>
        </w:rPr>
        <w:t xml:space="preserve">of </w:t>
      </w:r>
      <w:r w:rsidRPr="00F75C60">
        <w:rPr>
          <w:rFonts w:ascii="Arial" w:hAnsi="Arial"/>
          <w:sz w:val="24"/>
          <w:lang w:val="en-US"/>
        </w:rPr>
        <w:t>the Responsible AI Assessments</w:t>
      </w:r>
      <w:bookmarkEnd w:id="9"/>
      <w:r w:rsidRPr="00F75C60">
        <w:rPr>
          <w:rFonts w:ascii="Arial" w:hAnsi="Arial"/>
          <w:sz w:val="24"/>
          <w:lang w:val="en-US"/>
        </w:rPr>
        <w:t xml:space="preserve"> </w:t>
      </w:r>
    </w:p>
    <w:p w14:paraId="3091492B" w14:textId="77777777" w:rsidR="00EC2BC2" w:rsidRPr="00C805A5" w:rsidRDefault="00D36701" w:rsidP="00F75C60">
      <w:pPr>
        <w:spacing w:after="0" w:line="276" w:lineRule="auto"/>
        <w:jc w:val="both"/>
        <w:rPr>
          <w:rFonts w:ascii="Arial" w:eastAsia="Segoe UI" w:hAnsi="Arial" w:cs="Arial"/>
          <w:color w:val="0E101A"/>
          <w:sz w:val="24"/>
          <w:szCs w:val="24"/>
          <w:lang w:val="en-US"/>
        </w:rPr>
      </w:pPr>
      <w:r w:rsidRPr="00C805A5">
        <w:rPr>
          <w:rFonts w:ascii="Arial" w:eastAsia="Segoe UI" w:hAnsi="Arial" w:cs="Arial"/>
          <w:b/>
          <w:bCs/>
          <w:color w:val="0E101A"/>
          <w:sz w:val="24"/>
          <w:szCs w:val="24"/>
          <w:lang w:val="en-US"/>
        </w:rPr>
        <w:t>You follow a globally accepted framework</w:t>
      </w:r>
      <w:r w:rsidRPr="00C805A5">
        <w:rPr>
          <w:rFonts w:ascii="Arial" w:eastAsia="Segoe UI" w:hAnsi="Arial" w:cs="Arial"/>
          <w:color w:val="0E101A"/>
          <w:sz w:val="24"/>
          <w:szCs w:val="24"/>
          <w:lang w:val="en-US"/>
        </w:rPr>
        <w:t xml:space="preserve">: </w:t>
      </w:r>
    </w:p>
    <w:p w14:paraId="6FED4141" w14:textId="25BD8BCF" w:rsidR="52BC5219" w:rsidRPr="00C805A5" w:rsidRDefault="00D36701" w:rsidP="00F75C60">
      <w:pPr>
        <w:spacing w:after="0" w:line="276" w:lineRule="auto"/>
        <w:jc w:val="both"/>
        <w:rPr>
          <w:rFonts w:ascii="Arial" w:eastAsia="Segoe UI" w:hAnsi="Arial" w:cs="Arial"/>
          <w:color w:val="0E101A"/>
          <w:sz w:val="24"/>
          <w:szCs w:val="24"/>
          <w:lang w:val="en-US"/>
        </w:rPr>
      </w:pPr>
      <w:r w:rsidRPr="00C805A5">
        <w:rPr>
          <w:rFonts w:ascii="Arial" w:eastAsia="Segoe UI" w:hAnsi="Arial" w:cs="Arial"/>
          <w:color w:val="0E101A"/>
          <w:sz w:val="24"/>
          <w:szCs w:val="24"/>
          <w:lang w:val="en-US"/>
        </w:rPr>
        <w:t xml:space="preserve">Drawing on </w:t>
      </w:r>
      <w:r w:rsidR="52BC5219" w:rsidRPr="00C805A5">
        <w:rPr>
          <w:rFonts w:ascii="Arial" w:eastAsia="Segoe UI" w:hAnsi="Arial" w:cs="Arial"/>
          <w:color w:val="0E101A"/>
          <w:sz w:val="24"/>
          <w:szCs w:val="24"/>
          <w:lang w:val="en-US"/>
        </w:rPr>
        <w:t xml:space="preserve">the UNESCO principles from its </w:t>
      </w:r>
      <w:hyperlink r:id="rId41" w:history="1">
        <w:r w:rsidR="52BC5219" w:rsidRPr="00C805A5">
          <w:rPr>
            <w:rStyle w:val="Hyperlink"/>
            <w:rFonts w:ascii="Arial" w:eastAsia="Segoe UI" w:hAnsi="Arial" w:cs="Arial"/>
            <w:sz w:val="24"/>
            <w:szCs w:val="24"/>
            <w:lang w:val="en-US"/>
          </w:rPr>
          <w:t>Recommendation on the Ethics of AI</w:t>
        </w:r>
      </w:hyperlink>
      <w:r w:rsidR="52BC5219" w:rsidRPr="00C805A5">
        <w:rPr>
          <w:rFonts w:ascii="Arial" w:eastAsia="Segoe UI" w:hAnsi="Arial" w:cs="Arial"/>
          <w:color w:val="0E101A"/>
          <w:sz w:val="24"/>
          <w:szCs w:val="24"/>
          <w:lang w:val="en-US"/>
        </w:rPr>
        <w:t xml:space="preserve"> (2021), the</w:t>
      </w:r>
      <w:r w:rsidR="00DE7932" w:rsidRPr="00C805A5">
        <w:rPr>
          <w:rFonts w:ascii="Arial" w:eastAsia="Segoe UI" w:hAnsi="Arial" w:cs="Arial"/>
          <w:color w:val="0E101A"/>
          <w:sz w:val="24"/>
          <w:szCs w:val="24"/>
          <w:lang w:val="en-US"/>
        </w:rPr>
        <w:t xml:space="preserve"> Responsible AI Assessments are </w:t>
      </w:r>
      <w:r w:rsidR="52BC5219" w:rsidRPr="00C805A5">
        <w:rPr>
          <w:rFonts w:ascii="Arial" w:eastAsia="Segoe UI" w:hAnsi="Arial" w:cs="Arial"/>
          <w:color w:val="0E101A"/>
          <w:sz w:val="24"/>
          <w:szCs w:val="24"/>
          <w:lang w:val="en-US"/>
        </w:rPr>
        <w:t xml:space="preserve">based on a globally accepted framework of how to assess </w:t>
      </w:r>
      <w:r w:rsidR="52BC5219" w:rsidRPr="00C805A5">
        <w:rPr>
          <w:rFonts w:ascii="Arial" w:eastAsia="Segoe UI" w:hAnsi="Arial" w:cs="Arial"/>
          <w:b/>
          <w:bCs/>
          <w:color w:val="0E101A"/>
          <w:sz w:val="24"/>
          <w:szCs w:val="24"/>
          <w:lang w:val="en-US"/>
        </w:rPr>
        <w:t>human rights and ethical principles in AI</w:t>
      </w:r>
      <w:r w:rsidR="52BC5219" w:rsidRPr="00C805A5">
        <w:rPr>
          <w:rFonts w:ascii="Arial" w:eastAsia="Segoe UI" w:hAnsi="Arial" w:cs="Arial"/>
          <w:color w:val="0E101A"/>
          <w:sz w:val="24"/>
          <w:szCs w:val="24"/>
          <w:lang w:val="en-US"/>
        </w:rPr>
        <w:t>.</w:t>
      </w:r>
      <w:r w:rsidR="52BC5219" w:rsidRPr="00C805A5">
        <w:rPr>
          <w:rStyle w:val="Funotenzeichen"/>
          <w:rFonts w:ascii="Arial" w:eastAsia="Segoe UI" w:hAnsi="Arial" w:cs="Arial"/>
          <w:color w:val="0E101A"/>
          <w:sz w:val="24"/>
          <w:szCs w:val="24"/>
          <w:lang w:val="en-US"/>
        </w:rPr>
        <w:footnoteReference w:id="3"/>
      </w:r>
    </w:p>
    <w:p w14:paraId="68D54055" w14:textId="7DFD65CD" w:rsidR="1CD34757" w:rsidRPr="00C805A5" w:rsidRDefault="1CD34757" w:rsidP="006E718B">
      <w:pPr>
        <w:spacing w:after="0" w:line="276" w:lineRule="auto"/>
        <w:jc w:val="both"/>
        <w:rPr>
          <w:rFonts w:ascii="Arial" w:eastAsia="Segoe UI" w:hAnsi="Arial" w:cs="Arial"/>
          <w:b/>
          <w:bCs/>
          <w:color w:val="0E101A"/>
          <w:sz w:val="24"/>
          <w:szCs w:val="24"/>
          <w:lang w:val="en-US"/>
        </w:rPr>
      </w:pPr>
    </w:p>
    <w:p w14:paraId="03DDED90" w14:textId="656C9784" w:rsidR="00EC2BC2" w:rsidRPr="00C805A5" w:rsidRDefault="00916B2A" w:rsidP="00F75C60">
      <w:pPr>
        <w:spacing w:after="0" w:line="276" w:lineRule="auto"/>
        <w:jc w:val="both"/>
        <w:rPr>
          <w:rFonts w:ascii="Arial" w:eastAsia="Segoe UI" w:hAnsi="Arial" w:cs="Arial"/>
          <w:color w:val="0E101A"/>
          <w:sz w:val="24"/>
          <w:szCs w:val="24"/>
          <w:lang w:val="en-US"/>
        </w:rPr>
      </w:pPr>
      <w:r w:rsidRPr="00C805A5">
        <w:rPr>
          <w:rFonts w:ascii="Arial" w:eastAsia="Segoe UI" w:hAnsi="Arial" w:cs="Arial"/>
          <w:b/>
          <w:bCs/>
          <w:sz w:val="24"/>
          <w:szCs w:val="24"/>
          <w:lang w:val="en-US"/>
        </w:rPr>
        <w:t xml:space="preserve">You get a practical </w:t>
      </w:r>
      <w:r w:rsidR="003F4278" w:rsidRPr="00C805A5">
        <w:rPr>
          <w:rFonts w:ascii="Arial" w:eastAsia="Segoe UI" w:hAnsi="Arial" w:cs="Arial"/>
          <w:b/>
          <w:bCs/>
          <w:sz w:val="24"/>
          <w:szCs w:val="24"/>
          <w:lang w:val="en-US"/>
        </w:rPr>
        <w:t>method</w:t>
      </w:r>
      <w:r w:rsidR="00994B35" w:rsidRPr="00C805A5">
        <w:rPr>
          <w:rFonts w:ascii="Arial" w:eastAsia="Segoe UI" w:hAnsi="Arial" w:cs="Arial"/>
          <w:b/>
          <w:bCs/>
          <w:sz w:val="24"/>
          <w:szCs w:val="24"/>
          <w:lang w:val="en-US"/>
        </w:rPr>
        <w:t xml:space="preserve"> </w:t>
      </w:r>
      <w:r w:rsidR="00EC2BC2" w:rsidRPr="00C805A5">
        <w:rPr>
          <w:rFonts w:ascii="Arial" w:eastAsia="Segoe UI" w:hAnsi="Arial" w:cs="Arial"/>
          <w:b/>
          <w:bCs/>
          <w:sz w:val="24"/>
          <w:szCs w:val="24"/>
          <w:lang w:val="en-US"/>
        </w:rPr>
        <w:t xml:space="preserve">to conduct a holistic risks </w:t>
      </w:r>
      <w:r w:rsidR="0080272C" w:rsidRPr="00C805A5">
        <w:rPr>
          <w:rFonts w:ascii="Arial" w:eastAsia="Segoe UI" w:hAnsi="Arial" w:cs="Arial"/>
          <w:b/>
          <w:bCs/>
          <w:sz w:val="24"/>
          <w:szCs w:val="24"/>
          <w:lang w:val="en-US"/>
        </w:rPr>
        <w:t>assessment</w:t>
      </w:r>
      <w:r w:rsidR="0080272C" w:rsidRPr="00C805A5">
        <w:rPr>
          <w:rFonts w:ascii="Arial" w:eastAsia="Segoe UI" w:hAnsi="Arial" w:cs="Arial"/>
          <w:sz w:val="24"/>
          <w:szCs w:val="24"/>
          <w:lang w:val="en-US"/>
        </w:rPr>
        <w:t xml:space="preserve">: </w:t>
      </w:r>
    </w:p>
    <w:p w14:paraId="0E74A074" w14:textId="3A23CF34" w:rsidR="00D739E1" w:rsidRPr="00C805A5" w:rsidRDefault="006A29E0" w:rsidP="00F75C60">
      <w:pPr>
        <w:spacing w:after="0" w:line="276" w:lineRule="auto"/>
        <w:jc w:val="both"/>
        <w:rPr>
          <w:rFonts w:ascii="Arial" w:eastAsia="Segoe UI" w:hAnsi="Arial" w:cs="Arial"/>
          <w:color w:val="0E101A"/>
          <w:sz w:val="24"/>
          <w:szCs w:val="24"/>
          <w:lang w:val="en-US"/>
        </w:rPr>
      </w:pPr>
      <w:r w:rsidRPr="00C805A5">
        <w:rPr>
          <w:rFonts w:ascii="Arial" w:eastAsia="Segoe UI" w:hAnsi="Arial" w:cs="Arial"/>
          <w:sz w:val="24"/>
          <w:szCs w:val="24"/>
          <w:lang w:val="en-US"/>
        </w:rPr>
        <w:t xml:space="preserve">Offering a modular scheme, the method stands as an </w:t>
      </w:r>
      <w:r w:rsidRPr="00C805A5">
        <w:rPr>
          <w:rFonts w:ascii="Arial" w:eastAsia="Segoe UI" w:hAnsi="Arial" w:cs="Arial"/>
          <w:b/>
          <w:bCs/>
          <w:sz w:val="24"/>
          <w:szCs w:val="24"/>
          <w:lang w:val="en-US"/>
        </w:rPr>
        <w:t>opportunity to comprehensively address biases and human rights risks</w:t>
      </w:r>
      <w:r w:rsidRPr="00C805A5">
        <w:rPr>
          <w:rFonts w:ascii="Arial" w:eastAsia="Segoe UI" w:hAnsi="Arial" w:cs="Arial"/>
          <w:sz w:val="24"/>
          <w:szCs w:val="24"/>
          <w:lang w:val="en-US"/>
        </w:rPr>
        <w:t xml:space="preserve"> </w:t>
      </w:r>
      <w:r w:rsidRPr="00C805A5">
        <w:rPr>
          <w:rFonts w:ascii="Arial" w:eastAsia="Segoe UI" w:hAnsi="Arial" w:cs="Arial"/>
          <w:color w:val="0E101A"/>
          <w:sz w:val="24"/>
          <w:szCs w:val="24"/>
          <w:lang w:val="en-US"/>
        </w:rPr>
        <w:t>by</w:t>
      </w:r>
      <w:r w:rsidR="00D739E1" w:rsidRPr="00C805A5">
        <w:rPr>
          <w:rFonts w:ascii="Arial" w:eastAsia="Segoe UI" w:hAnsi="Arial" w:cs="Arial"/>
          <w:color w:val="0E101A"/>
          <w:sz w:val="24"/>
          <w:szCs w:val="24"/>
          <w:lang w:val="en-US"/>
        </w:rPr>
        <w:t xml:space="preserve"> </w:t>
      </w:r>
      <w:r w:rsidRPr="00C805A5">
        <w:rPr>
          <w:rFonts w:ascii="Arial" w:eastAsia="Segoe UI" w:hAnsi="Arial" w:cs="Arial"/>
          <w:color w:val="0E101A"/>
          <w:sz w:val="24"/>
          <w:szCs w:val="24"/>
          <w:lang w:val="en-US"/>
        </w:rPr>
        <w:t>providing</w:t>
      </w:r>
      <w:r w:rsidR="00C22E30" w:rsidRPr="00C805A5">
        <w:rPr>
          <w:rFonts w:ascii="Arial" w:eastAsia="Segoe UI" w:hAnsi="Arial" w:cs="Arial"/>
          <w:color w:val="0E101A"/>
          <w:sz w:val="24"/>
          <w:szCs w:val="24"/>
          <w:lang w:val="en-US"/>
        </w:rPr>
        <w:t>:</w:t>
      </w:r>
      <w:r w:rsidRPr="00C805A5">
        <w:rPr>
          <w:rFonts w:ascii="Arial" w:eastAsia="Segoe UI" w:hAnsi="Arial" w:cs="Arial"/>
          <w:color w:val="0E101A"/>
          <w:sz w:val="24"/>
          <w:szCs w:val="24"/>
          <w:lang w:val="en-US"/>
        </w:rPr>
        <w:t xml:space="preserve"> </w:t>
      </w:r>
    </w:p>
    <w:p w14:paraId="7C6B2586" w14:textId="3A565DF8" w:rsidR="00D739E1" w:rsidRPr="00C805A5" w:rsidRDefault="006A29E0" w:rsidP="00F75C60">
      <w:pPr>
        <w:pStyle w:val="Listenabsatz"/>
        <w:numPr>
          <w:ilvl w:val="0"/>
          <w:numId w:val="48"/>
        </w:numPr>
        <w:spacing w:after="0" w:line="276" w:lineRule="auto"/>
        <w:jc w:val="both"/>
        <w:rPr>
          <w:rFonts w:ascii="Arial" w:eastAsia="Segoe UI" w:hAnsi="Arial" w:cs="Arial"/>
          <w:color w:val="0E101A"/>
          <w:sz w:val="24"/>
          <w:szCs w:val="24"/>
          <w:lang w:val="en-US"/>
        </w:rPr>
      </w:pPr>
      <w:r w:rsidRPr="00C805A5">
        <w:rPr>
          <w:rFonts w:ascii="Arial" w:eastAsia="Segoe UI" w:hAnsi="Arial" w:cs="Arial"/>
          <w:color w:val="0E101A"/>
          <w:sz w:val="24"/>
          <w:szCs w:val="24"/>
          <w:lang w:val="en-US"/>
        </w:rPr>
        <w:t xml:space="preserve">a collection of questions </w:t>
      </w:r>
      <w:r w:rsidR="00ED7971" w:rsidRPr="00C805A5">
        <w:rPr>
          <w:rFonts w:ascii="Arial" w:eastAsia="Segoe UI" w:hAnsi="Arial" w:cs="Arial"/>
          <w:color w:val="0E101A"/>
          <w:sz w:val="24"/>
          <w:szCs w:val="24"/>
          <w:lang w:val="en-US"/>
        </w:rPr>
        <w:t xml:space="preserve">(Qualitative </w:t>
      </w:r>
      <w:r w:rsidR="00E51F7F" w:rsidRPr="00C805A5">
        <w:rPr>
          <w:rFonts w:ascii="Arial" w:eastAsia="Segoe UI" w:hAnsi="Arial" w:cs="Arial"/>
          <w:color w:val="0E101A"/>
          <w:sz w:val="24"/>
          <w:szCs w:val="24"/>
          <w:lang w:val="en-US"/>
        </w:rPr>
        <w:t>Guide</w:t>
      </w:r>
      <w:r w:rsidR="00ED7971" w:rsidRPr="00C805A5">
        <w:rPr>
          <w:rFonts w:ascii="Arial" w:eastAsia="Segoe UI" w:hAnsi="Arial" w:cs="Arial"/>
          <w:color w:val="0E101A"/>
          <w:sz w:val="24"/>
          <w:szCs w:val="24"/>
          <w:lang w:val="en-US"/>
        </w:rPr>
        <w:t xml:space="preserve">) </w:t>
      </w:r>
      <w:r w:rsidRPr="00C805A5">
        <w:rPr>
          <w:rFonts w:ascii="Arial" w:eastAsia="Segoe UI" w:hAnsi="Arial" w:cs="Arial"/>
          <w:color w:val="0E101A"/>
          <w:sz w:val="24"/>
          <w:szCs w:val="24"/>
          <w:lang w:val="en-US"/>
        </w:rPr>
        <w:t>that should be answered</w:t>
      </w:r>
      <w:r w:rsidRPr="00C805A5">
        <w:rPr>
          <w:rFonts w:ascii="Arial" w:eastAsia="Segoe UI" w:hAnsi="Arial" w:cs="Arial"/>
          <w:sz w:val="24"/>
          <w:szCs w:val="24"/>
          <w:lang w:val="en-US"/>
        </w:rPr>
        <w:t xml:space="preserve"> throughout an AI lifecycle</w:t>
      </w:r>
      <w:r w:rsidR="006A4BCB" w:rsidRPr="00C805A5">
        <w:rPr>
          <w:rFonts w:ascii="Arial" w:eastAsia="Segoe UI" w:hAnsi="Arial" w:cs="Arial"/>
          <w:sz w:val="24"/>
          <w:szCs w:val="24"/>
          <w:lang w:val="en-US"/>
        </w:rPr>
        <w:t xml:space="preserve"> and </w:t>
      </w:r>
    </w:p>
    <w:p w14:paraId="1B133D19" w14:textId="4BFA0976" w:rsidR="0080272C" w:rsidRPr="00C805A5" w:rsidRDefault="006A4BCB" w:rsidP="00F75C60">
      <w:pPr>
        <w:pStyle w:val="Listenabsatz"/>
        <w:numPr>
          <w:ilvl w:val="0"/>
          <w:numId w:val="48"/>
        </w:numPr>
        <w:spacing w:after="0" w:line="276" w:lineRule="auto"/>
        <w:jc w:val="both"/>
        <w:rPr>
          <w:rFonts w:ascii="Arial" w:eastAsia="Segoe UI" w:hAnsi="Arial" w:cs="Arial"/>
          <w:color w:val="0E101A"/>
          <w:sz w:val="24"/>
          <w:szCs w:val="24"/>
          <w:lang w:val="en-US"/>
        </w:rPr>
      </w:pPr>
      <w:r w:rsidRPr="00C805A5">
        <w:rPr>
          <w:rFonts w:ascii="Arial" w:eastAsia="Segoe UI" w:hAnsi="Arial" w:cs="Arial"/>
          <w:sz w:val="24"/>
          <w:szCs w:val="24"/>
          <w:lang w:val="en-US"/>
        </w:rPr>
        <w:t xml:space="preserve">guidance how to navigate a </w:t>
      </w:r>
      <w:r w:rsidR="00090461" w:rsidRPr="00C805A5">
        <w:rPr>
          <w:rFonts w:ascii="Arial" w:eastAsia="Segoe UI" w:hAnsi="Arial" w:cs="Arial"/>
          <w:sz w:val="24"/>
          <w:szCs w:val="24"/>
          <w:lang w:val="en-US"/>
        </w:rPr>
        <w:t xml:space="preserve">quantitative </w:t>
      </w:r>
      <w:r w:rsidR="00CB403C" w:rsidRPr="00C805A5">
        <w:rPr>
          <w:rFonts w:ascii="Arial" w:eastAsia="Segoe UI" w:hAnsi="Arial" w:cs="Arial"/>
          <w:sz w:val="24"/>
          <w:szCs w:val="24"/>
          <w:lang w:val="en-US"/>
        </w:rPr>
        <w:t xml:space="preserve">fairness </w:t>
      </w:r>
      <w:r w:rsidR="00090461" w:rsidRPr="00C805A5">
        <w:rPr>
          <w:rFonts w:ascii="Arial" w:eastAsia="Segoe UI" w:hAnsi="Arial" w:cs="Arial"/>
          <w:sz w:val="24"/>
          <w:szCs w:val="24"/>
          <w:lang w:val="en-US"/>
        </w:rPr>
        <w:t xml:space="preserve">assessment </w:t>
      </w:r>
      <w:r w:rsidR="00CB403C" w:rsidRPr="00C805A5">
        <w:rPr>
          <w:rFonts w:ascii="Arial" w:eastAsia="Segoe UI" w:hAnsi="Arial" w:cs="Arial"/>
          <w:sz w:val="24"/>
          <w:szCs w:val="24"/>
          <w:lang w:val="en-US"/>
        </w:rPr>
        <w:t xml:space="preserve">(Quantitative </w:t>
      </w:r>
      <w:r w:rsidR="00E51F7F" w:rsidRPr="00C805A5">
        <w:rPr>
          <w:rFonts w:ascii="Arial" w:eastAsia="Segoe UI" w:hAnsi="Arial" w:cs="Arial"/>
          <w:sz w:val="24"/>
          <w:szCs w:val="24"/>
          <w:lang w:val="en-US"/>
        </w:rPr>
        <w:t>Guide</w:t>
      </w:r>
      <w:r w:rsidR="00CB403C" w:rsidRPr="00C805A5">
        <w:rPr>
          <w:rFonts w:ascii="Arial" w:eastAsia="Segoe UI" w:hAnsi="Arial" w:cs="Arial"/>
          <w:sz w:val="24"/>
          <w:szCs w:val="24"/>
          <w:lang w:val="en-US"/>
        </w:rPr>
        <w:t>)</w:t>
      </w:r>
      <w:r w:rsidR="006A29E0" w:rsidRPr="00C805A5">
        <w:rPr>
          <w:rFonts w:ascii="Arial" w:eastAsia="Segoe UI" w:hAnsi="Arial" w:cs="Arial"/>
          <w:sz w:val="24"/>
          <w:szCs w:val="24"/>
          <w:lang w:val="en-US"/>
        </w:rPr>
        <w:t xml:space="preserve">. </w:t>
      </w:r>
    </w:p>
    <w:p w14:paraId="4C1BB5A2" w14:textId="77777777" w:rsidR="0080272C" w:rsidRPr="00C805A5" w:rsidRDefault="0080272C" w:rsidP="00F75C60">
      <w:pPr>
        <w:pStyle w:val="Listenabsatz"/>
        <w:spacing w:after="0" w:line="276" w:lineRule="auto"/>
        <w:rPr>
          <w:rFonts w:ascii="Arial" w:eastAsia="Segoe UI" w:hAnsi="Arial" w:cs="Arial"/>
          <w:sz w:val="24"/>
          <w:szCs w:val="24"/>
          <w:lang w:val="en-US"/>
        </w:rPr>
      </w:pPr>
    </w:p>
    <w:p w14:paraId="2B3A1986" w14:textId="06FB61D8" w:rsidR="008523CA" w:rsidRPr="00C805A5" w:rsidRDefault="00994B35" w:rsidP="00F75C60">
      <w:pPr>
        <w:spacing w:after="0" w:line="276" w:lineRule="auto"/>
        <w:jc w:val="both"/>
        <w:rPr>
          <w:rFonts w:ascii="Arial" w:eastAsia="Segoe UI" w:hAnsi="Arial" w:cs="Arial"/>
          <w:color w:val="0E101A"/>
          <w:sz w:val="24"/>
          <w:szCs w:val="24"/>
          <w:lang w:val="en-US"/>
        </w:rPr>
      </w:pPr>
      <w:r w:rsidRPr="00C805A5">
        <w:rPr>
          <w:rFonts w:ascii="Arial" w:eastAsia="Segoe UI" w:hAnsi="Arial" w:cs="Arial"/>
          <w:b/>
          <w:bCs/>
          <w:sz w:val="24"/>
          <w:szCs w:val="24"/>
          <w:lang w:val="en-US"/>
        </w:rPr>
        <w:t xml:space="preserve">You get a </w:t>
      </w:r>
      <w:r w:rsidR="008A023F" w:rsidRPr="00C805A5">
        <w:rPr>
          <w:rFonts w:ascii="Arial" w:eastAsia="Segoe UI" w:hAnsi="Arial" w:cs="Arial"/>
          <w:b/>
          <w:bCs/>
          <w:sz w:val="24"/>
          <w:szCs w:val="24"/>
          <w:lang w:val="en-US"/>
        </w:rPr>
        <w:t>method</w:t>
      </w:r>
      <w:r w:rsidR="00A25A99" w:rsidRPr="00C805A5">
        <w:rPr>
          <w:rFonts w:ascii="Arial" w:eastAsia="Segoe UI" w:hAnsi="Arial" w:cs="Arial"/>
          <w:b/>
          <w:bCs/>
          <w:sz w:val="24"/>
          <w:szCs w:val="24"/>
          <w:lang w:val="en-US"/>
        </w:rPr>
        <w:t xml:space="preserve"> </w:t>
      </w:r>
      <w:r w:rsidRPr="00C805A5">
        <w:rPr>
          <w:rFonts w:ascii="Arial" w:eastAsia="Segoe UI" w:hAnsi="Arial" w:cs="Arial"/>
          <w:b/>
          <w:bCs/>
          <w:sz w:val="24"/>
          <w:szCs w:val="24"/>
          <w:lang w:val="en-US"/>
        </w:rPr>
        <w:t xml:space="preserve">that </w:t>
      </w:r>
      <w:r w:rsidR="008523CA" w:rsidRPr="00C805A5">
        <w:rPr>
          <w:rFonts w:ascii="Arial" w:eastAsia="Segoe UI" w:hAnsi="Arial" w:cs="Arial"/>
          <w:b/>
          <w:bCs/>
          <w:sz w:val="24"/>
          <w:szCs w:val="24"/>
          <w:lang w:val="en-US"/>
        </w:rPr>
        <w:t xml:space="preserve">has been </w:t>
      </w:r>
      <w:r w:rsidR="00A25A99" w:rsidRPr="00C805A5">
        <w:rPr>
          <w:rFonts w:ascii="Arial" w:eastAsia="Segoe UI" w:hAnsi="Arial" w:cs="Arial"/>
          <w:b/>
          <w:bCs/>
          <w:sz w:val="24"/>
          <w:szCs w:val="24"/>
          <w:lang w:val="en-US"/>
        </w:rPr>
        <w:t>tested in 6 different country-contexts</w:t>
      </w:r>
      <w:r w:rsidR="00A25A99" w:rsidRPr="00C805A5">
        <w:rPr>
          <w:rFonts w:ascii="Arial" w:eastAsia="Segoe UI" w:hAnsi="Arial" w:cs="Arial"/>
          <w:bCs/>
          <w:sz w:val="24"/>
          <w:szCs w:val="24"/>
          <w:lang w:val="en-US"/>
        </w:rPr>
        <w:t>:</w:t>
      </w:r>
    </w:p>
    <w:p w14:paraId="02CA8D28" w14:textId="36CDFF2D" w:rsidR="000D2E5F" w:rsidRPr="00C805A5" w:rsidRDefault="00A25A99" w:rsidP="00F75C60">
      <w:pPr>
        <w:spacing w:after="0" w:line="276" w:lineRule="auto"/>
        <w:jc w:val="both"/>
        <w:rPr>
          <w:rFonts w:ascii="Arial" w:eastAsia="Segoe UI" w:hAnsi="Arial" w:cs="Arial"/>
          <w:color w:val="0E101A"/>
          <w:sz w:val="24"/>
          <w:szCs w:val="24"/>
          <w:lang w:val="en-US"/>
        </w:rPr>
      </w:pPr>
      <w:r w:rsidRPr="00C805A5">
        <w:rPr>
          <w:rFonts w:ascii="Arial" w:eastAsia="Segoe UI" w:hAnsi="Arial" w:cs="Arial"/>
          <w:sz w:val="24"/>
          <w:szCs w:val="24"/>
          <w:lang w:val="en-US"/>
        </w:rPr>
        <w:t>The Responsible AI Assessment</w:t>
      </w:r>
      <w:r w:rsidR="00333248" w:rsidRPr="00C805A5">
        <w:rPr>
          <w:rFonts w:ascii="Arial" w:eastAsia="Segoe UI" w:hAnsi="Arial" w:cs="Arial"/>
          <w:sz w:val="24"/>
          <w:szCs w:val="24"/>
          <w:lang w:val="en-US"/>
        </w:rPr>
        <w:t>s</w:t>
      </w:r>
      <w:r w:rsidRPr="00C805A5">
        <w:rPr>
          <w:rFonts w:ascii="Arial" w:eastAsia="Segoe UI" w:hAnsi="Arial" w:cs="Arial"/>
          <w:sz w:val="24"/>
          <w:szCs w:val="24"/>
          <w:lang w:val="en-US"/>
        </w:rPr>
        <w:t xml:space="preserve"> have </w:t>
      </w:r>
      <w:r w:rsidR="006A29E0" w:rsidRPr="00C805A5">
        <w:rPr>
          <w:rFonts w:ascii="Arial" w:eastAsia="Segoe UI" w:hAnsi="Arial" w:cs="Arial"/>
          <w:sz w:val="24"/>
          <w:szCs w:val="24"/>
          <w:lang w:val="en-US"/>
        </w:rPr>
        <w:t xml:space="preserve">been tested on </w:t>
      </w:r>
      <w:r w:rsidRPr="00C805A5">
        <w:rPr>
          <w:rFonts w:ascii="Arial" w:eastAsia="Segoe UI" w:hAnsi="Arial" w:cs="Arial"/>
          <w:sz w:val="24"/>
          <w:szCs w:val="24"/>
          <w:lang w:val="en-US"/>
        </w:rPr>
        <w:t xml:space="preserve">7 </w:t>
      </w:r>
      <w:r w:rsidR="006A29E0" w:rsidRPr="00C805A5">
        <w:rPr>
          <w:rFonts w:ascii="Arial" w:eastAsia="Segoe UI" w:hAnsi="Arial" w:cs="Arial"/>
          <w:sz w:val="24"/>
          <w:szCs w:val="24"/>
          <w:lang w:val="en-US"/>
        </w:rPr>
        <w:t xml:space="preserve">diverse </w:t>
      </w:r>
      <w:r w:rsidR="008523CA" w:rsidRPr="00C805A5">
        <w:rPr>
          <w:rFonts w:ascii="Arial" w:eastAsia="Segoe UI" w:hAnsi="Arial" w:cs="Arial"/>
          <w:sz w:val="24"/>
          <w:szCs w:val="24"/>
          <w:lang w:val="en-US"/>
        </w:rPr>
        <w:t xml:space="preserve">AI </w:t>
      </w:r>
      <w:r w:rsidR="006A29E0" w:rsidRPr="00C805A5">
        <w:rPr>
          <w:rFonts w:ascii="Arial" w:eastAsia="Segoe UI" w:hAnsi="Arial" w:cs="Arial"/>
          <w:sz w:val="24"/>
          <w:szCs w:val="24"/>
          <w:lang w:val="en-US"/>
        </w:rPr>
        <w:t>use cases, ranging from landslide detection to chatbot usage up to disease identification in plants</w:t>
      </w:r>
      <w:r w:rsidR="000D2E5F" w:rsidRPr="00C805A5">
        <w:rPr>
          <w:rFonts w:ascii="Arial" w:eastAsia="Segoe UI" w:hAnsi="Arial" w:cs="Arial"/>
          <w:sz w:val="24"/>
          <w:szCs w:val="24"/>
          <w:lang w:val="en-US"/>
        </w:rPr>
        <w:t xml:space="preserve"> in 6 countries</w:t>
      </w:r>
      <w:r w:rsidR="00D9074B" w:rsidRPr="00C805A5">
        <w:rPr>
          <w:rFonts w:ascii="Arial" w:eastAsia="Segoe UI" w:hAnsi="Arial" w:cs="Arial"/>
          <w:sz w:val="24"/>
          <w:szCs w:val="24"/>
          <w:lang w:val="en-US"/>
        </w:rPr>
        <w:t xml:space="preserve"> in Sub-Saharan Africa and Asia Pacific.</w:t>
      </w:r>
    </w:p>
    <w:p w14:paraId="0935E5D6" w14:textId="27EA10B2" w:rsidR="1CD34757" w:rsidRPr="00C805A5" w:rsidRDefault="1CD34757" w:rsidP="006E718B">
      <w:pPr>
        <w:spacing w:after="0" w:line="276" w:lineRule="auto"/>
        <w:jc w:val="both"/>
        <w:rPr>
          <w:rFonts w:ascii="Arial" w:eastAsia="Segoe UI" w:hAnsi="Arial" w:cs="Arial"/>
          <w:b/>
          <w:bCs/>
          <w:color w:val="0E101A"/>
          <w:sz w:val="24"/>
          <w:szCs w:val="24"/>
          <w:lang w:val="en-US"/>
        </w:rPr>
      </w:pPr>
    </w:p>
    <w:p w14:paraId="19623F89" w14:textId="3FE96352" w:rsidR="000C1116" w:rsidRPr="00C805A5" w:rsidRDefault="00605981" w:rsidP="00F75C60">
      <w:pPr>
        <w:spacing w:after="0" w:line="276" w:lineRule="auto"/>
        <w:jc w:val="both"/>
        <w:rPr>
          <w:rFonts w:ascii="Arial" w:eastAsia="Segoe UI" w:hAnsi="Arial" w:cs="Arial"/>
          <w:color w:val="0E101A"/>
          <w:sz w:val="24"/>
          <w:szCs w:val="24"/>
          <w:lang w:val="en-US"/>
        </w:rPr>
      </w:pPr>
      <w:r w:rsidRPr="00C805A5">
        <w:rPr>
          <w:rFonts w:ascii="Arial" w:eastAsia="Segoe UI" w:hAnsi="Arial" w:cs="Arial"/>
          <w:b/>
          <w:bCs/>
          <w:color w:val="0E101A"/>
          <w:sz w:val="24"/>
          <w:szCs w:val="24"/>
          <w:lang w:val="en-US"/>
        </w:rPr>
        <w:t xml:space="preserve">You </w:t>
      </w:r>
      <w:r w:rsidR="004A7B0A" w:rsidRPr="00C805A5">
        <w:rPr>
          <w:rFonts w:ascii="Arial" w:eastAsia="Segoe UI" w:hAnsi="Arial" w:cs="Arial"/>
          <w:b/>
          <w:bCs/>
          <w:color w:val="0E101A"/>
          <w:sz w:val="24"/>
          <w:szCs w:val="24"/>
          <w:lang w:val="en-US"/>
        </w:rPr>
        <w:t>can</w:t>
      </w:r>
      <w:r w:rsidRPr="00C805A5">
        <w:rPr>
          <w:rFonts w:ascii="Arial" w:eastAsia="Segoe UI" w:hAnsi="Arial" w:cs="Arial"/>
          <w:b/>
          <w:bCs/>
          <w:color w:val="0E101A"/>
          <w:sz w:val="24"/>
          <w:szCs w:val="24"/>
          <w:lang w:val="en-US"/>
        </w:rPr>
        <w:t xml:space="preserve"> </w:t>
      </w:r>
      <w:r w:rsidR="000C1116" w:rsidRPr="00C805A5">
        <w:rPr>
          <w:rFonts w:ascii="Arial" w:eastAsia="Segoe UI" w:hAnsi="Arial" w:cs="Arial"/>
          <w:b/>
          <w:bCs/>
          <w:color w:val="0E101A"/>
          <w:sz w:val="24"/>
          <w:szCs w:val="24"/>
          <w:lang w:val="en-US"/>
        </w:rPr>
        <w:t xml:space="preserve">adapt the </w:t>
      </w:r>
      <w:r w:rsidR="00E51F7F" w:rsidRPr="00C805A5">
        <w:rPr>
          <w:rFonts w:ascii="Arial" w:eastAsia="Segoe UI" w:hAnsi="Arial" w:cs="Arial"/>
          <w:b/>
          <w:bCs/>
          <w:color w:val="0E101A"/>
          <w:sz w:val="24"/>
          <w:szCs w:val="24"/>
          <w:lang w:val="en-US"/>
        </w:rPr>
        <w:t>guides</w:t>
      </w:r>
      <w:r w:rsidR="000C1116" w:rsidRPr="00C805A5">
        <w:rPr>
          <w:rFonts w:ascii="Arial" w:eastAsia="Segoe UI" w:hAnsi="Arial" w:cs="Arial"/>
          <w:b/>
          <w:bCs/>
          <w:color w:val="0E101A"/>
          <w:sz w:val="24"/>
          <w:szCs w:val="24"/>
          <w:lang w:val="en-US"/>
        </w:rPr>
        <w:t xml:space="preserve"> to your context</w:t>
      </w:r>
      <w:r w:rsidRPr="00C805A5">
        <w:rPr>
          <w:rFonts w:ascii="Arial" w:eastAsia="Segoe UI" w:hAnsi="Arial" w:cs="Arial"/>
          <w:color w:val="0E101A"/>
          <w:sz w:val="24"/>
          <w:szCs w:val="24"/>
          <w:lang w:val="en-US"/>
        </w:rPr>
        <w:t xml:space="preserve">: </w:t>
      </w:r>
    </w:p>
    <w:p w14:paraId="2D04F938" w14:textId="55F4044E" w:rsidR="276F7F26" w:rsidRPr="00C805A5" w:rsidRDefault="00A20183" w:rsidP="00F75C60">
      <w:pPr>
        <w:spacing w:after="0" w:line="276" w:lineRule="auto"/>
        <w:jc w:val="both"/>
        <w:rPr>
          <w:rFonts w:ascii="Arial" w:eastAsia="Segoe UI" w:hAnsi="Arial" w:cs="Arial"/>
          <w:color w:val="0E101A"/>
          <w:sz w:val="24"/>
          <w:szCs w:val="24"/>
          <w:lang w:val="en-US"/>
        </w:rPr>
      </w:pPr>
      <w:r w:rsidRPr="00C805A5">
        <w:rPr>
          <w:rFonts w:ascii="Arial" w:eastAsia="Segoe UI" w:hAnsi="Arial" w:cs="Arial"/>
          <w:color w:val="0E101A"/>
          <w:sz w:val="24"/>
          <w:szCs w:val="24"/>
          <w:lang w:val="en-US"/>
        </w:rPr>
        <w:t>T</w:t>
      </w:r>
      <w:r w:rsidR="006A29E0" w:rsidRPr="00C805A5">
        <w:rPr>
          <w:rFonts w:ascii="Arial" w:eastAsia="Segoe UI" w:hAnsi="Arial" w:cs="Arial"/>
          <w:color w:val="0E101A"/>
          <w:sz w:val="24"/>
          <w:szCs w:val="24"/>
          <w:lang w:val="en-US"/>
        </w:rPr>
        <w:t xml:space="preserve">he </w:t>
      </w:r>
      <w:r w:rsidR="00E51F7F" w:rsidRPr="00C805A5">
        <w:rPr>
          <w:rFonts w:ascii="Arial" w:eastAsia="Segoe UI" w:hAnsi="Arial" w:cs="Arial"/>
          <w:color w:val="0E101A"/>
          <w:sz w:val="24"/>
          <w:szCs w:val="24"/>
          <w:lang w:val="en-US"/>
        </w:rPr>
        <w:t>Q</w:t>
      </w:r>
      <w:r w:rsidR="006A29E0" w:rsidRPr="00C805A5">
        <w:rPr>
          <w:rFonts w:ascii="Arial" w:eastAsia="Segoe UI" w:hAnsi="Arial" w:cs="Arial"/>
          <w:color w:val="0E101A"/>
          <w:sz w:val="24"/>
          <w:szCs w:val="24"/>
          <w:lang w:val="en-US"/>
        </w:rPr>
        <w:t xml:space="preserve">ualitative </w:t>
      </w:r>
      <w:r w:rsidR="00E51F7F" w:rsidRPr="00C805A5">
        <w:rPr>
          <w:rFonts w:ascii="Arial" w:eastAsia="Segoe UI" w:hAnsi="Arial" w:cs="Arial"/>
          <w:color w:val="0E101A"/>
          <w:sz w:val="24"/>
          <w:szCs w:val="24"/>
          <w:lang w:val="en-US"/>
        </w:rPr>
        <w:t>a</w:t>
      </w:r>
      <w:r w:rsidR="006A29E0" w:rsidRPr="00C805A5">
        <w:rPr>
          <w:rFonts w:ascii="Arial" w:eastAsia="Segoe UI" w:hAnsi="Arial" w:cs="Arial"/>
          <w:color w:val="0E101A"/>
          <w:sz w:val="24"/>
          <w:szCs w:val="24"/>
          <w:lang w:val="en-US"/>
        </w:rPr>
        <w:t xml:space="preserve">nd </w:t>
      </w:r>
      <w:r w:rsidR="00E51F7F" w:rsidRPr="00C805A5">
        <w:rPr>
          <w:rFonts w:ascii="Arial" w:eastAsia="Segoe UI" w:hAnsi="Arial" w:cs="Arial"/>
          <w:color w:val="0E101A"/>
          <w:sz w:val="24"/>
          <w:szCs w:val="24"/>
          <w:lang w:val="en-US"/>
        </w:rPr>
        <w:t>Q</w:t>
      </w:r>
      <w:r w:rsidR="006A29E0" w:rsidRPr="00C805A5">
        <w:rPr>
          <w:rFonts w:ascii="Arial" w:eastAsia="Segoe UI" w:hAnsi="Arial" w:cs="Arial"/>
          <w:color w:val="0E101A"/>
          <w:sz w:val="24"/>
          <w:szCs w:val="24"/>
          <w:lang w:val="en-US"/>
        </w:rPr>
        <w:t xml:space="preserve">uantitative </w:t>
      </w:r>
      <w:r w:rsidR="00E51F7F" w:rsidRPr="00C805A5">
        <w:rPr>
          <w:rFonts w:ascii="Arial" w:eastAsia="Segoe UI" w:hAnsi="Arial" w:cs="Arial"/>
          <w:color w:val="0E101A"/>
          <w:sz w:val="24"/>
          <w:szCs w:val="24"/>
          <w:lang w:val="en-US"/>
        </w:rPr>
        <w:t>A</w:t>
      </w:r>
      <w:r w:rsidR="006A29E0" w:rsidRPr="00C805A5">
        <w:rPr>
          <w:rFonts w:ascii="Arial" w:eastAsia="Segoe UI" w:hAnsi="Arial" w:cs="Arial"/>
          <w:color w:val="0E101A"/>
          <w:sz w:val="24"/>
          <w:szCs w:val="24"/>
          <w:lang w:val="en-US"/>
        </w:rPr>
        <w:t xml:space="preserve">ssessment </w:t>
      </w:r>
      <w:r w:rsidR="00E51F7F" w:rsidRPr="00C805A5">
        <w:rPr>
          <w:rFonts w:ascii="Arial" w:eastAsia="Segoe UI" w:hAnsi="Arial" w:cs="Arial"/>
          <w:color w:val="0E101A"/>
          <w:sz w:val="24"/>
          <w:szCs w:val="24"/>
          <w:lang w:val="en-US"/>
        </w:rPr>
        <w:t xml:space="preserve">Guides </w:t>
      </w:r>
      <w:r w:rsidR="006A29E0" w:rsidRPr="00C805A5">
        <w:rPr>
          <w:rFonts w:ascii="Arial" w:eastAsia="Segoe UI" w:hAnsi="Arial" w:cs="Arial"/>
          <w:color w:val="0E101A"/>
          <w:sz w:val="24"/>
          <w:szCs w:val="24"/>
          <w:lang w:val="en-US"/>
        </w:rPr>
        <w:t xml:space="preserve">provide a </w:t>
      </w:r>
      <w:r w:rsidR="006A29E0" w:rsidRPr="00C805A5">
        <w:rPr>
          <w:rFonts w:ascii="Arial" w:eastAsia="Segoe UI" w:hAnsi="Arial" w:cs="Arial"/>
          <w:b/>
          <w:bCs/>
          <w:color w:val="0E101A"/>
          <w:sz w:val="24"/>
          <w:szCs w:val="24"/>
          <w:lang w:val="en-US"/>
        </w:rPr>
        <w:t>comprehensive and flexible template</w:t>
      </w:r>
      <w:r w:rsidR="006A29E0" w:rsidRPr="00C805A5">
        <w:rPr>
          <w:rFonts w:ascii="Arial" w:eastAsia="Segoe UI" w:hAnsi="Arial" w:cs="Arial"/>
          <w:color w:val="0E101A"/>
          <w:sz w:val="24"/>
          <w:szCs w:val="24"/>
          <w:lang w:val="en-US"/>
        </w:rPr>
        <w:t xml:space="preserve"> to capture crucial biases and human rights risks across diverse contexts. Thanks to their mid-level specificity, they can be </w:t>
      </w:r>
      <w:r w:rsidR="006A29E0" w:rsidRPr="00C805A5">
        <w:rPr>
          <w:rFonts w:ascii="Arial" w:eastAsia="Segoe UI" w:hAnsi="Arial" w:cs="Arial"/>
          <w:b/>
          <w:bCs/>
          <w:color w:val="0E101A"/>
          <w:sz w:val="24"/>
          <w:szCs w:val="24"/>
          <w:lang w:val="en-US"/>
        </w:rPr>
        <w:t>adapted to the specifics of other domains and contexts</w:t>
      </w:r>
      <w:r w:rsidR="006A29E0" w:rsidRPr="00C805A5">
        <w:rPr>
          <w:rFonts w:ascii="Arial" w:eastAsia="Segoe UI" w:hAnsi="Arial" w:cs="Arial"/>
          <w:color w:val="0E101A"/>
          <w:sz w:val="24"/>
          <w:szCs w:val="24"/>
          <w:lang w:val="en-US"/>
        </w:rPr>
        <w:t>, ensuring relevance and effectiveness.</w:t>
      </w:r>
    </w:p>
    <w:p w14:paraId="64D585FC" w14:textId="1B216079" w:rsidR="72B9232E" w:rsidRPr="00C805A5" w:rsidRDefault="72B9232E" w:rsidP="006E718B">
      <w:pPr>
        <w:spacing w:after="0" w:line="276" w:lineRule="auto"/>
        <w:jc w:val="both"/>
        <w:rPr>
          <w:rFonts w:ascii="Arial" w:eastAsia="Segoe UI" w:hAnsi="Arial" w:cs="Arial"/>
          <w:color w:val="0E101A"/>
          <w:sz w:val="24"/>
          <w:szCs w:val="24"/>
          <w:lang w:val="en-US"/>
        </w:rPr>
      </w:pPr>
    </w:p>
    <w:p w14:paraId="3246DBDC" w14:textId="5F328862" w:rsidR="00234AD2" w:rsidRPr="00C805A5" w:rsidRDefault="00427B13" w:rsidP="00F75C60">
      <w:pPr>
        <w:spacing w:after="0" w:line="276" w:lineRule="auto"/>
        <w:jc w:val="both"/>
        <w:rPr>
          <w:rFonts w:ascii="Arial" w:eastAsia="Segoe UI" w:hAnsi="Arial" w:cs="Arial"/>
          <w:sz w:val="24"/>
          <w:szCs w:val="24"/>
          <w:lang w:val="en-US"/>
        </w:rPr>
      </w:pPr>
      <w:r w:rsidRPr="00C805A5">
        <w:rPr>
          <w:rFonts w:ascii="Arial" w:eastAsia="Segoe UI" w:hAnsi="Arial" w:cs="Arial"/>
          <w:b/>
          <w:bCs/>
          <w:sz w:val="24"/>
          <w:szCs w:val="24"/>
          <w:lang w:val="en-US"/>
        </w:rPr>
        <w:t xml:space="preserve">You </w:t>
      </w:r>
      <w:r w:rsidR="00F10956" w:rsidRPr="00C805A5">
        <w:rPr>
          <w:rFonts w:ascii="Arial" w:eastAsia="Segoe UI" w:hAnsi="Arial" w:cs="Arial"/>
          <w:b/>
          <w:bCs/>
          <w:sz w:val="24"/>
          <w:szCs w:val="24"/>
          <w:lang w:val="en-US"/>
        </w:rPr>
        <w:t xml:space="preserve">get a </w:t>
      </w:r>
      <w:r w:rsidR="008A023F" w:rsidRPr="00C805A5">
        <w:rPr>
          <w:rFonts w:ascii="Arial" w:eastAsia="Segoe UI" w:hAnsi="Arial" w:cs="Arial"/>
          <w:b/>
          <w:bCs/>
          <w:sz w:val="24"/>
          <w:szCs w:val="24"/>
          <w:lang w:val="en-US"/>
        </w:rPr>
        <w:t>method</w:t>
      </w:r>
      <w:r w:rsidR="00F10956" w:rsidRPr="00C805A5">
        <w:rPr>
          <w:rFonts w:ascii="Arial" w:eastAsia="Segoe UI" w:hAnsi="Arial" w:cs="Arial"/>
          <w:b/>
          <w:bCs/>
          <w:sz w:val="24"/>
          <w:szCs w:val="24"/>
          <w:lang w:val="en-US"/>
        </w:rPr>
        <w:t xml:space="preserve"> that </w:t>
      </w:r>
      <w:r w:rsidR="00000A0E" w:rsidRPr="00C805A5">
        <w:rPr>
          <w:rFonts w:ascii="Arial" w:eastAsia="Segoe UI" w:hAnsi="Arial" w:cs="Arial"/>
          <w:b/>
          <w:bCs/>
          <w:sz w:val="24"/>
          <w:szCs w:val="24"/>
          <w:lang w:val="en-US"/>
        </w:rPr>
        <w:t xml:space="preserve">helps </w:t>
      </w:r>
      <w:r w:rsidR="004A7B0A" w:rsidRPr="00C805A5">
        <w:rPr>
          <w:rFonts w:ascii="Arial" w:eastAsia="Segoe UI" w:hAnsi="Arial" w:cs="Arial"/>
          <w:b/>
          <w:bCs/>
          <w:sz w:val="24"/>
          <w:szCs w:val="24"/>
          <w:lang w:val="en-US"/>
        </w:rPr>
        <w:t>you to prepare an audit</w:t>
      </w:r>
      <w:r w:rsidR="0076467D" w:rsidRPr="00C805A5">
        <w:rPr>
          <w:rFonts w:ascii="Arial" w:eastAsia="Segoe UI" w:hAnsi="Arial" w:cs="Arial"/>
          <w:bCs/>
          <w:sz w:val="24"/>
          <w:szCs w:val="24"/>
          <w:lang w:val="en-US"/>
        </w:rPr>
        <w:t>:</w:t>
      </w:r>
      <w:r w:rsidR="004A7B0A" w:rsidRPr="00C805A5">
        <w:rPr>
          <w:rFonts w:ascii="Arial" w:eastAsia="Segoe UI" w:hAnsi="Arial" w:cs="Arial"/>
          <w:b/>
          <w:bCs/>
          <w:sz w:val="24"/>
          <w:szCs w:val="24"/>
          <w:lang w:val="en-US"/>
        </w:rPr>
        <w:t xml:space="preserve"> </w:t>
      </w:r>
    </w:p>
    <w:p w14:paraId="3D996901" w14:textId="25FD4296" w:rsidR="00B65A36" w:rsidRPr="00C805A5" w:rsidRDefault="00B65A36" w:rsidP="00F75C60">
      <w:pPr>
        <w:spacing w:after="0" w:line="276" w:lineRule="auto"/>
        <w:jc w:val="both"/>
        <w:rPr>
          <w:rFonts w:ascii="Arial" w:eastAsia="Segoe UI" w:hAnsi="Arial" w:cs="Arial"/>
          <w:sz w:val="24"/>
          <w:szCs w:val="24"/>
          <w:lang w:val="en-US"/>
        </w:rPr>
      </w:pPr>
      <w:r w:rsidRPr="00C805A5">
        <w:rPr>
          <w:rFonts w:ascii="Arial" w:eastAsia="Segoe UI" w:hAnsi="Arial" w:cs="Arial"/>
          <w:sz w:val="24"/>
          <w:szCs w:val="24"/>
          <w:lang w:val="en-US"/>
        </w:rPr>
        <w:t xml:space="preserve">Although </w:t>
      </w:r>
      <w:r w:rsidR="00A20183" w:rsidRPr="00C805A5">
        <w:rPr>
          <w:rFonts w:ascii="Arial" w:eastAsia="Segoe UI" w:hAnsi="Arial" w:cs="Arial"/>
          <w:sz w:val="24"/>
          <w:szCs w:val="24"/>
          <w:lang w:val="en-US"/>
        </w:rPr>
        <w:t xml:space="preserve">the tool is not </w:t>
      </w:r>
      <w:r w:rsidRPr="00C805A5">
        <w:rPr>
          <w:rFonts w:ascii="Arial" w:eastAsia="Segoe UI" w:hAnsi="Arial" w:cs="Arial"/>
          <w:sz w:val="24"/>
          <w:szCs w:val="24"/>
          <w:lang w:val="en-US"/>
        </w:rPr>
        <w:t xml:space="preserve">an audit itself (see limitations), the Responsible AI </w:t>
      </w:r>
      <w:r w:rsidR="00FA6D30" w:rsidRPr="00C805A5">
        <w:rPr>
          <w:rFonts w:ascii="Arial" w:eastAsia="Segoe UI" w:hAnsi="Arial" w:cs="Arial"/>
          <w:sz w:val="24"/>
          <w:szCs w:val="24"/>
          <w:lang w:val="en-US"/>
        </w:rPr>
        <w:t xml:space="preserve">Assessments may be </w:t>
      </w:r>
      <w:r w:rsidR="0095655C" w:rsidRPr="00C805A5">
        <w:rPr>
          <w:rFonts w:ascii="Arial" w:eastAsia="Segoe UI" w:hAnsi="Arial" w:cs="Arial"/>
          <w:sz w:val="24"/>
          <w:szCs w:val="24"/>
          <w:lang w:val="en-US"/>
        </w:rPr>
        <w:t xml:space="preserve">deemed a </w:t>
      </w:r>
      <w:r w:rsidR="00FA6D30" w:rsidRPr="00C805A5">
        <w:rPr>
          <w:rFonts w:ascii="Arial" w:eastAsia="Segoe UI" w:hAnsi="Arial" w:cs="Arial"/>
          <w:sz w:val="24"/>
          <w:szCs w:val="24"/>
          <w:lang w:val="en-US"/>
        </w:rPr>
        <w:t>suitable preparation for any audit (see also “questions that an auditor might ask” in the respective guides).</w:t>
      </w:r>
    </w:p>
    <w:p w14:paraId="5DC7FCAA" w14:textId="77777777" w:rsidR="00B65A36" w:rsidRPr="00C805A5" w:rsidRDefault="00B65A36" w:rsidP="006E718B">
      <w:pPr>
        <w:pStyle w:val="Listenabsatz"/>
        <w:spacing w:after="0" w:line="276" w:lineRule="auto"/>
        <w:jc w:val="both"/>
        <w:rPr>
          <w:rFonts w:ascii="Arial" w:eastAsia="Segoe UI" w:hAnsi="Arial" w:cs="Arial"/>
          <w:sz w:val="24"/>
          <w:szCs w:val="24"/>
          <w:lang w:val="en-US"/>
        </w:rPr>
      </w:pPr>
    </w:p>
    <w:p w14:paraId="31F10F8F" w14:textId="2D171BF6" w:rsidR="009B1736" w:rsidRPr="00C805A5" w:rsidRDefault="00CE40E0" w:rsidP="00F75C60">
      <w:pPr>
        <w:spacing w:after="0" w:line="276" w:lineRule="auto"/>
        <w:jc w:val="both"/>
        <w:rPr>
          <w:rFonts w:ascii="Arial" w:eastAsia="Segoe UI" w:hAnsi="Arial" w:cs="Arial"/>
          <w:b/>
          <w:bCs/>
          <w:sz w:val="24"/>
          <w:szCs w:val="24"/>
          <w:lang w:val="en-US"/>
        </w:rPr>
      </w:pPr>
      <w:r w:rsidRPr="00C805A5">
        <w:rPr>
          <w:rFonts w:ascii="Arial" w:eastAsia="Segoe UI" w:hAnsi="Arial" w:cs="Arial"/>
          <w:b/>
          <w:bCs/>
          <w:sz w:val="24"/>
          <w:szCs w:val="24"/>
          <w:lang w:val="en-US"/>
        </w:rPr>
        <w:t xml:space="preserve">You </w:t>
      </w:r>
      <w:r w:rsidR="00185719" w:rsidRPr="00C805A5">
        <w:rPr>
          <w:rFonts w:ascii="Arial" w:eastAsia="Segoe UI" w:hAnsi="Arial" w:cs="Arial"/>
          <w:b/>
          <w:bCs/>
          <w:sz w:val="24"/>
          <w:szCs w:val="24"/>
          <w:lang w:val="en-US"/>
        </w:rPr>
        <w:t xml:space="preserve">get a method that acknowledges </w:t>
      </w:r>
      <w:r w:rsidR="008A023F" w:rsidRPr="00C805A5">
        <w:rPr>
          <w:rFonts w:ascii="Arial" w:eastAsia="Segoe UI" w:hAnsi="Arial" w:cs="Arial"/>
          <w:b/>
          <w:bCs/>
          <w:sz w:val="24"/>
          <w:szCs w:val="24"/>
          <w:lang w:val="en-US"/>
        </w:rPr>
        <w:t>the importance of active discussion</w:t>
      </w:r>
      <w:r w:rsidR="0076467D" w:rsidRPr="00C805A5">
        <w:rPr>
          <w:rFonts w:ascii="Arial" w:eastAsia="Segoe UI" w:hAnsi="Arial" w:cs="Arial"/>
          <w:bCs/>
          <w:sz w:val="24"/>
          <w:szCs w:val="24"/>
          <w:lang w:val="en-US"/>
        </w:rPr>
        <w:t>:</w:t>
      </w:r>
    </w:p>
    <w:p w14:paraId="42B5EC27" w14:textId="4E787A8A" w:rsidR="333B7808" w:rsidRPr="00C805A5" w:rsidRDefault="7EF28991" w:rsidP="00F75C60">
      <w:pPr>
        <w:spacing w:after="0" w:line="276" w:lineRule="auto"/>
        <w:jc w:val="both"/>
        <w:rPr>
          <w:rFonts w:ascii="Arial" w:eastAsia="Segoe UI" w:hAnsi="Arial" w:cs="Arial"/>
          <w:sz w:val="24"/>
          <w:szCs w:val="24"/>
          <w:lang w:val="en-US"/>
        </w:rPr>
      </w:pPr>
      <w:r w:rsidRPr="00C805A5">
        <w:rPr>
          <w:rFonts w:ascii="Arial" w:eastAsia="Segoe UI" w:hAnsi="Arial" w:cs="Arial"/>
          <w:sz w:val="24"/>
          <w:szCs w:val="24"/>
          <w:lang w:val="en-US"/>
        </w:rPr>
        <w:t xml:space="preserve">The </w:t>
      </w:r>
      <w:r w:rsidR="00CE40E0" w:rsidRPr="00C805A5">
        <w:rPr>
          <w:rFonts w:ascii="Arial" w:eastAsia="Segoe UI" w:hAnsi="Arial" w:cs="Arial"/>
          <w:sz w:val="24"/>
          <w:szCs w:val="24"/>
          <w:lang w:val="en-US"/>
        </w:rPr>
        <w:t xml:space="preserve">Responsible AI Assessments </w:t>
      </w:r>
      <w:r w:rsidRPr="00C805A5">
        <w:rPr>
          <w:rFonts w:ascii="Arial" w:eastAsia="Segoe UI" w:hAnsi="Arial" w:cs="Arial"/>
          <w:sz w:val="24"/>
          <w:szCs w:val="24"/>
          <w:lang w:val="en-US"/>
        </w:rPr>
        <w:t xml:space="preserve">are </w:t>
      </w:r>
      <w:r w:rsidRPr="00C805A5">
        <w:rPr>
          <w:rFonts w:ascii="Arial" w:eastAsia="Segoe UI" w:hAnsi="Arial" w:cs="Arial"/>
          <w:b/>
          <w:bCs/>
          <w:sz w:val="24"/>
          <w:szCs w:val="24"/>
          <w:lang w:val="en-US"/>
        </w:rPr>
        <w:t>based on the premise of interaction</w:t>
      </w:r>
      <w:r w:rsidRPr="00C805A5">
        <w:rPr>
          <w:rFonts w:ascii="Arial" w:eastAsia="Segoe UI" w:hAnsi="Arial" w:cs="Arial"/>
          <w:sz w:val="24"/>
          <w:szCs w:val="24"/>
          <w:lang w:val="en-US"/>
        </w:rPr>
        <w:t xml:space="preserve">. </w:t>
      </w:r>
      <w:r w:rsidR="00CE40E0" w:rsidRPr="00C805A5">
        <w:rPr>
          <w:rFonts w:ascii="Arial" w:eastAsia="Segoe UI" w:hAnsi="Arial" w:cs="Arial"/>
          <w:sz w:val="24"/>
          <w:szCs w:val="24"/>
          <w:lang w:val="en-US"/>
        </w:rPr>
        <w:t>They</w:t>
      </w:r>
      <w:r w:rsidRPr="00C805A5">
        <w:rPr>
          <w:rFonts w:ascii="Arial" w:eastAsia="Segoe UI" w:hAnsi="Arial" w:cs="Arial"/>
          <w:sz w:val="24"/>
          <w:szCs w:val="24"/>
          <w:lang w:val="en-US"/>
        </w:rPr>
        <w:t xml:space="preserve"> acknowledge that </w:t>
      </w:r>
      <w:r w:rsidR="00CE40E0" w:rsidRPr="00C805A5">
        <w:rPr>
          <w:rFonts w:ascii="Arial" w:eastAsia="Segoe UI" w:hAnsi="Arial" w:cs="Arial"/>
          <w:sz w:val="24"/>
          <w:szCs w:val="24"/>
          <w:lang w:val="en-US"/>
        </w:rPr>
        <w:t>they</w:t>
      </w:r>
      <w:r w:rsidRPr="00C805A5">
        <w:rPr>
          <w:rFonts w:ascii="Arial" w:eastAsia="Segoe UI" w:hAnsi="Arial" w:cs="Arial"/>
          <w:sz w:val="24"/>
          <w:szCs w:val="24"/>
          <w:lang w:val="en-US"/>
        </w:rPr>
        <w:t xml:space="preserve"> can only provide the basis for critical reflections and discussions because the gaps of (local) context and sector specifics can only be filled through dialogue – in the best case with a diverse range of stakeholders and external </w:t>
      </w:r>
      <w:r w:rsidR="005F02CC" w:rsidRPr="00C805A5">
        <w:rPr>
          <w:rFonts w:ascii="Arial" w:eastAsia="Segoe UI" w:hAnsi="Arial" w:cs="Arial"/>
          <w:sz w:val="24"/>
          <w:szCs w:val="24"/>
          <w:lang w:val="en-US"/>
        </w:rPr>
        <w:t>assessors or auditors</w:t>
      </w:r>
      <w:r w:rsidRPr="00C805A5">
        <w:rPr>
          <w:rFonts w:ascii="Arial" w:eastAsia="Segoe UI" w:hAnsi="Arial" w:cs="Arial"/>
          <w:sz w:val="24"/>
          <w:szCs w:val="24"/>
          <w:lang w:val="en-US"/>
        </w:rPr>
        <w:t xml:space="preserve">. </w:t>
      </w:r>
    </w:p>
    <w:p w14:paraId="448F1CC6" w14:textId="482C9A43" w:rsidR="7EF28991" w:rsidRPr="00C805A5" w:rsidRDefault="7EF28991" w:rsidP="006E718B">
      <w:pPr>
        <w:spacing w:after="0" w:line="276" w:lineRule="auto"/>
        <w:jc w:val="both"/>
        <w:rPr>
          <w:rFonts w:ascii="Arial" w:eastAsia="Segoe UI" w:hAnsi="Arial" w:cs="Arial"/>
          <w:sz w:val="24"/>
          <w:szCs w:val="24"/>
          <w:lang w:val="en-US"/>
        </w:rPr>
      </w:pPr>
    </w:p>
    <w:p w14:paraId="470713C3" w14:textId="77777777" w:rsidR="005A14DF" w:rsidRDefault="005A14DF" w:rsidP="00F75C60">
      <w:pPr>
        <w:spacing w:after="0" w:line="276" w:lineRule="auto"/>
        <w:jc w:val="both"/>
        <w:rPr>
          <w:rFonts w:ascii="Arial" w:eastAsia="Segoe UI" w:hAnsi="Arial" w:cs="Arial"/>
          <w:b/>
          <w:sz w:val="24"/>
          <w:szCs w:val="24"/>
          <w:lang w:val="en-US"/>
        </w:rPr>
      </w:pPr>
    </w:p>
    <w:p w14:paraId="44084162" w14:textId="0DAD28E8" w:rsidR="00336E03" w:rsidRPr="00C805A5" w:rsidRDefault="00336E03" w:rsidP="00F75C60">
      <w:pPr>
        <w:spacing w:after="0" w:line="276" w:lineRule="auto"/>
        <w:jc w:val="both"/>
        <w:rPr>
          <w:rFonts w:ascii="Arial" w:eastAsia="Segoe UI" w:hAnsi="Arial" w:cs="Arial"/>
          <w:b/>
          <w:sz w:val="24"/>
          <w:szCs w:val="24"/>
          <w:lang w:val="en-US"/>
        </w:rPr>
      </w:pPr>
      <w:r w:rsidRPr="00C805A5">
        <w:rPr>
          <w:rFonts w:ascii="Arial" w:eastAsia="Segoe UI" w:hAnsi="Arial" w:cs="Arial"/>
          <w:b/>
          <w:sz w:val="24"/>
          <w:szCs w:val="24"/>
          <w:lang w:val="en-US"/>
        </w:rPr>
        <w:lastRenderedPageBreak/>
        <w:t>You</w:t>
      </w:r>
      <w:r w:rsidR="00BE5711" w:rsidRPr="00C805A5">
        <w:rPr>
          <w:rFonts w:ascii="Arial" w:eastAsia="Segoe UI" w:hAnsi="Arial" w:cs="Arial"/>
          <w:b/>
          <w:sz w:val="24"/>
          <w:szCs w:val="24"/>
          <w:lang w:val="en-US"/>
        </w:rPr>
        <w:t>r critical thinking</w:t>
      </w:r>
      <w:r w:rsidR="00EE3E8E" w:rsidRPr="00C805A5">
        <w:rPr>
          <w:rFonts w:ascii="Arial" w:eastAsia="Segoe UI" w:hAnsi="Arial" w:cs="Arial"/>
          <w:b/>
          <w:sz w:val="24"/>
          <w:szCs w:val="24"/>
          <w:lang w:val="en-US"/>
        </w:rPr>
        <w:t xml:space="preserve"> on</w:t>
      </w:r>
      <w:r w:rsidR="00BE5711" w:rsidRPr="00C805A5">
        <w:rPr>
          <w:rFonts w:ascii="Arial" w:eastAsia="Segoe UI" w:hAnsi="Arial" w:cs="Arial"/>
          <w:b/>
          <w:sz w:val="24"/>
          <w:szCs w:val="24"/>
          <w:lang w:val="en-US"/>
        </w:rPr>
        <w:t xml:space="preserve"> </w:t>
      </w:r>
      <w:r w:rsidR="008E526A" w:rsidRPr="00C805A5">
        <w:rPr>
          <w:rFonts w:ascii="Arial" w:eastAsia="Segoe UI" w:hAnsi="Arial" w:cs="Arial"/>
          <w:b/>
          <w:sz w:val="24"/>
          <w:szCs w:val="24"/>
          <w:lang w:val="en-US"/>
        </w:rPr>
        <w:t xml:space="preserve">a wide range of </w:t>
      </w:r>
      <w:r w:rsidR="00EE3E8E" w:rsidRPr="00C805A5">
        <w:rPr>
          <w:rFonts w:ascii="Arial" w:eastAsia="Segoe UI" w:hAnsi="Arial" w:cs="Arial"/>
          <w:b/>
          <w:sz w:val="24"/>
          <w:szCs w:val="24"/>
          <w:lang w:val="en-US"/>
        </w:rPr>
        <w:t>AI Ethics</w:t>
      </w:r>
      <w:r w:rsidR="000C2C18" w:rsidRPr="00C805A5">
        <w:rPr>
          <w:rFonts w:ascii="Arial" w:eastAsia="Segoe UI" w:hAnsi="Arial" w:cs="Arial"/>
          <w:b/>
          <w:sz w:val="24"/>
          <w:szCs w:val="24"/>
          <w:lang w:val="en-US"/>
        </w:rPr>
        <w:t xml:space="preserve">-related issues </w:t>
      </w:r>
      <w:r w:rsidR="00EE3E8E" w:rsidRPr="00C805A5">
        <w:rPr>
          <w:rFonts w:ascii="Arial" w:eastAsia="Segoe UI" w:hAnsi="Arial" w:cs="Arial"/>
          <w:b/>
          <w:sz w:val="24"/>
          <w:szCs w:val="24"/>
          <w:lang w:val="en-US"/>
        </w:rPr>
        <w:t xml:space="preserve">is </w:t>
      </w:r>
      <w:r w:rsidR="0076467D" w:rsidRPr="00C805A5">
        <w:rPr>
          <w:rFonts w:ascii="Arial" w:eastAsia="Segoe UI" w:hAnsi="Arial" w:cs="Arial"/>
          <w:b/>
          <w:sz w:val="24"/>
          <w:szCs w:val="24"/>
          <w:lang w:val="en-US"/>
        </w:rPr>
        <w:t>stimulated</w:t>
      </w:r>
      <w:r w:rsidR="0076467D" w:rsidRPr="00C805A5">
        <w:rPr>
          <w:rFonts w:ascii="Arial" w:eastAsia="Segoe UI" w:hAnsi="Arial" w:cs="Arial"/>
          <w:bCs/>
          <w:sz w:val="24"/>
          <w:szCs w:val="24"/>
          <w:lang w:val="en-US"/>
        </w:rPr>
        <w:t>:</w:t>
      </w:r>
    </w:p>
    <w:p w14:paraId="79ACD19E" w14:textId="0E32140A" w:rsidR="333B7808" w:rsidRPr="00C805A5" w:rsidRDefault="006A29E0" w:rsidP="00F75C60">
      <w:pPr>
        <w:spacing w:after="0" w:line="276" w:lineRule="auto"/>
        <w:jc w:val="both"/>
        <w:rPr>
          <w:rFonts w:ascii="Arial" w:eastAsia="Segoe UI" w:hAnsi="Arial" w:cs="Arial"/>
          <w:sz w:val="24"/>
          <w:szCs w:val="24"/>
          <w:lang w:val="en-US"/>
        </w:rPr>
      </w:pPr>
      <w:r w:rsidRPr="00C805A5">
        <w:rPr>
          <w:rFonts w:ascii="Arial" w:eastAsia="Segoe UI" w:hAnsi="Arial" w:cs="Arial"/>
          <w:color w:val="0E101A"/>
          <w:sz w:val="24"/>
          <w:szCs w:val="24"/>
          <w:lang w:val="en-US"/>
        </w:rPr>
        <w:t xml:space="preserve">In this regard, the </w:t>
      </w:r>
      <w:r w:rsidR="00E51F7F" w:rsidRPr="00C805A5">
        <w:rPr>
          <w:rFonts w:ascii="Arial" w:eastAsia="Segoe UI" w:hAnsi="Arial" w:cs="Arial"/>
          <w:color w:val="0E101A"/>
          <w:sz w:val="24"/>
          <w:szCs w:val="24"/>
          <w:lang w:val="en-US"/>
        </w:rPr>
        <w:t>guides</w:t>
      </w:r>
      <w:r w:rsidRPr="00C805A5">
        <w:rPr>
          <w:rFonts w:ascii="Arial" w:eastAsia="Segoe UI" w:hAnsi="Arial" w:cs="Arial"/>
          <w:color w:val="0E101A"/>
          <w:sz w:val="24"/>
          <w:szCs w:val="24"/>
          <w:lang w:val="en-US"/>
        </w:rPr>
        <w:t xml:space="preserve"> encourage </w:t>
      </w:r>
      <w:r w:rsidRPr="00C805A5">
        <w:rPr>
          <w:rFonts w:ascii="Arial" w:eastAsia="Segoe UI" w:hAnsi="Arial" w:cs="Arial"/>
          <w:b/>
          <w:bCs/>
          <w:color w:val="0E101A"/>
          <w:sz w:val="24"/>
          <w:szCs w:val="24"/>
          <w:lang w:val="en-US"/>
        </w:rPr>
        <w:t>critical reflection</w:t>
      </w:r>
      <w:r w:rsidRPr="00C805A5">
        <w:rPr>
          <w:rFonts w:ascii="Arial" w:eastAsia="Segoe UI" w:hAnsi="Arial" w:cs="Arial"/>
          <w:color w:val="0E101A"/>
          <w:sz w:val="24"/>
          <w:szCs w:val="24"/>
          <w:lang w:val="en-US"/>
        </w:rPr>
        <w:t xml:space="preserve"> when developing and deploying AI solutions. The sessions have provided a platform for AI stakeholders to reflect on critical and otherwise overlooked aspects. Thus, the </w:t>
      </w:r>
      <w:r w:rsidR="00E20E96" w:rsidRPr="00C805A5">
        <w:rPr>
          <w:rFonts w:ascii="Arial" w:eastAsia="Segoe UI" w:hAnsi="Arial" w:cs="Arial"/>
          <w:color w:val="0E101A"/>
          <w:sz w:val="24"/>
          <w:szCs w:val="24"/>
          <w:lang w:val="en-US"/>
        </w:rPr>
        <w:t>Responsible AI Assessments</w:t>
      </w:r>
      <w:r w:rsidRPr="00C805A5">
        <w:rPr>
          <w:rFonts w:ascii="Arial" w:eastAsia="Segoe UI" w:hAnsi="Arial" w:cs="Arial"/>
          <w:color w:val="0E101A"/>
          <w:sz w:val="24"/>
          <w:szCs w:val="24"/>
          <w:lang w:val="en-US"/>
        </w:rPr>
        <w:t xml:space="preserve"> create </w:t>
      </w:r>
      <w:r w:rsidRPr="00C805A5">
        <w:rPr>
          <w:rFonts w:ascii="Arial" w:eastAsia="Segoe UI" w:hAnsi="Arial" w:cs="Arial"/>
          <w:b/>
          <w:bCs/>
          <w:color w:val="0E101A"/>
          <w:sz w:val="24"/>
          <w:szCs w:val="24"/>
          <w:lang w:val="en-US"/>
        </w:rPr>
        <w:t xml:space="preserve">awareness about </w:t>
      </w:r>
      <w:r w:rsidRPr="00C805A5">
        <w:rPr>
          <w:rFonts w:ascii="Arial" w:eastAsia="Segoe UI" w:hAnsi="Arial" w:cs="Arial"/>
          <w:color w:val="0E101A"/>
          <w:sz w:val="24"/>
          <w:szCs w:val="24"/>
          <w:lang w:val="en-US"/>
        </w:rPr>
        <w:t xml:space="preserve">various sources for </w:t>
      </w:r>
      <w:r w:rsidRPr="00C805A5">
        <w:rPr>
          <w:rFonts w:ascii="Arial" w:eastAsia="Segoe UI" w:hAnsi="Arial" w:cs="Arial"/>
          <w:b/>
          <w:bCs/>
          <w:color w:val="0E101A"/>
          <w:sz w:val="24"/>
          <w:szCs w:val="24"/>
          <w:lang w:val="en-US"/>
        </w:rPr>
        <w:t>human rights risks and bias</w:t>
      </w:r>
      <w:r w:rsidR="00513F88" w:rsidRPr="00C805A5">
        <w:rPr>
          <w:rFonts w:ascii="Arial" w:eastAsia="Segoe UI" w:hAnsi="Arial" w:cs="Arial"/>
          <w:b/>
          <w:bCs/>
          <w:color w:val="0E101A"/>
          <w:sz w:val="24"/>
          <w:szCs w:val="24"/>
          <w:lang w:val="en-US"/>
        </w:rPr>
        <w:t>es</w:t>
      </w:r>
      <w:r w:rsidRPr="00C805A5">
        <w:rPr>
          <w:rFonts w:ascii="Arial" w:eastAsia="Segoe UI" w:hAnsi="Arial" w:cs="Arial"/>
          <w:b/>
          <w:bCs/>
          <w:color w:val="0E101A"/>
          <w:sz w:val="24"/>
          <w:szCs w:val="24"/>
          <w:lang w:val="en-US"/>
        </w:rPr>
        <w:t xml:space="preserve"> </w:t>
      </w:r>
      <w:r w:rsidRPr="00C805A5">
        <w:rPr>
          <w:rFonts w:ascii="Arial" w:eastAsia="Segoe UI" w:hAnsi="Arial" w:cs="Arial"/>
          <w:color w:val="0E101A"/>
          <w:sz w:val="24"/>
          <w:szCs w:val="24"/>
          <w:lang w:val="en-US"/>
        </w:rPr>
        <w:t>while opening the room for reflecting on mitigation strategies.</w:t>
      </w:r>
    </w:p>
    <w:p w14:paraId="0488833A" w14:textId="1E9FB3B5" w:rsidR="333B7808" w:rsidRPr="00C805A5" w:rsidRDefault="333B7808" w:rsidP="006E718B">
      <w:pPr>
        <w:spacing w:after="0" w:line="276" w:lineRule="auto"/>
        <w:jc w:val="both"/>
        <w:rPr>
          <w:rFonts w:ascii="Arial" w:eastAsia="Segoe UI" w:hAnsi="Arial" w:cs="Arial"/>
          <w:color w:val="0E101A"/>
          <w:sz w:val="24"/>
          <w:szCs w:val="24"/>
          <w:lang w:val="en-US"/>
        </w:rPr>
      </w:pPr>
    </w:p>
    <w:p w14:paraId="1C16A2C8" w14:textId="77777777" w:rsidR="0076467D" w:rsidRPr="00C805A5" w:rsidRDefault="000C2C18" w:rsidP="00F75C60">
      <w:pPr>
        <w:spacing w:after="0" w:line="276" w:lineRule="auto"/>
        <w:jc w:val="both"/>
        <w:rPr>
          <w:rFonts w:ascii="Arial" w:eastAsia="Segoe UI" w:hAnsi="Arial" w:cs="Arial"/>
          <w:color w:val="0E101A"/>
          <w:sz w:val="24"/>
          <w:szCs w:val="24"/>
          <w:lang w:val="en-US"/>
        </w:rPr>
      </w:pPr>
      <w:r w:rsidRPr="00C805A5">
        <w:rPr>
          <w:rFonts w:ascii="Arial" w:eastAsia="Segoe UI" w:hAnsi="Arial" w:cs="Arial"/>
          <w:b/>
          <w:sz w:val="24"/>
          <w:szCs w:val="24"/>
          <w:lang w:val="en-US"/>
        </w:rPr>
        <w:t xml:space="preserve">The method is based on a collaborative design </w:t>
      </w:r>
      <w:r w:rsidR="0076467D" w:rsidRPr="00C805A5">
        <w:rPr>
          <w:rFonts w:ascii="Arial" w:eastAsia="Segoe UI" w:hAnsi="Arial" w:cs="Arial"/>
          <w:b/>
          <w:sz w:val="24"/>
          <w:szCs w:val="24"/>
          <w:lang w:val="en-US"/>
        </w:rPr>
        <w:t>and diverse perspectives</w:t>
      </w:r>
      <w:r w:rsidR="0076467D" w:rsidRPr="00C805A5">
        <w:rPr>
          <w:rFonts w:ascii="Arial" w:eastAsia="Segoe UI" w:hAnsi="Arial" w:cs="Arial"/>
          <w:sz w:val="24"/>
          <w:szCs w:val="24"/>
          <w:lang w:val="en-US"/>
        </w:rPr>
        <w:t>:</w:t>
      </w:r>
      <w:r w:rsidR="0076467D" w:rsidRPr="00C805A5">
        <w:rPr>
          <w:rFonts w:ascii="Arial" w:eastAsia="Segoe UI" w:hAnsi="Arial" w:cs="Arial"/>
          <w:b/>
          <w:sz w:val="24"/>
          <w:szCs w:val="24"/>
          <w:lang w:val="en-US"/>
        </w:rPr>
        <w:t xml:space="preserve"> </w:t>
      </w:r>
    </w:p>
    <w:p w14:paraId="18CA0D61" w14:textId="702383B4" w:rsidR="21A18ADC" w:rsidRPr="00C805A5" w:rsidRDefault="0095655C" w:rsidP="00F75C60">
      <w:pPr>
        <w:spacing w:after="0" w:line="276" w:lineRule="auto"/>
        <w:jc w:val="both"/>
        <w:rPr>
          <w:rFonts w:ascii="Arial" w:eastAsia="Segoe UI" w:hAnsi="Arial" w:cs="Arial"/>
          <w:color w:val="0E101A"/>
          <w:sz w:val="24"/>
          <w:szCs w:val="24"/>
          <w:lang w:val="en-US"/>
        </w:rPr>
      </w:pPr>
      <w:r w:rsidRPr="00C805A5">
        <w:rPr>
          <w:rFonts w:ascii="Arial" w:eastAsia="Segoe UI" w:hAnsi="Arial" w:cs="Arial"/>
          <w:color w:val="0E101A"/>
          <w:sz w:val="24"/>
          <w:szCs w:val="24"/>
          <w:lang w:val="en-US"/>
        </w:rPr>
        <w:t>T</w:t>
      </w:r>
      <w:r w:rsidR="006A29E0" w:rsidRPr="00C805A5">
        <w:rPr>
          <w:rFonts w:ascii="Arial" w:eastAsia="Segoe UI" w:hAnsi="Arial" w:cs="Arial"/>
          <w:color w:val="0E101A"/>
          <w:sz w:val="24"/>
          <w:szCs w:val="24"/>
          <w:lang w:val="en-US"/>
        </w:rPr>
        <w:t xml:space="preserve">he </w:t>
      </w:r>
      <w:r w:rsidR="00E51F7F" w:rsidRPr="00C805A5">
        <w:rPr>
          <w:rFonts w:ascii="Arial" w:eastAsia="Segoe UI" w:hAnsi="Arial" w:cs="Arial"/>
          <w:color w:val="0E101A"/>
          <w:sz w:val="24"/>
          <w:szCs w:val="24"/>
          <w:lang w:val="en-US"/>
        </w:rPr>
        <w:t>guides</w:t>
      </w:r>
      <w:r w:rsidR="006A29E0" w:rsidRPr="00C805A5">
        <w:rPr>
          <w:rFonts w:ascii="Arial" w:eastAsia="Segoe UI" w:hAnsi="Arial" w:cs="Arial"/>
          <w:color w:val="0E101A"/>
          <w:sz w:val="24"/>
          <w:szCs w:val="24"/>
          <w:lang w:val="en-US"/>
        </w:rPr>
        <w:t xml:space="preserve"> incorporate by-design </w:t>
      </w:r>
      <w:r w:rsidR="006A29E0" w:rsidRPr="00C805A5">
        <w:rPr>
          <w:rFonts w:ascii="Arial" w:eastAsia="Segoe UI" w:hAnsi="Arial" w:cs="Arial"/>
          <w:b/>
          <w:bCs/>
          <w:color w:val="0E101A"/>
          <w:sz w:val="24"/>
          <w:szCs w:val="24"/>
          <w:lang w:val="en-US"/>
        </w:rPr>
        <w:t>inclusivity and collaboration</w:t>
      </w:r>
      <w:r w:rsidR="006A29E0" w:rsidRPr="00C805A5">
        <w:rPr>
          <w:rFonts w:ascii="Arial" w:eastAsia="Segoe UI" w:hAnsi="Arial" w:cs="Arial"/>
          <w:color w:val="0E101A"/>
          <w:sz w:val="24"/>
          <w:szCs w:val="24"/>
          <w:lang w:val="en-US"/>
        </w:rPr>
        <w:t xml:space="preserve">, facilitated by the active involvement of </w:t>
      </w:r>
      <w:r w:rsidR="0076467D" w:rsidRPr="00C805A5">
        <w:rPr>
          <w:rFonts w:ascii="Arial" w:eastAsia="Segoe UI" w:hAnsi="Arial" w:cs="Arial"/>
          <w:color w:val="0E101A"/>
          <w:sz w:val="24"/>
          <w:szCs w:val="24"/>
          <w:lang w:val="en-US"/>
        </w:rPr>
        <w:t>AI inclusion experts</w:t>
      </w:r>
      <w:r w:rsidR="006A29E0" w:rsidRPr="00C805A5">
        <w:rPr>
          <w:rFonts w:ascii="Arial" w:eastAsia="Segoe UI" w:hAnsi="Arial" w:cs="Arial"/>
          <w:color w:val="0E101A"/>
          <w:sz w:val="24"/>
          <w:szCs w:val="24"/>
          <w:lang w:val="en-US"/>
        </w:rPr>
        <w:t xml:space="preserve">, AI developers and project managers, and end users from the </w:t>
      </w:r>
      <w:r w:rsidR="00DF36E4" w:rsidRPr="00C805A5">
        <w:rPr>
          <w:rFonts w:ascii="Arial" w:eastAsia="Segoe UI" w:hAnsi="Arial" w:cs="Arial"/>
          <w:color w:val="0E101A"/>
          <w:sz w:val="24"/>
          <w:szCs w:val="24"/>
          <w:lang w:val="en-US"/>
        </w:rPr>
        <w:t xml:space="preserve">respective </w:t>
      </w:r>
      <w:r w:rsidR="006A29E0" w:rsidRPr="00C805A5">
        <w:rPr>
          <w:rFonts w:ascii="Arial" w:eastAsia="Segoe UI" w:hAnsi="Arial" w:cs="Arial"/>
          <w:color w:val="0E101A"/>
          <w:sz w:val="24"/>
          <w:szCs w:val="24"/>
          <w:lang w:val="en-US"/>
        </w:rPr>
        <w:t xml:space="preserve">countries </w:t>
      </w:r>
      <w:r w:rsidR="00956DE8" w:rsidRPr="00C805A5">
        <w:rPr>
          <w:rFonts w:ascii="Arial" w:eastAsia="Segoe UI" w:hAnsi="Arial" w:cs="Arial"/>
          <w:color w:val="0E101A"/>
          <w:sz w:val="24"/>
          <w:szCs w:val="24"/>
          <w:lang w:val="en-US"/>
        </w:rPr>
        <w:t>during the Responsible AI Assessments</w:t>
      </w:r>
      <w:r w:rsidR="006A29E0" w:rsidRPr="00C805A5">
        <w:rPr>
          <w:rFonts w:ascii="Arial" w:eastAsia="Segoe UI" w:hAnsi="Arial" w:cs="Arial"/>
          <w:color w:val="0E101A"/>
          <w:sz w:val="24"/>
          <w:szCs w:val="24"/>
          <w:lang w:val="en-US"/>
        </w:rPr>
        <w:t xml:space="preserve">. This collaborative approach ensures that the </w:t>
      </w:r>
      <w:r w:rsidR="004F0DC9" w:rsidRPr="00C805A5">
        <w:rPr>
          <w:rFonts w:ascii="Arial" w:eastAsia="Segoe UI" w:hAnsi="Arial" w:cs="Arial"/>
          <w:color w:val="0E101A"/>
          <w:sz w:val="24"/>
          <w:szCs w:val="24"/>
          <w:lang w:val="en-US"/>
        </w:rPr>
        <w:t>method</w:t>
      </w:r>
      <w:r w:rsidR="006A29E0" w:rsidRPr="00C805A5">
        <w:rPr>
          <w:rFonts w:ascii="Arial" w:eastAsia="Segoe UI" w:hAnsi="Arial" w:cs="Arial"/>
          <w:color w:val="0E101A"/>
          <w:sz w:val="24"/>
          <w:szCs w:val="24"/>
          <w:lang w:val="en-US"/>
        </w:rPr>
        <w:t xml:space="preserve"> is a </w:t>
      </w:r>
      <w:r w:rsidR="00AA4A4C" w:rsidRPr="00C805A5">
        <w:rPr>
          <w:rFonts w:ascii="Arial" w:eastAsia="Segoe UI" w:hAnsi="Arial" w:cs="Arial"/>
          <w:color w:val="0E101A"/>
          <w:sz w:val="24"/>
          <w:szCs w:val="24"/>
          <w:lang w:val="en-US"/>
        </w:rPr>
        <w:t xml:space="preserve">living </w:t>
      </w:r>
      <w:r w:rsidR="006A29E0" w:rsidRPr="00C805A5">
        <w:rPr>
          <w:rFonts w:ascii="Arial" w:eastAsia="Segoe UI" w:hAnsi="Arial" w:cs="Arial"/>
          <w:color w:val="0E101A"/>
          <w:sz w:val="24"/>
          <w:szCs w:val="24"/>
          <w:lang w:val="en-US"/>
        </w:rPr>
        <w:t>and practical tool shaped by diverse perspectives and practical insights.</w:t>
      </w:r>
    </w:p>
    <w:p w14:paraId="21259EA2" w14:textId="25395BDF" w:rsidR="002F3684" w:rsidRPr="00F75C60" w:rsidRDefault="00746977" w:rsidP="00F75C60">
      <w:pPr>
        <w:pStyle w:val="berschrift2"/>
        <w:spacing w:before="400" w:after="200"/>
        <w:rPr>
          <w:rFonts w:ascii="Arial" w:hAnsi="Arial"/>
          <w:sz w:val="24"/>
          <w:lang w:val="en-US"/>
        </w:rPr>
      </w:pPr>
      <w:bookmarkStart w:id="10" w:name="_Toc167341128"/>
      <w:r w:rsidRPr="00F75C60">
        <w:rPr>
          <w:rFonts w:ascii="Arial" w:hAnsi="Arial"/>
          <w:sz w:val="24"/>
          <w:lang w:val="en-US"/>
        </w:rPr>
        <w:t>1</w:t>
      </w:r>
      <w:r w:rsidR="7EF28991" w:rsidRPr="00F75C60">
        <w:rPr>
          <w:rFonts w:ascii="Arial" w:hAnsi="Arial"/>
          <w:sz w:val="24"/>
          <w:lang w:val="en-US"/>
        </w:rPr>
        <w:t>.2 Limitations:</w:t>
      </w:r>
      <w:bookmarkEnd w:id="10"/>
      <w:r w:rsidR="7EF28991" w:rsidRPr="00F75C60">
        <w:rPr>
          <w:rFonts w:ascii="Arial" w:hAnsi="Arial"/>
          <w:sz w:val="24"/>
          <w:lang w:val="en-US"/>
        </w:rPr>
        <w:t xml:space="preserve"> </w:t>
      </w:r>
      <w:r w:rsidR="00CB13AC" w:rsidRPr="00F75C60">
        <w:rPr>
          <w:rFonts w:ascii="Arial" w:hAnsi="Arial"/>
          <w:sz w:val="24"/>
          <w:lang w:val="en-US"/>
        </w:rPr>
        <w:tab/>
      </w:r>
    </w:p>
    <w:p w14:paraId="08DF8BC3" w14:textId="376A5725" w:rsidR="00522B34" w:rsidRPr="00031864" w:rsidRDefault="6ACDDBD7" w:rsidP="00157710">
      <w:pPr>
        <w:spacing w:after="0" w:line="276" w:lineRule="auto"/>
        <w:jc w:val="both"/>
        <w:rPr>
          <w:rFonts w:ascii="Arial" w:eastAsia="Segoe UI" w:hAnsi="Arial" w:cs="Arial"/>
          <w:color w:val="0E101A"/>
          <w:sz w:val="24"/>
          <w:szCs w:val="24"/>
          <w:lang w:val="en-US"/>
        </w:rPr>
      </w:pPr>
      <w:r w:rsidRPr="00031864">
        <w:rPr>
          <w:rFonts w:ascii="Arial" w:eastAsia="Segoe UI" w:hAnsi="Arial" w:cs="Arial"/>
          <w:color w:val="0E101A"/>
          <w:sz w:val="24"/>
          <w:szCs w:val="24"/>
          <w:lang w:val="en-US"/>
        </w:rPr>
        <w:t xml:space="preserve">While the </w:t>
      </w:r>
      <w:r w:rsidR="004F0DC9" w:rsidRPr="00031864">
        <w:rPr>
          <w:rFonts w:ascii="Arial" w:eastAsia="Segoe UI" w:hAnsi="Arial" w:cs="Arial"/>
          <w:color w:val="0E101A"/>
          <w:sz w:val="24"/>
          <w:szCs w:val="24"/>
          <w:lang w:val="en-US"/>
        </w:rPr>
        <w:t xml:space="preserve">Responsible AI Assessments </w:t>
      </w:r>
      <w:r w:rsidRPr="00031864">
        <w:rPr>
          <w:rFonts w:ascii="Arial" w:eastAsia="Segoe UI" w:hAnsi="Arial" w:cs="Arial"/>
          <w:color w:val="0E101A"/>
          <w:sz w:val="24"/>
          <w:szCs w:val="24"/>
          <w:lang w:val="en-US"/>
        </w:rPr>
        <w:t xml:space="preserve">hold promising opportunities, it is crucial to acknowledge </w:t>
      </w:r>
      <w:r w:rsidR="004F0DC9" w:rsidRPr="00031864">
        <w:rPr>
          <w:rFonts w:ascii="Arial" w:eastAsia="Segoe UI" w:hAnsi="Arial" w:cs="Arial"/>
          <w:color w:val="0E101A"/>
          <w:sz w:val="24"/>
          <w:szCs w:val="24"/>
          <w:lang w:val="en-US"/>
        </w:rPr>
        <w:t>their</w:t>
      </w:r>
      <w:r w:rsidRPr="00031864">
        <w:rPr>
          <w:rFonts w:ascii="Arial" w:eastAsia="Segoe UI" w:hAnsi="Arial" w:cs="Arial"/>
          <w:color w:val="0E101A"/>
          <w:sz w:val="24"/>
          <w:szCs w:val="24"/>
          <w:lang w:val="en-US"/>
        </w:rPr>
        <w:t xml:space="preserve"> limitations transparently. </w:t>
      </w:r>
    </w:p>
    <w:p w14:paraId="5D7FAA0F" w14:textId="77777777" w:rsidR="00522B34" w:rsidRPr="00031864" w:rsidRDefault="00522B34" w:rsidP="00157710">
      <w:pPr>
        <w:spacing w:after="0" w:line="276" w:lineRule="auto"/>
        <w:jc w:val="both"/>
        <w:rPr>
          <w:rFonts w:ascii="Arial" w:eastAsia="Segoe UI" w:hAnsi="Arial" w:cs="Arial"/>
          <w:color w:val="0E101A"/>
          <w:sz w:val="24"/>
          <w:szCs w:val="24"/>
          <w:lang w:val="en-US"/>
        </w:rPr>
      </w:pPr>
    </w:p>
    <w:p w14:paraId="109D7061" w14:textId="050ABA40" w:rsidR="00B5503F" w:rsidRPr="00031864" w:rsidRDefault="00522B34" w:rsidP="00F75C60">
      <w:pPr>
        <w:spacing w:after="0" w:line="276" w:lineRule="auto"/>
        <w:jc w:val="both"/>
        <w:rPr>
          <w:rFonts w:ascii="Arial" w:eastAsia="Segoe UI" w:hAnsi="Arial" w:cs="Arial"/>
          <w:b/>
          <w:sz w:val="24"/>
          <w:szCs w:val="24"/>
          <w:lang w:val="en-US"/>
        </w:rPr>
      </w:pPr>
      <w:r w:rsidRPr="00031864">
        <w:rPr>
          <w:rFonts w:ascii="Arial" w:eastAsia="Segoe UI" w:hAnsi="Arial" w:cs="Arial"/>
          <w:b/>
          <w:sz w:val="24"/>
          <w:szCs w:val="24"/>
          <w:lang w:val="en-US"/>
        </w:rPr>
        <w:t xml:space="preserve">Recognize the limitations of </w:t>
      </w:r>
      <w:r w:rsidR="001D0A90" w:rsidRPr="00031864">
        <w:rPr>
          <w:rFonts w:ascii="Arial" w:eastAsia="Segoe UI" w:hAnsi="Arial" w:cs="Arial"/>
          <w:b/>
          <w:sz w:val="24"/>
          <w:szCs w:val="24"/>
          <w:lang w:val="en-US"/>
        </w:rPr>
        <w:t xml:space="preserve">applying the </w:t>
      </w:r>
      <w:r w:rsidR="0049575D" w:rsidRPr="00031864">
        <w:rPr>
          <w:rFonts w:ascii="Arial" w:eastAsia="Segoe UI" w:hAnsi="Arial" w:cs="Arial"/>
          <w:b/>
          <w:sz w:val="24"/>
          <w:szCs w:val="24"/>
          <w:lang w:val="en-US"/>
        </w:rPr>
        <w:t>guides</w:t>
      </w:r>
      <w:r w:rsidR="001D0A90" w:rsidRPr="00031864">
        <w:rPr>
          <w:rFonts w:ascii="Arial" w:eastAsia="Segoe UI" w:hAnsi="Arial" w:cs="Arial"/>
          <w:b/>
          <w:sz w:val="24"/>
          <w:szCs w:val="24"/>
          <w:lang w:val="en-US"/>
        </w:rPr>
        <w:t xml:space="preserve"> to non-supervised AI use cases</w:t>
      </w:r>
      <w:r w:rsidRPr="00031864">
        <w:rPr>
          <w:rFonts w:ascii="Arial" w:eastAsia="Segoe UI" w:hAnsi="Arial" w:cs="Arial"/>
          <w:b/>
          <w:sz w:val="24"/>
          <w:szCs w:val="24"/>
          <w:lang w:val="en-US"/>
        </w:rPr>
        <w:t>:</w:t>
      </w:r>
    </w:p>
    <w:p w14:paraId="2F5DA9D0" w14:textId="606F182B" w:rsidR="6A89BA25" w:rsidRPr="00031864" w:rsidRDefault="6ACDDBD7" w:rsidP="00F75C60">
      <w:pPr>
        <w:spacing w:after="0" w:line="276" w:lineRule="auto"/>
        <w:jc w:val="both"/>
        <w:rPr>
          <w:rFonts w:ascii="Arial" w:eastAsia="Segoe UI" w:hAnsi="Arial" w:cs="Arial"/>
          <w:b/>
          <w:sz w:val="24"/>
          <w:szCs w:val="24"/>
          <w:lang w:val="en-US"/>
        </w:rPr>
      </w:pPr>
      <w:r w:rsidRPr="00031864">
        <w:rPr>
          <w:rFonts w:ascii="Arial" w:eastAsia="Segoe UI" w:hAnsi="Arial" w:cs="Arial"/>
          <w:color w:val="0E101A"/>
          <w:sz w:val="24"/>
          <w:szCs w:val="24"/>
          <w:lang w:val="en-US"/>
        </w:rPr>
        <w:t xml:space="preserve">One of the primary challenges lies in the </w:t>
      </w:r>
      <w:r w:rsidRPr="00031864">
        <w:rPr>
          <w:rFonts w:ascii="Arial" w:eastAsia="Segoe UI" w:hAnsi="Arial" w:cs="Arial"/>
          <w:b/>
          <w:bCs/>
          <w:color w:val="0E101A"/>
          <w:sz w:val="24"/>
          <w:szCs w:val="24"/>
          <w:lang w:val="en-US"/>
        </w:rPr>
        <w:t xml:space="preserve">standardization level of these </w:t>
      </w:r>
      <w:r w:rsidR="0049575D" w:rsidRPr="00031864">
        <w:rPr>
          <w:rFonts w:ascii="Arial" w:eastAsia="Segoe UI" w:hAnsi="Arial" w:cs="Arial"/>
          <w:b/>
          <w:bCs/>
          <w:color w:val="0E101A"/>
          <w:sz w:val="24"/>
          <w:szCs w:val="24"/>
          <w:lang w:val="en-US"/>
        </w:rPr>
        <w:t>guides</w:t>
      </w:r>
      <w:r w:rsidR="372336DF" w:rsidRPr="00031864">
        <w:rPr>
          <w:rFonts w:ascii="Arial" w:eastAsia="Segoe UI" w:hAnsi="Arial" w:cs="Arial"/>
          <w:color w:val="0E101A"/>
          <w:sz w:val="24"/>
          <w:szCs w:val="24"/>
          <w:lang w:val="en-US"/>
        </w:rPr>
        <w:t xml:space="preserve">. The </w:t>
      </w:r>
      <w:r w:rsidR="0049575D" w:rsidRPr="00031864">
        <w:rPr>
          <w:rFonts w:ascii="Arial" w:eastAsia="Segoe UI" w:hAnsi="Arial" w:cs="Arial"/>
          <w:color w:val="0E101A"/>
          <w:sz w:val="24"/>
          <w:szCs w:val="24"/>
          <w:lang w:val="en-US"/>
        </w:rPr>
        <w:t xml:space="preserve">guides </w:t>
      </w:r>
      <w:r w:rsidR="372336DF" w:rsidRPr="00031864">
        <w:rPr>
          <w:rFonts w:ascii="Arial" w:eastAsia="Segoe UI" w:hAnsi="Arial" w:cs="Arial"/>
          <w:color w:val="0E101A"/>
          <w:sz w:val="24"/>
          <w:szCs w:val="24"/>
          <w:lang w:val="en-US"/>
        </w:rPr>
        <w:t xml:space="preserve">and </w:t>
      </w:r>
      <w:r w:rsidR="004F0DC9" w:rsidRPr="00031864">
        <w:rPr>
          <w:rFonts w:ascii="Arial" w:eastAsia="Segoe UI" w:hAnsi="Arial" w:cs="Arial"/>
          <w:color w:val="0E101A"/>
          <w:sz w:val="24"/>
          <w:szCs w:val="24"/>
          <w:lang w:val="en-US"/>
        </w:rPr>
        <w:t>method</w:t>
      </w:r>
      <w:r w:rsidR="372336DF" w:rsidRPr="00031864">
        <w:rPr>
          <w:rFonts w:ascii="Arial" w:eastAsia="Segoe UI" w:hAnsi="Arial" w:cs="Arial"/>
          <w:color w:val="0E101A"/>
          <w:sz w:val="24"/>
          <w:szCs w:val="24"/>
          <w:lang w:val="en-US"/>
        </w:rPr>
        <w:t xml:space="preserve"> have been mainly tested on supervised AI use cases, but their applicability to, for example, </w:t>
      </w:r>
      <w:r w:rsidR="00BB305F">
        <w:rPr>
          <w:rFonts w:ascii="Arial" w:eastAsia="Segoe UI" w:hAnsi="Arial" w:cs="Arial"/>
          <w:color w:val="0E101A"/>
          <w:sz w:val="24"/>
          <w:szCs w:val="24"/>
          <w:lang w:val="en-US"/>
        </w:rPr>
        <w:t xml:space="preserve">unsupervised or </w:t>
      </w:r>
      <w:r w:rsidR="372336DF" w:rsidRPr="00031864">
        <w:rPr>
          <w:rFonts w:ascii="Arial" w:eastAsia="Segoe UI" w:hAnsi="Arial" w:cs="Arial"/>
          <w:color w:val="0E101A"/>
          <w:sz w:val="24"/>
          <w:szCs w:val="24"/>
          <w:lang w:val="en-US"/>
        </w:rPr>
        <w:t xml:space="preserve">generative AI use cases needs to be evaluated. </w:t>
      </w:r>
    </w:p>
    <w:p w14:paraId="39A520FF" w14:textId="41E201EB" w:rsidR="6A89BA25" w:rsidRPr="00031864" w:rsidRDefault="6A89BA25" w:rsidP="00157710">
      <w:pPr>
        <w:spacing w:after="0" w:line="276" w:lineRule="auto"/>
        <w:jc w:val="both"/>
        <w:rPr>
          <w:rFonts w:ascii="Arial" w:eastAsia="Segoe UI" w:hAnsi="Arial" w:cs="Arial"/>
          <w:color w:val="0E101A"/>
          <w:sz w:val="24"/>
          <w:szCs w:val="24"/>
          <w:lang w:val="en-US"/>
        </w:rPr>
      </w:pPr>
    </w:p>
    <w:p w14:paraId="20494521" w14:textId="77777777" w:rsidR="00B5503F" w:rsidRPr="00031864" w:rsidRDefault="009D4030" w:rsidP="00BB305F">
      <w:pPr>
        <w:spacing w:after="0" w:line="276" w:lineRule="auto"/>
        <w:jc w:val="both"/>
        <w:rPr>
          <w:rFonts w:ascii="Arial" w:eastAsia="Segoe UI" w:hAnsi="Arial" w:cs="Arial"/>
          <w:b/>
          <w:sz w:val="24"/>
          <w:szCs w:val="24"/>
          <w:lang w:val="en-US"/>
        </w:rPr>
      </w:pPr>
      <w:r w:rsidRPr="00031864">
        <w:rPr>
          <w:rFonts w:ascii="Arial" w:eastAsia="Segoe UI" w:hAnsi="Arial" w:cs="Arial"/>
          <w:b/>
          <w:sz w:val="24"/>
          <w:szCs w:val="24"/>
          <w:lang w:val="en-US"/>
        </w:rPr>
        <w:t>Consider scalability and resource constraints:</w:t>
      </w:r>
    </w:p>
    <w:p w14:paraId="18A34F01" w14:textId="364C1834" w:rsidR="0240881A" w:rsidRPr="00031864" w:rsidRDefault="0889848F" w:rsidP="00BB305F">
      <w:pPr>
        <w:spacing w:after="0" w:line="276" w:lineRule="auto"/>
        <w:jc w:val="both"/>
        <w:rPr>
          <w:rFonts w:ascii="Arial" w:eastAsia="Segoe UI" w:hAnsi="Arial" w:cs="Arial"/>
          <w:b/>
          <w:sz w:val="24"/>
          <w:szCs w:val="24"/>
          <w:lang w:val="en-US"/>
        </w:rPr>
      </w:pPr>
      <w:r w:rsidRPr="00031864">
        <w:rPr>
          <w:rFonts w:ascii="Arial" w:eastAsia="Segoe UI" w:hAnsi="Arial" w:cs="Arial"/>
          <w:color w:val="0E101A"/>
          <w:sz w:val="24"/>
          <w:szCs w:val="24"/>
          <w:lang w:val="en-US"/>
        </w:rPr>
        <w:t>Additionally, the reliance on end users, community representatives, and experts for input</w:t>
      </w:r>
      <w:r w:rsidR="150BA59D" w:rsidRPr="00031864">
        <w:rPr>
          <w:rFonts w:ascii="Arial" w:eastAsia="Segoe UI" w:hAnsi="Arial" w:cs="Arial"/>
          <w:color w:val="0E101A"/>
          <w:sz w:val="24"/>
          <w:szCs w:val="24"/>
          <w:lang w:val="en-US"/>
        </w:rPr>
        <w:t>,</w:t>
      </w:r>
      <w:r w:rsidRPr="00031864">
        <w:rPr>
          <w:rFonts w:ascii="Arial" w:eastAsia="Segoe UI" w:hAnsi="Arial" w:cs="Arial"/>
          <w:color w:val="0E101A"/>
          <w:sz w:val="24"/>
          <w:szCs w:val="24"/>
          <w:lang w:val="en-US"/>
        </w:rPr>
        <w:t xml:space="preserve"> while enriching the </w:t>
      </w:r>
      <w:r w:rsidR="000B5403" w:rsidRPr="00031864">
        <w:rPr>
          <w:rFonts w:ascii="Arial" w:eastAsia="Segoe UI" w:hAnsi="Arial" w:cs="Arial"/>
          <w:color w:val="0E101A"/>
          <w:sz w:val="24"/>
          <w:szCs w:val="24"/>
          <w:lang w:val="en-US"/>
        </w:rPr>
        <w:t>Assessments</w:t>
      </w:r>
      <w:r w:rsidR="44A82FEC" w:rsidRPr="00031864">
        <w:rPr>
          <w:rFonts w:ascii="Arial" w:eastAsia="Segoe UI" w:hAnsi="Arial" w:cs="Arial"/>
          <w:color w:val="0E101A"/>
          <w:sz w:val="24"/>
          <w:szCs w:val="24"/>
          <w:lang w:val="en-US"/>
        </w:rPr>
        <w:t xml:space="preserve">, and the dedication required to conduct the </w:t>
      </w:r>
      <w:r w:rsidR="000B5403" w:rsidRPr="00031864">
        <w:rPr>
          <w:rFonts w:ascii="Arial" w:eastAsia="Segoe UI" w:hAnsi="Arial" w:cs="Arial"/>
          <w:color w:val="0E101A"/>
          <w:sz w:val="24"/>
          <w:szCs w:val="24"/>
          <w:lang w:val="en-US"/>
        </w:rPr>
        <w:t>Assessments</w:t>
      </w:r>
      <w:r w:rsidR="44A82FEC" w:rsidRPr="00031864">
        <w:rPr>
          <w:rFonts w:ascii="Arial" w:eastAsia="Segoe UI" w:hAnsi="Arial" w:cs="Arial"/>
          <w:color w:val="0E101A"/>
          <w:sz w:val="24"/>
          <w:szCs w:val="24"/>
          <w:lang w:val="en-US"/>
        </w:rPr>
        <w:t xml:space="preserve"> pos</w:t>
      </w:r>
      <w:r w:rsidRPr="00031864">
        <w:rPr>
          <w:rFonts w:ascii="Arial" w:eastAsia="Segoe UI" w:hAnsi="Arial" w:cs="Arial"/>
          <w:color w:val="0E101A"/>
          <w:sz w:val="24"/>
          <w:szCs w:val="24"/>
          <w:lang w:val="en-US"/>
        </w:rPr>
        <w:t xml:space="preserve">es a potential </w:t>
      </w:r>
      <w:r w:rsidRPr="00031864">
        <w:rPr>
          <w:rFonts w:ascii="Arial" w:eastAsia="Segoe UI" w:hAnsi="Arial" w:cs="Arial"/>
          <w:b/>
          <w:bCs/>
          <w:color w:val="0E101A"/>
          <w:sz w:val="24"/>
          <w:szCs w:val="24"/>
          <w:lang w:val="en-US"/>
        </w:rPr>
        <w:t xml:space="preserve">limitation </w:t>
      </w:r>
      <w:r w:rsidR="2DA53379" w:rsidRPr="00031864">
        <w:rPr>
          <w:rFonts w:ascii="Arial" w:eastAsia="Segoe UI" w:hAnsi="Arial" w:cs="Arial"/>
          <w:b/>
          <w:bCs/>
          <w:color w:val="0E101A"/>
          <w:sz w:val="24"/>
          <w:szCs w:val="24"/>
          <w:lang w:val="en-US"/>
        </w:rPr>
        <w:t xml:space="preserve">for </w:t>
      </w:r>
      <w:r w:rsidRPr="00031864">
        <w:rPr>
          <w:rFonts w:ascii="Arial" w:eastAsia="Segoe UI" w:hAnsi="Arial" w:cs="Arial"/>
          <w:b/>
          <w:bCs/>
          <w:color w:val="0E101A"/>
          <w:sz w:val="24"/>
          <w:szCs w:val="24"/>
          <w:lang w:val="en-US"/>
        </w:rPr>
        <w:t>scalability</w:t>
      </w:r>
      <w:r w:rsidRPr="00031864">
        <w:rPr>
          <w:rFonts w:ascii="Arial" w:eastAsia="Segoe UI" w:hAnsi="Arial" w:cs="Arial"/>
          <w:color w:val="0E101A"/>
          <w:sz w:val="24"/>
          <w:szCs w:val="24"/>
          <w:lang w:val="en-US"/>
        </w:rPr>
        <w:t>. The depth of engagement required for effective implementation may pose challenges when attempting to apply the same method across a broader spectrum</w:t>
      </w:r>
      <w:r w:rsidR="210F5141" w:rsidRPr="00031864">
        <w:rPr>
          <w:rFonts w:ascii="Arial" w:eastAsia="Segoe UI" w:hAnsi="Arial" w:cs="Arial"/>
          <w:color w:val="0E101A"/>
          <w:sz w:val="24"/>
          <w:szCs w:val="24"/>
          <w:lang w:val="en-US"/>
        </w:rPr>
        <w:t xml:space="preserve">, </w:t>
      </w:r>
      <w:r w:rsidRPr="00031864">
        <w:rPr>
          <w:rFonts w:ascii="Arial" w:eastAsia="Segoe UI" w:hAnsi="Arial" w:cs="Arial"/>
          <w:color w:val="0E101A"/>
          <w:sz w:val="24"/>
          <w:szCs w:val="24"/>
          <w:lang w:val="en-US"/>
        </w:rPr>
        <w:t>in contexts where resources are constrained</w:t>
      </w:r>
      <w:r w:rsidR="65405ECE" w:rsidRPr="00031864">
        <w:rPr>
          <w:rFonts w:ascii="Arial" w:eastAsia="Segoe UI" w:hAnsi="Arial" w:cs="Arial"/>
          <w:color w:val="0E101A"/>
          <w:sz w:val="24"/>
          <w:szCs w:val="24"/>
          <w:lang w:val="en-US"/>
        </w:rPr>
        <w:t xml:space="preserve"> or </w:t>
      </w:r>
      <w:r w:rsidR="56187F2C" w:rsidRPr="00031864">
        <w:rPr>
          <w:rFonts w:ascii="Arial" w:eastAsia="Segoe UI" w:hAnsi="Arial" w:cs="Arial"/>
          <w:color w:val="0E101A"/>
          <w:sz w:val="24"/>
          <w:szCs w:val="24"/>
          <w:lang w:val="en-US"/>
        </w:rPr>
        <w:t xml:space="preserve">in dynamic environments where rapid interventions </w:t>
      </w:r>
      <w:r w:rsidR="65405ECE" w:rsidRPr="00031864">
        <w:rPr>
          <w:rFonts w:ascii="Arial" w:eastAsia="Segoe UI" w:hAnsi="Arial" w:cs="Arial"/>
          <w:color w:val="0E101A"/>
          <w:sz w:val="24"/>
          <w:szCs w:val="24"/>
          <w:lang w:val="en-US"/>
        </w:rPr>
        <w:t>are required</w:t>
      </w:r>
      <w:r w:rsidRPr="00031864">
        <w:rPr>
          <w:rFonts w:ascii="Arial" w:eastAsia="Segoe UI" w:hAnsi="Arial" w:cs="Arial"/>
          <w:color w:val="0E101A"/>
          <w:sz w:val="24"/>
          <w:szCs w:val="24"/>
          <w:lang w:val="en-US"/>
        </w:rPr>
        <w:t>.</w:t>
      </w:r>
    </w:p>
    <w:p w14:paraId="595A29D8" w14:textId="26516DE8" w:rsidR="0240881A" w:rsidRPr="00031864" w:rsidRDefault="0240881A" w:rsidP="00157710">
      <w:pPr>
        <w:spacing w:after="0" w:line="276" w:lineRule="auto"/>
        <w:jc w:val="both"/>
        <w:rPr>
          <w:rFonts w:ascii="Arial" w:eastAsia="Segoe UI" w:hAnsi="Arial" w:cs="Arial"/>
          <w:color w:val="0E101A"/>
          <w:sz w:val="24"/>
          <w:szCs w:val="24"/>
          <w:lang w:val="en-US"/>
        </w:rPr>
      </w:pPr>
    </w:p>
    <w:p w14:paraId="26472C39" w14:textId="77777777" w:rsidR="00B5503F" w:rsidRPr="00031864" w:rsidRDefault="002B4528" w:rsidP="00BB305F">
      <w:pPr>
        <w:spacing w:after="0" w:line="276" w:lineRule="auto"/>
        <w:jc w:val="both"/>
        <w:rPr>
          <w:rFonts w:ascii="Arial" w:eastAsia="Segoe UI" w:hAnsi="Arial" w:cs="Arial"/>
          <w:color w:val="0E101A"/>
          <w:sz w:val="24"/>
          <w:szCs w:val="24"/>
          <w:lang w:val="en-US"/>
        </w:rPr>
      </w:pPr>
      <w:r w:rsidRPr="00031864">
        <w:rPr>
          <w:rFonts w:ascii="Arial" w:eastAsia="Segoe UI" w:hAnsi="Arial" w:cs="Arial"/>
          <w:b/>
          <w:sz w:val="24"/>
          <w:szCs w:val="24"/>
          <w:lang w:val="en-US"/>
        </w:rPr>
        <w:t>Ensure adequate training for effective utilization: </w:t>
      </w:r>
    </w:p>
    <w:p w14:paraId="1454590F" w14:textId="3845D021" w:rsidR="0240881A" w:rsidRPr="00031864" w:rsidRDefault="796AEDB4" w:rsidP="00BB305F">
      <w:pPr>
        <w:spacing w:after="0" w:line="276" w:lineRule="auto"/>
        <w:jc w:val="both"/>
        <w:rPr>
          <w:rFonts w:ascii="Arial" w:eastAsia="Segoe UI" w:hAnsi="Arial" w:cs="Arial"/>
          <w:color w:val="0E101A"/>
          <w:sz w:val="24"/>
          <w:szCs w:val="24"/>
          <w:lang w:val="en-US"/>
        </w:rPr>
      </w:pPr>
      <w:r w:rsidRPr="00031864">
        <w:rPr>
          <w:rFonts w:ascii="Arial" w:eastAsia="Segoe UI" w:hAnsi="Arial" w:cs="Arial"/>
          <w:color w:val="0E101A"/>
          <w:sz w:val="24"/>
          <w:szCs w:val="24"/>
          <w:lang w:val="en-US"/>
        </w:rPr>
        <w:t xml:space="preserve">It </w:t>
      </w:r>
      <w:r w:rsidR="00EC8CCF" w:rsidRPr="00031864">
        <w:rPr>
          <w:rFonts w:ascii="Arial" w:eastAsia="Segoe UI" w:hAnsi="Arial" w:cs="Arial"/>
          <w:b/>
          <w:bCs/>
          <w:color w:val="0E101A"/>
          <w:sz w:val="24"/>
          <w:szCs w:val="24"/>
          <w:lang w:val="en-US"/>
        </w:rPr>
        <w:t xml:space="preserve">requires </w:t>
      </w:r>
      <w:r w:rsidR="3FD72CC2" w:rsidRPr="00031864">
        <w:rPr>
          <w:rFonts w:ascii="Arial" w:eastAsia="Segoe UI" w:hAnsi="Arial" w:cs="Arial"/>
          <w:b/>
          <w:bCs/>
          <w:color w:val="0E101A"/>
          <w:sz w:val="24"/>
          <w:szCs w:val="24"/>
          <w:lang w:val="en-US"/>
        </w:rPr>
        <w:t xml:space="preserve">training and </w:t>
      </w:r>
      <w:r w:rsidR="00EC8CCF" w:rsidRPr="00031864">
        <w:rPr>
          <w:rFonts w:ascii="Arial" w:eastAsia="Segoe UI" w:hAnsi="Arial" w:cs="Arial"/>
          <w:b/>
          <w:bCs/>
          <w:color w:val="0E101A"/>
          <w:sz w:val="24"/>
          <w:szCs w:val="24"/>
          <w:lang w:val="en-US"/>
        </w:rPr>
        <w:t>expertise in</w:t>
      </w:r>
      <w:r w:rsidR="168A9EC9" w:rsidRPr="00031864">
        <w:rPr>
          <w:rFonts w:ascii="Arial" w:eastAsia="Segoe UI" w:hAnsi="Arial" w:cs="Arial"/>
          <w:color w:val="0E101A"/>
          <w:sz w:val="24"/>
          <w:szCs w:val="24"/>
          <w:lang w:val="en-US"/>
        </w:rPr>
        <w:t xml:space="preserve"> </w:t>
      </w:r>
      <w:r w:rsidR="168A9EC9" w:rsidRPr="00031864">
        <w:rPr>
          <w:rFonts w:ascii="Arial" w:eastAsia="Segoe UI" w:hAnsi="Arial" w:cs="Arial"/>
          <w:b/>
          <w:bCs/>
          <w:color w:val="0E101A"/>
          <w:sz w:val="24"/>
          <w:szCs w:val="24"/>
          <w:lang w:val="en-US"/>
        </w:rPr>
        <w:t xml:space="preserve">AI </w:t>
      </w:r>
      <w:r w:rsidR="00B71765" w:rsidRPr="00031864">
        <w:rPr>
          <w:rFonts w:ascii="Arial" w:eastAsia="Segoe UI" w:hAnsi="Arial" w:cs="Arial"/>
          <w:b/>
          <w:bCs/>
          <w:color w:val="0E101A"/>
          <w:sz w:val="24"/>
          <w:szCs w:val="24"/>
          <w:lang w:val="en-US"/>
        </w:rPr>
        <w:t xml:space="preserve">risk assessments, </w:t>
      </w:r>
      <w:r w:rsidR="168A9EC9" w:rsidRPr="00031864">
        <w:rPr>
          <w:rFonts w:ascii="Arial" w:eastAsia="Segoe UI" w:hAnsi="Arial" w:cs="Arial"/>
          <w:b/>
          <w:bCs/>
          <w:color w:val="0E101A"/>
          <w:sz w:val="24"/>
          <w:szCs w:val="24"/>
          <w:lang w:val="en-US"/>
        </w:rPr>
        <w:t xml:space="preserve">auditing </w:t>
      </w:r>
      <w:r w:rsidR="0F981F29" w:rsidRPr="00031864">
        <w:rPr>
          <w:rFonts w:ascii="Arial" w:eastAsia="Segoe UI" w:hAnsi="Arial" w:cs="Arial"/>
          <w:color w:val="0E101A"/>
          <w:sz w:val="24"/>
          <w:szCs w:val="24"/>
          <w:lang w:val="en-US"/>
        </w:rPr>
        <w:t>or related fields</w:t>
      </w:r>
      <w:r w:rsidR="19F44D0B" w:rsidRPr="00031864">
        <w:rPr>
          <w:rFonts w:ascii="Arial" w:eastAsia="Segoe UI" w:hAnsi="Arial" w:cs="Arial"/>
          <w:color w:val="0E101A"/>
          <w:sz w:val="24"/>
          <w:szCs w:val="24"/>
          <w:lang w:val="en-US"/>
        </w:rPr>
        <w:t xml:space="preserve"> </w:t>
      </w:r>
      <w:r w:rsidR="0889848F" w:rsidRPr="00031864">
        <w:rPr>
          <w:rFonts w:ascii="Arial" w:eastAsia="Segoe UI" w:hAnsi="Arial" w:cs="Arial"/>
          <w:color w:val="0E101A"/>
          <w:sz w:val="24"/>
          <w:szCs w:val="24"/>
          <w:lang w:val="en-US"/>
        </w:rPr>
        <w:t xml:space="preserve">to utilize </w:t>
      </w:r>
      <w:r w:rsidR="57AD8B7F" w:rsidRPr="00031864">
        <w:rPr>
          <w:rFonts w:ascii="Arial" w:eastAsia="Segoe UI" w:hAnsi="Arial" w:cs="Arial"/>
          <w:color w:val="0E101A"/>
          <w:sz w:val="24"/>
          <w:szCs w:val="24"/>
          <w:lang w:val="en-US"/>
        </w:rPr>
        <w:t xml:space="preserve">the </w:t>
      </w:r>
      <w:r w:rsidR="0889848F" w:rsidRPr="00031864">
        <w:rPr>
          <w:rFonts w:ascii="Arial" w:eastAsia="Segoe UI" w:hAnsi="Arial" w:cs="Arial"/>
          <w:color w:val="0E101A"/>
          <w:sz w:val="24"/>
          <w:szCs w:val="24"/>
          <w:lang w:val="en-US"/>
        </w:rPr>
        <w:t xml:space="preserve">assessment </w:t>
      </w:r>
      <w:r w:rsidR="0049575D" w:rsidRPr="00031864">
        <w:rPr>
          <w:rFonts w:ascii="Arial" w:eastAsia="Segoe UI" w:hAnsi="Arial" w:cs="Arial"/>
          <w:color w:val="0E101A"/>
          <w:sz w:val="24"/>
          <w:szCs w:val="24"/>
          <w:lang w:val="en-US"/>
        </w:rPr>
        <w:t>guides</w:t>
      </w:r>
      <w:r w:rsidR="0889848F" w:rsidRPr="00031864">
        <w:rPr>
          <w:rFonts w:ascii="Arial" w:eastAsia="Segoe UI" w:hAnsi="Arial" w:cs="Arial"/>
          <w:color w:val="0E101A"/>
          <w:sz w:val="24"/>
          <w:szCs w:val="24"/>
          <w:lang w:val="en-US"/>
        </w:rPr>
        <w:t xml:space="preserve"> effectively</w:t>
      </w:r>
      <w:r w:rsidR="7F9F83A1" w:rsidRPr="00031864">
        <w:rPr>
          <w:rFonts w:ascii="Arial" w:eastAsia="Segoe UI" w:hAnsi="Arial" w:cs="Arial"/>
          <w:color w:val="0E101A"/>
          <w:sz w:val="24"/>
          <w:szCs w:val="24"/>
          <w:lang w:val="en-US"/>
        </w:rPr>
        <w:t xml:space="preserve">, </w:t>
      </w:r>
      <w:r w:rsidR="0889848F" w:rsidRPr="00031864">
        <w:rPr>
          <w:rFonts w:ascii="Arial" w:eastAsia="Segoe UI" w:hAnsi="Arial" w:cs="Arial"/>
          <w:color w:val="0E101A"/>
          <w:sz w:val="24"/>
          <w:szCs w:val="24"/>
          <w:lang w:val="en-US"/>
        </w:rPr>
        <w:t xml:space="preserve">adequately iterate between qualitative and quantitative dimensions </w:t>
      </w:r>
      <w:r w:rsidR="4E589973" w:rsidRPr="00031864">
        <w:rPr>
          <w:rFonts w:ascii="Arial" w:eastAsia="Segoe UI" w:hAnsi="Arial" w:cs="Arial"/>
          <w:color w:val="0E101A"/>
          <w:sz w:val="24"/>
          <w:szCs w:val="24"/>
          <w:lang w:val="en-US"/>
        </w:rPr>
        <w:t>and propose suitable mi</w:t>
      </w:r>
      <w:r w:rsidR="7E79F718" w:rsidRPr="00031864">
        <w:rPr>
          <w:rFonts w:ascii="Arial" w:eastAsia="Segoe UI" w:hAnsi="Arial" w:cs="Arial"/>
          <w:color w:val="0E101A"/>
          <w:sz w:val="24"/>
          <w:szCs w:val="24"/>
          <w:lang w:val="en-US"/>
        </w:rPr>
        <w:t xml:space="preserve">tigation </w:t>
      </w:r>
      <w:r w:rsidR="4E589973" w:rsidRPr="00031864">
        <w:rPr>
          <w:rFonts w:ascii="Arial" w:eastAsia="Segoe UI" w:hAnsi="Arial" w:cs="Arial"/>
          <w:color w:val="0E101A"/>
          <w:sz w:val="24"/>
          <w:szCs w:val="24"/>
          <w:lang w:val="en-US"/>
        </w:rPr>
        <w:t>strategies on a socio-technical and quantitative level</w:t>
      </w:r>
      <w:r w:rsidR="0889848F" w:rsidRPr="00031864">
        <w:rPr>
          <w:rFonts w:ascii="Arial" w:eastAsia="Segoe UI" w:hAnsi="Arial" w:cs="Arial"/>
          <w:color w:val="0E101A"/>
          <w:sz w:val="24"/>
          <w:szCs w:val="24"/>
          <w:lang w:val="en-US"/>
        </w:rPr>
        <w:t>. Therefore,</w:t>
      </w:r>
      <w:r w:rsidR="00357378" w:rsidRPr="00031864">
        <w:rPr>
          <w:rFonts w:ascii="Arial" w:eastAsia="Segoe UI" w:hAnsi="Arial" w:cs="Arial"/>
          <w:color w:val="0E101A"/>
          <w:sz w:val="24"/>
          <w:szCs w:val="24"/>
          <w:lang w:val="en-US"/>
        </w:rPr>
        <w:t xml:space="preserve"> if you or any assessor only receives a limited introduction to the method, </w:t>
      </w:r>
      <w:r w:rsidR="00D80F7A" w:rsidRPr="00031864">
        <w:rPr>
          <w:rFonts w:ascii="Arial" w:eastAsia="Segoe UI" w:hAnsi="Arial" w:cs="Arial"/>
          <w:color w:val="0E101A"/>
          <w:sz w:val="24"/>
          <w:szCs w:val="24"/>
          <w:lang w:val="en-US"/>
        </w:rPr>
        <w:t xml:space="preserve">it may lead to </w:t>
      </w:r>
      <w:r w:rsidR="0889848F" w:rsidRPr="00031864">
        <w:rPr>
          <w:rFonts w:ascii="Arial" w:eastAsia="Segoe UI" w:hAnsi="Arial" w:cs="Arial"/>
          <w:color w:val="0E101A"/>
          <w:sz w:val="24"/>
          <w:szCs w:val="24"/>
          <w:lang w:val="en-US"/>
        </w:rPr>
        <w:t xml:space="preserve">suboptimal usage, reducing the </w:t>
      </w:r>
      <w:r w:rsidR="001F72D3" w:rsidRPr="00031864">
        <w:rPr>
          <w:rFonts w:ascii="Arial" w:eastAsia="Segoe UI" w:hAnsi="Arial" w:cs="Arial"/>
          <w:color w:val="0E101A"/>
          <w:sz w:val="24"/>
          <w:szCs w:val="24"/>
          <w:lang w:val="en-US"/>
        </w:rPr>
        <w:t>Responsible AI Assessment’s</w:t>
      </w:r>
      <w:r w:rsidR="0889848F" w:rsidRPr="00031864">
        <w:rPr>
          <w:rFonts w:ascii="Arial" w:eastAsia="Segoe UI" w:hAnsi="Arial" w:cs="Arial"/>
          <w:color w:val="0E101A"/>
          <w:sz w:val="24"/>
          <w:szCs w:val="24"/>
          <w:lang w:val="en-US"/>
        </w:rPr>
        <w:t xml:space="preserve"> potential benefits. </w:t>
      </w:r>
    </w:p>
    <w:p w14:paraId="28088747" w14:textId="403DD8E4" w:rsidR="1CD34757" w:rsidRPr="00031864" w:rsidRDefault="1CD34757" w:rsidP="00157710">
      <w:pPr>
        <w:spacing w:after="0" w:line="276" w:lineRule="auto"/>
        <w:jc w:val="both"/>
        <w:rPr>
          <w:rFonts w:ascii="Arial" w:eastAsia="Segoe UI" w:hAnsi="Arial" w:cs="Arial"/>
          <w:color w:val="0E101A"/>
          <w:sz w:val="24"/>
          <w:szCs w:val="24"/>
          <w:lang w:val="en-US"/>
        </w:rPr>
      </w:pPr>
    </w:p>
    <w:p w14:paraId="0F052C0D" w14:textId="77777777" w:rsidR="005A14DF" w:rsidRDefault="005A14DF" w:rsidP="00BB305F">
      <w:pPr>
        <w:spacing w:after="0" w:line="276" w:lineRule="auto"/>
        <w:jc w:val="both"/>
        <w:rPr>
          <w:rFonts w:ascii="Arial" w:eastAsia="Segoe UI" w:hAnsi="Arial" w:cs="Arial"/>
          <w:b/>
          <w:sz w:val="24"/>
          <w:szCs w:val="24"/>
          <w:lang w:val="en-US"/>
        </w:rPr>
      </w:pPr>
    </w:p>
    <w:p w14:paraId="0C45D3D3" w14:textId="77777777" w:rsidR="005A14DF" w:rsidRDefault="005A14DF" w:rsidP="00BB305F">
      <w:pPr>
        <w:spacing w:after="0" w:line="276" w:lineRule="auto"/>
        <w:jc w:val="both"/>
        <w:rPr>
          <w:rFonts w:ascii="Arial" w:eastAsia="Segoe UI" w:hAnsi="Arial" w:cs="Arial"/>
          <w:b/>
          <w:sz w:val="24"/>
          <w:szCs w:val="24"/>
          <w:lang w:val="en-US"/>
        </w:rPr>
      </w:pPr>
    </w:p>
    <w:p w14:paraId="7555D57D" w14:textId="5477A019" w:rsidR="00B5503F" w:rsidRPr="00031864" w:rsidRDefault="002B4528" w:rsidP="00BB305F">
      <w:pPr>
        <w:spacing w:after="0" w:line="276" w:lineRule="auto"/>
        <w:jc w:val="both"/>
        <w:rPr>
          <w:rFonts w:ascii="Arial" w:eastAsia="Segoe UI" w:hAnsi="Arial" w:cs="Arial"/>
          <w:b/>
          <w:sz w:val="24"/>
          <w:szCs w:val="24"/>
          <w:lang w:val="en-US"/>
        </w:rPr>
      </w:pPr>
      <w:r w:rsidRPr="00031864">
        <w:rPr>
          <w:rFonts w:ascii="Arial" w:eastAsia="Segoe UI" w:hAnsi="Arial" w:cs="Arial"/>
          <w:b/>
          <w:sz w:val="24"/>
          <w:szCs w:val="24"/>
          <w:lang w:val="en-US"/>
        </w:rPr>
        <w:lastRenderedPageBreak/>
        <w:t>Adopt an iterative approach for increased accountability:</w:t>
      </w:r>
    </w:p>
    <w:p w14:paraId="17866AEA" w14:textId="097252BD" w:rsidR="1DD040DF" w:rsidRPr="00031864" w:rsidRDefault="1DD040DF" w:rsidP="00BB305F">
      <w:pPr>
        <w:spacing w:after="0" w:line="276" w:lineRule="auto"/>
        <w:jc w:val="both"/>
        <w:rPr>
          <w:rFonts w:ascii="Arial" w:eastAsia="Segoe UI" w:hAnsi="Arial" w:cs="Arial"/>
          <w:b/>
          <w:sz w:val="24"/>
          <w:szCs w:val="24"/>
          <w:lang w:val="en-US"/>
        </w:rPr>
      </w:pPr>
      <w:r w:rsidRPr="00031864">
        <w:rPr>
          <w:rFonts w:ascii="Arial" w:eastAsia="Segoe UI" w:hAnsi="Arial" w:cs="Arial"/>
          <w:color w:val="0E101A"/>
          <w:sz w:val="24"/>
          <w:szCs w:val="24"/>
          <w:lang w:val="en-US"/>
        </w:rPr>
        <w:t>T</w:t>
      </w:r>
      <w:r w:rsidR="01FCFFC4" w:rsidRPr="00031864">
        <w:rPr>
          <w:rFonts w:ascii="Arial" w:eastAsia="Segoe UI" w:hAnsi="Arial" w:cs="Arial"/>
          <w:color w:val="0E101A"/>
          <w:sz w:val="24"/>
          <w:szCs w:val="24"/>
          <w:lang w:val="en-US"/>
        </w:rPr>
        <w:t xml:space="preserve">he </w:t>
      </w:r>
      <w:r w:rsidRPr="00031864">
        <w:rPr>
          <w:rFonts w:ascii="Arial" w:eastAsia="Segoe UI" w:hAnsi="Arial" w:cs="Arial"/>
          <w:color w:val="0E101A"/>
          <w:sz w:val="24"/>
          <w:szCs w:val="24"/>
          <w:lang w:val="en-US"/>
        </w:rPr>
        <w:t xml:space="preserve">current </w:t>
      </w:r>
      <w:r w:rsidR="004F0DC9" w:rsidRPr="00031864">
        <w:rPr>
          <w:rFonts w:ascii="Arial" w:eastAsia="Segoe UI" w:hAnsi="Arial" w:cs="Arial"/>
          <w:color w:val="0E101A"/>
          <w:sz w:val="24"/>
          <w:szCs w:val="24"/>
          <w:lang w:val="en-US"/>
        </w:rPr>
        <w:t>method</w:t>
      </w:r>
      <w:r w:rsidR="01FCFFC4" w:rsidRPr="00031864">
        <w:rPr>
          <w:rFonts w:ascii="Arial" w:eastAsia="Segoe UI" w:hAnsi="Arial" w:cs="Arial"/>
          <w:color w:val="0E101A"/>
          <w:sz w:val="24"/>
          <w:szCs w:val="24"/>
          <w:lang w:val="en-US"/>
        </w:rPr>
        <w:t xml:space="preserve">, as outlined below, presents a </w:t>
      </w:r>
      <w:r w:rsidR="01FCFFC4" w:rsidRPr="00031864">
        <w:rPr>
          <w:rFonts w:ascii="Arial" w:eastAsia="Segoe UI" w:hAnsi="Arial" w:cs="Arial"/>
          <w:b/>
          <w:bCs/>
          <w:color w:val="0E101A"/>
          <w:sz w:val="24"/>
          <w:szCs w:val="24"/>
          <w:lang w:val="en-US"/>
        </w:rPr>
        <w:t>short-term intervention</w:t>
      </w:r>
      <w:r w:rsidR="01FCFFC4" w:rsidRPr="00031864">
        <w:rPr>
          <w:rFonts w:ascii="Arial" w:eastAsia="Segoe UI" w:hAnsi="Arial" w:cs="Arial"/>
          <w:color w:val="0E101A"/>
          <w:sz w:val="24"/>
          <w:szCs w:val="24"/>
          <w:lang w:val="en-US"/>
        </w:rPr>
        <w:t xml:space="preserve">: </w:t>
      </w:r>
      <w:r w:rsidR="00E340BC" w:rsidRPr="00031864">
        <w:rPr>
          <w:rFonts w:ascii="Arial" w:eastAsia="Segoe UI" w:hAnsi="Arial" w:cs="Arial"/>
          <w:color w:val="0E101A"/>
          <w:sz w:val="24"/>
          <w:szCs w:val="24"/>
          <w:lang w:val="en-US"/>
        </w:rPr>
        <w:t>If you use it only on</w:t>
      </w:r>
      <w:r w:rsidR="00A71628" w:rsidRPr="00031864">
        <w:rPr>
          <w:rFonts w:ascii="Arial" w:eastAsia="Segoe UI" w:hAnsi="Arial" w:cs="Arial"/>
          <w:color w:val="0E101A"/>
          <w:sz w:val="24"/>
          <w:szCs w:val="24"/>
          <w:lang w:val="en-US"/>
        </w:rPr>
        <w:t>c</w:t>
      </w:r>
      <w:r w:rsidR="00E340BC" w:rsidRPr="00031864">
        <w:rPr>
          <w:rFonts w:ascii="Arial" w:eastAsia="Segoe UI" w:hAnsi="Arial" w:cs="Arial"/>
          <w:color w:val="0E101A"/>
          <w:sz w:val="24"/>
          <w:szCs w:val="24"/>
          <w:lang w:val="en-US"/>
        </w:rPr>
        <w:t>e w</w:t>
      </w:r>
      <w:r w:rsidR="01FCFFC4" w:rsidRPr="00031864">
        <w:rPr>
          <w:rFonts w:ascii="Arial" w:eastAsia="Segoe UI" w:hAnsi="Arial" w:cs="Arial"/>
          <w:color w:val="0E101A"/>
          <w:sz w:val="24"/>
          <w:szCs w:val="24"/>
          <w:lang w:val="en-US"/>
        </w:rPr>
        <w:t xml:space="preserve">ithin the lifecycle </w:t>
      </w:r>
      <w:r w:rsidR="00E340BC" w:rsidRPr="00031864">
        <w:rPr>
          <w:rFonts w:ascii="Arial" w:eastAsia="Segoe UI" w:hAnsi="Arial" w:cs="Arial"/>
          <w:color w:val="0E101A"/>
          <w:sz w:val="24"/>
          <w:szCs w:val="24"/>
          <w:lang w:val="en-US"/>
        </w:rPr>
        <w:t xml:space="preserve">of an AI system development, you may get only a snapshot of </w:t>
      </w:r>
      <w:r w:rsidR="01FCFFC4" w:rsidRPr="00031864">
        <w:rPr>
          <w:rFonts w:ascii="Arial" w:eastAsia="Segoe UI" w:hAnsi="Arial" w:cs="Arial"/>
          <w:color w:val="0E101A"/>
          <w:sz w:val="24"/>
          <w:szCs w:val="24"/>
          <w:lang w:val="en-US"/>
        </w:rPr>
        <w:t xml:space="preserve">potential issues within </w:t>
      </w:r>
      <w:r w:rsidR="1DC39638" w:rsidRPr="00031864">
        <w:rPr>
          <w:rFonts w:ascii="Arial" w:eastAsia="Segoe UI" w:hAnsi="Arial" w:cs="Arial"/>
          <w:color w:val="0E101A"/>
          <w:sz w:val="24"/>
          <w:szCs w:val="24"/>
          <w:lang w:val="en-US"/>
        </w:rPr>
        <w:t xml:space="preserve">AI development and deployment. </w:t>
      </w:r>
      <w:r w:rsidR="5D777C98" w:rsidRPr="00031864">
        <w:rPr>
          <w:rFonts w:ascii="Arial" w:eastAsia="Segoe UI" w:hAnsi="Arial" w:cs="Arial"/>
          <w:color w:val="0E101A"/>
          <w:sz w:val="24"/>
          <w:szCs w:val="24"/>
          <w:lang w:val="en-US"/>
        </w:rPr>
        <w:t>T</w:t>
      </w:r>
      <w:r w:rsidR="4A8B0292" w:rsidRPr="00031864">
        <w:rPr>
          <w:rFonts w:ascii="Arial" w:eastAsia="Segoe UI" w:hAnsi="Arial" w:cs="Arial"/>
          <w:color w:val="0E101A"/>
          <w:sz w:val="24"/>
          <w:szCs w:val="24"/>
          <w:lang w:val="en-US"/>
        </w:rPr>
        <w:t>o be more effective</w:t>
      </w:r>
      <w:r w:rsidR="59968C5E" w:rsidRPr="00031864">
        <w:rPr>
          <w:rFonts w:ascii="Arial" w:eastAsia="Segoe UI" w:hAnsi="Arial" w:cs="Arial"/>
          <w:color w:val="0E101A"/>
          <w:sz w:val="24"/>
          <w:szCs w:val="24"/>
          <w:lang w:val="en-US"/>
        </w:rPr>
        <w:t xml:space="preserve"> and impactful</w:t>
      </w:r>
      <w:r w:rsidR="4A8B0292" w:rsidRPr="00031864">
        <w:rPr>
          <w:rFonts w:ascii="Arial" w:eastAsia="Segoe UI" w:hAnsi="Arial" w:cs="Arial"/>
          <w:color w:val="0E101A"/>
          <w:sz w:val="24"/>
          <w:szCs w:val="24"/>
          <w:lang w:val="en-US"/>
        </w:rPr>
        <w:t xml:space="preserve">, </w:t>
      </w:r>
      <w:r w:rsidR="00391CDA" w:rsidRPr="00031864">
        <w:rPr>
          <w:rFonts w:ascii="Arial" w:eastAsia="Segoe UI" w:hAnsi="Arial" w:cs="Arial"/>
          <w:color w:val="0E101A"/>
          <w:sz w:val="24"/>
          <w:szCs w:val="24"/>
          <w:lang w:val="en-US"/>
        </w:rPr>
        <w:t xml:space="preserve">we recommend </w:t>
      </w:r>
      <w:r w:rsidR="00A03E48" w:rsidRPr="00031864">
        <w:rPr>
          <w:rFonts w:ascii="Arial" w:eastAsia="Segoe UI" w:hAnsi="Arial" w:cs="Arial"/>
          <w:color w:val="0E101A"/>
          <w:sz w:val="24"/>
          <w:szCs w:val="24"/>
          <w:lang w:val="en-US"/>
        </w:rPr>
        <w:t>deepening</w:t>
      </w:r>
      <w:r w:rsidR="001F72D3" w:rsidRPr="00031864">
        <w:rPr>
          <w:rFonts w:ascii="Arial" w:eastAsia="Segoe UI" w:hAnsi="Arial" w:cs="Arial"/>
          <w:color w:val="0E101A"/>
          <w:sz w:val="24"/>
          <w:szCs w:val="24"/>
          <w:lang w:val="en-US"/>
        </w:rPr>
        <w:t xml:space="preserve"> the </w:t>
      </w:r>
      <w:r w:rsidR="004F0DC9" w:rsidRPr="00031864">
        <w:rPr>
          <w:rFonts w:ascii="Arial" w:eastAsia="Segoe UI" w:hAnsi="Arial" w:cs="Arial"/>
          <w:b/>
          <w:bCs/>
          <w:color w:val="0E101A"/>
          <w:sz w:val="24"/>
          <w:szCs w:val="24"/>
          <w:lang w:val="en-US"/>
        </w:rPr>
        <w:t>method</w:t>
      </w:r>
      <w:r w:rsidR="4A8B0292" w:rsidRPr="00031864">
        <w:rPr>
          <w:rFonts w:ascii="Arial" w:eastAsia="Segoe UI" w:hAnsi="Arial" w:cs="Arial"/>
          <w:b/>
          <w:bCs/>
          <w:color w:val="0E101A"/>
          <w:sz w:val="24"/>
          <w:szCs w:val="24"/>
          <w:lang w:val="en-US"/>
        </w:rPr>
        <w:t xml:space="preserve"> </w:t>
      </w:r>
      <w:r w:rsidR="001F72D3" w:rsidRPr="00031864">
        <w:rPr>
          <w:rFonts w:ascii="Arial" w:eastAsia="Segoe UI" w:hAnsi="Arial" w:cs="Arial"/>
          <w:b/>
          <w:bCs/>
          <w:color w:val="0E101A"/>
          <w:sz w:val="24"/>
          <w:szCs w:val="24"/>
          <w:lang w:val="en-US"/>
        </w:rPr>
        <w:t xml:space="preserve">by applying it several times </w:t>
      </w:r>
      <w:r w:rsidR="4A8B0292" w:rsidRPr="00031864">
        <w:rPr>
          <w:rFonts w:ascii="Arial" w:eastAsia="Segoe UI" w:hAnsi="Arial" w:cs="Arial"/>
          <w:color w:val="0E101A"/>
          <w:sz w:val="24"/>
          <w:szCs w:val="24"/>
          <w:lang w:val="en-US"/>
        </w:rPr>
        <w:t xml:space="preserve">throughout </w:t>
      </w:r>
      <w:r w:rsidR="001F72D3" w:rsidRPr="00031864">
        <w:rPr>
          <w:rFonts w:ascii="Arial" w:eastAsia="Segoe UI" w:hAnsi="Arial" w:cs="Arial"/>
          <w:color w:val="0E101A"/>
          <w:sz w:val="24"/>
          <w:szCs w:val="24"/>
          <w:lang w:val="en-US"/>
        </w:rPr>
        <w:t xml:space="preserve">the </w:t>
      </w:r>
      <w:r w:rsidR="4A8B0292" w:rsidRPr="00031864">
        <w:rPr>
          <w:rFonts w:ascii="Arial" w:eastAsia="Segoe UI" w:hAnsi="Arial" w:cs="Arial"/>
          <w:color w:val="0E101A"/>
          <w:sz w:val="24"/>
          <w:szCs w:val="24"/>
          <w:lang w:val="en-US"/>
        </w:rPr>
        <w:t>lifecycle</w:t>
      </w:r>
      <w:r w:rsidR="001F72D3" w:rsidRPr="00031864">
        <w:rPr>
          <w:rFonts w:ascii="Arial" w:eastAsia="Segoe UI" w:hAnsi="Arial" w:cs="Arial"/>
          <w:color w:val="0E101A"/>
          <w:sz w:val="24"/>
          <w:szCs w:val="24"/>
          <w:lang w:val="en-US"/>
        </w:rPr>
        <w:t xml:space="preserve"> of an AI activity. This iterative assessment approach </w:t>
      </w:r>
      <w:r w:rsidR="003E7AC9" w:rsidRPr="00031864">
        <w:rPr>
          <w:rFonts w:ascii="Arial" w:eastAsia="Segoe UI" w:hAnsi="Arial" w:cs="Arial"/>
          <w:color w:val="0E101A"/>
          <w:sz w:val="24"/>
          <w:szCs w:val="24"/>
          <w:lang w:val="en-US"/>
        </w:rPr>
        <w:t>facilitate</w:t>
      </w:r>
      <w:r w:rsidR="00A03E48" w:rsidRPr="00031864">
        <w:rPr>
          <w:rFonts w:ascii="Arial" w:eastAsia="Segoe UI" w:hAnsi="Arial" w:cs="Arial"/>
          <w:color w:val="0E101A"/>
          <w:sz w:val="24"/>
          <w:szCs w:val="24"/>
          <w:lang w:val="en-US"/>
        </w:rPr>
        <w:t>s</w:t>
      </w:r>
      <w:r w:rsidR="003E7AC9" w:rsidRPr="00031864">
        <w:rPr>
          <w:rFonts w:ascii="Arial" w:eastAsia="Segoe UI" w:hAnsi="Arial" w:cs="Arial"/>
          <w:color w:val="0E101A"/>
          <w:sz w:val="24"/>
          <w:szCs w:val="24"/>
          <w:lang w:val="en-US"/>
        </w:rPr>
        <w:t xml:space="preserve"> increased accountability to </w:t>
      </w:r>
      <w:r w:rsidR="4A8B0292" w:rsidRPr="00031864">
        <w:rPr>
          <w:rFonts w:ascii="Arial" w:eastAsia="Segoe UI" w:hAnsi="Arial" w:cs="Arial"/>
          <w:color w:val="0E101A"/>
          <w:sz w:val="24"/>
          <w:szCs w:val="24"/>
          <w:lang w:val="en-US"/>
        </w:rPr>
        <w:t xml:space="preserve">follow up on recommendations </w:t>
      </w:r>
      <w:r w:rsidR="64E0E070" w:rsidRPr="00031864">
        <w:rPr>
          <w:rFonts w:ascii="Arial" w:eastAsia="Segoe UI" w:hAnsi="Arial" w:cs="Arial"/>
          <w:color w:val="0E101A"/>
          <w:sz w:val="24"/>
          <w:szCs w:val="24"/>
          <w:lang w:val="en-US"/>
        </w:rPr>
        <w:t xml:space="preserve">made in previous sessions. </w:t>
      </w:r>
      <w:r w:rsidR="01FCFFC4" w:rsidRPr="00031864">
        <w:rPr>
          <w:rFonts w:ascii="Arial" w:eastAsia="Segoe UI" w:hAnsi="Arial" w:cs="Arial"/>
          <w:color w:val="0E101A"/>
          <w:sz w:val="24"/>
          <w:szCs w:val="24"/>
          <w:lang w:val="en-US"/>
        </w:rPr>
        <w:t xml:space="preserve"> </w:t>
      </w:r>
    </w:p>
    <w:p w14:paraId="793E19F6" w14:textId="4F8E7BA5" w:rsidR="1CD34757" w:rsidRPr="00031864" w:rsidRDefault="1CD34757" w:rsidP="00157710">
      <w:pPr>
        <w:spacing w:after="0" w:line="276" w:lineRule="auto"/>
        <w:jc w:val="both"/>
        <w:rPr>
          <w:rFonts w:ascii="Arial" w:eastAsia="Segoe UI" w:hAnsi="Arial" w:cs="Arial"/>
          <w:color w:val="0E101A"/>
          <w:sz w:val="24"/>
          <w:szCs w:val="24"/>
          <w:lang w:val="en-US"/>
        </w:rPr>
      </w:pPr>
    </w:p>
    <w:p w14:paraId="44EAAD12" w14:textId="77777777" w:rsidR="00B5503F" w:rsidRPr="00031864" w:rsidRDefault="00B5503F" w:rsidP="00BB305F">
      <w:pPr>
        <w:spacing w:after="0" w:line="276" w:lineRule="auto"/>
        <w:jc w:val="both"/>
        <w:rPr>
          <w:rFonts w:ascii="Arial" w:eastAsia="Segoe UI" w:hAnsi="Arial" w:cs="Arial"/>
          <w:b/>
          <w:sz w:val="24"/>
          <w:szCs w:val="24"/>
          <w:lang w:val="en-US"/>
        </w:rPr>
      </w:pPr>
      <w:r w:rsidRPr="00031864">
        <w:rPr>
          <w:rFonts w:ascii="Arial" w:eastAsia="Segoe UI" w:hAnsi="Arial" w:cs="Arial"/>
          <w:b/>
          <w:sz w:val="24"/>
          <w:szCs w:val="24"/>
          <w:lang w:val="en-US"/>
        </w:rPr>
        <w:t>Support smaller organizations with resource constraints:</w:t>
      </w:r>
    </w:p>
    <w:p w14:paraId="7F55B57A" w14:textId="0D062634" w:rsidR="4C9467E9" w:rsidRPr="00031864" w:rsidRDefault="4C9467E9" w:rsidP="00BB305F">
      <w:pPr>
        <w:spacing w:after="0" w:line="276" w:lineRule="auto"/>
        <w:jc w:val="both"/>
        <w:rPr>
          <w:rFonts w:ascii="Arial" w:eastAsia="Segoe UI" w:hAnsi="Arial" w:cs="Arial"/>
          <w:b/>
          <w:sz w:val="24"/>
          <w:szCs w:val="24"/>
          <w:lang w:val="en-US"/>
        </w:rPr>
      </w:pPr>
      <w:r w:rsidRPr="00031864">
        <w:rPr>
          <w:rFonts w:ascii="Arial" w:eastAsia="Segoe UI" w:hAnsi="Arial" w:cs="Arial"/>
          <w:color w:val="0E101A"/>
          <w:sz w:val="24"/>
          <w:szCs w:val="24"/>
          <w:lang w:val="en-US"/>
        </w:rPr>
        <w:t>Particularly</w:t>
      </w:r>
      <w:r w:rsidR="1332EDDC" w:rsidRPr="00031864">
        <w:rPr>
          <w:rFonts w:ascii="Arial" w:eastAsia="Segoe UI" w:hAnsi="Arial" w:cs="Arial"/>
          <w:color w:val="0E101A"/>
          <w:sz w:val="24"/>
          <w:szCs w:val="24"/>
          <w:lang w:val="en-US"/>
        </w:rPr>
        <w:t>,</w:t>
      </w:r>
      <w:r w:rsidRPr="00031864">
        <w:rPr>
          <w:rFonts w:ascii="Arial" w:eastAsia="Segoe UI" w:hAnsi="Arial" w:cs="Arial"/>
          <w:color w:val="0E101A"/>
          <w:sz w:val="24"/>
          <w:szCs w:val="24"/>
          <w:lang w:val="en-US"/>
        </w:rPr>
        <w:t xml:space="preserve"> small</w:t>
      </w:r>
      <w:r w:rsidR="6F2515F4" w:rsidRPr="00031864">
        <w:rPr>
          <w:rFonts w:ascii="Arial" w:eastAsia="Segoe UI" w:hAnsi="Arial" w:cs="Arial"/>
          <w:color w:val="0E101A"/>
          <w:sz w:val="24"/>
          <w:szCs w:val="24"/>
          <w:lang w:val="en-US"/>
        </w:rPr>
        <w:t>er</w:t>
      </w:r>
      <w:r w:rsidRPr="00031864">
        <w:rPr>
          <w:rFonts w:ascii="Arial" w:eastAsia="Segoe UI" w:hAnsi="Arial" w:cs="Arial"/>
          <w:color w:val="0E101A"/>
          <w:sz w:val="24"/>
          <w:szCs w:val="24"/>
          <w:lang w:val="en-US"/>
        </w:rPr>
        <w:t xml:space="preserve"> </w:t>
      </w:r>
      <w:r w:rsidR="17A2B770" w:rsidRPr="00031864">
        <w:rPr>
          <w:rFonts w:ascii="Arial" w:eastAsia="Segoe UI" w:hAnsi="Arial" w:cs="Arial"/>
          <w:color w:val="0E101A"/>
          <w:sz w:val="24"/>
          <w:szCs w:val="24"/>
          <w:lang w:val="en-US"/>
        </w:rPr>
        <w:t>organizations</w:t>
      </w:r>
      <w:r w:rsidRPr="00031864">
        <w:rPr>
          <w:rFonts w:ascii="Arial" w:eastAsia="Segoe UI" w:hAnsi="Arial" w:cs="Arial"/>
          <w:color w:val="0E101A"/>
          <w:sz w:val="24"/>
          <w:szCs w:val="24"/>
          <w:lang w:val="en-US"/>
        </w:rPr>
        <w:t xml:space="preserve"> might struggle with </w:t>
      </w:r>
      <w:r w:rsidR="4D1520DF" w:rsidRPr="00031864">
        <w:rPr>
          <w:rFonts w:ascii="Arial" w:eastAsia="Segoe UI" w:hAnsi="Arial" w:cs="Arial"/>
          <w:color w:val="0E101A"/>
          <w:sz w:val="24"/>
          <w:szCs w:val="24"/>
          <w:lang w:val="en-US"/>
        </w:rPr>
        <w:t xml:space="preserve">participating in </w:t>
      </w:r>
      <w:r w:rsidRPr="00031864">
        <w:rPr>
          <w:rFonts w:ascii="Arial" w:eastAsia="Segoe UI" w:hAnsi="Arial" w:cs="Arial"/>
          <w:color w:val="0E101A"/>
          <w:sz w:val="24"/>
          <w:szCs w:val="24"/>
          <w:lang w:val="en-US"/>
        </w:rPr>
        <w:t xml:space="preserve">such assessments or implementing </w:t>
      </w:r>
      <w:r w:rsidR="65747158" w:rsidRPr="00031864">
        <w:rPr>
          <w:rFonts w:ascii="Arial" w:eastAsia="Segoe UI" w:hAnsi="Arial" w:cs="Arial"/>
          <w:color w:val="0E101A"/>
          <w:sz w:val="24"/>
          <w:szCs w:val="24"/>
          <w:lang w:val="en-US"/>
        </w:rPr>
        <w:t xml:space="preserve">mitigation strategies </w:t>
      </w:r>
      <w:r w:rsidRPr="00031864">
        <w:rPr>
          <w:rFonts w:ascii="Arial" w:eastAsia="Segoe UI" w:hAnsi="Arial" w:cs="Arial"/>
          <w:color w:val="0E101A"/>
          <w:sz w:val="24"/>
          <w:szCs w:val="24"/>
          <w:lang w:val="en-US"/>
        </w:rPr>
        <w:t xml:space="preserve">due to </w:t>
      </w:r>
      <w:r w:rsidRPr="00031864">
        <w:rPr>
          <w:rFonts w:ascii="Arial" w:eastAsia="Segoe UI" w:hAnsi="Arial" w:cs="Arial"/>
          <w:b/>
          <w:bCs/>
          <w:color w:val="0E101A"/>
          <w:sz w:val="24"/>
          <w:szCs w:val="24"/>
          <w:lang w:val="en-US"/>
        </w:rPr>
        <w:t>resource constraints</w:t>
      </w:r>
      <w:r w:rsidRPr="00031864">
        <w:rPr>
          <w:rFonts w:ascii="Arial" w:eastAsia="Segoe UI" w:hAnsi="Arial" w:cs="Arial"/>
          <w:color w:val="0E101A"/>
          <w:sz w:val="24"/>
          <w:szCs w:val="24"/>
          <w:lang w:val="en-US"/>
        </w:rPr>
        <w:t>.</w:t>
      </w:r>
      <w:r w:rsidR="3ACB9CA3" w:rsidRPr="00031864">
        <w:rPr>
          <w:rFonts w:ascii="Arial" w:eastAsia="Segoe UI" w:hAnsi="Arial" w:cs="Arial"/>
          <w:color w:val="0E101A"/>
          <w:sz w:val="24"/>
          <w:szCs w:val="24"/>
          <w:lang w:val="en-US"/>
        </w:rPr>
        <w:t xml:space="preserve"> It would be relevant to identify how to support s</w:t>
      </w:r>
      <w:r w:rsidR="00B60EFA" w:rsidRPr="00031864">
        <w:rPr>
          <w:rFonts w:ascii="Arial" w:eastAsia="Segoe UI" w:hAnsi="Arial" w:cs="Arial"/>
          <w:color w:val="0E101A"/>
          <w:sz w:val="24"/>
          <w:szCs w:val="24"/>
          <w:lang w:val="en-US"/>
        </w:rPr>
        <w:t xml:space="preserve">uch </w:t>
      </w:r>
      <w:r w:rsidR="00121695" w:rsidRPr="00031864">
        <w:rPr>
          <w:rFonts w:ascii="Arial" w:eastAsia="Segoe UI" w:hAnsi="Arial" w:cs="Arial"/>
          <w:color w:val="0E101A"/>
          <w:sz w:val="24"/>
          <w:szCs w:val="24"/>
          <w:lang w:val="en-US"/>
        </w:rPr>
        <w:t xml:space="preserve">smaller organizations and </w:t>
      </w:r>
      <w:r w:rsidR="3ACB9CA3" w:rsidRPr="00031864">
        <w:rPr>
          <w:rFonts w:ascii="Arial" w:eastAsia="Segoe UI" w:hAnsi="Arial" w:cs="Arial"/>
          <w:color w:val="0E101A"/>
          <w:sz w:val="24"/>
          <w:szCs w:val="24"/>
          <w:lang w:val="en-US"/>
        </w:rPr>
        <w:t xml:space="preserve">partners effectively in </w:t>
      </w:r>
      <w:r w:rsidR="3FD4B6A1" w:rsidRPr="00031864">
        <w:rPr>
          <w:rFonts w:ascii="Arial" w:eastAsia="Segoe UI" w:hAnsi="Arial" w:cs="Arial"/>
          <w:color w:val="0E101A"/>
          <w:sz w:val="24"/>
          <w:szCs w:val="24"/>
          <w:lang w:val="en-US"/>
        </w:rPr>
        <w:t>risk</w:t>
      </w:r>
      <w:r w:rsidR="5DE69839" w:rsidRPr="00031864">
        <w:rPr>
          <w:rFonts w:ascii="Arial" w:eastAsia="Segoe UI" w:hAnsi="Arial" w:cs="Arial"/>
          <w:color w:val="0E101A"/>
          <w:sz w:val="24"/>
          <w:szCs w:val="24"/>
          <w:lang w:val="en-US"/>
        </w:rPr>
        <w:t xml:space="preserve"> assessments and their follow-ups</w:t>
      </w:r>
      <w:r w:rsidR="57FFDB44" w:rsidRPr="00031864">
        <w:rPr>
          <w:rFonts w:ascii="Arial" w:eastAsia="Segoe UI" w:hAnsi="Arial" w:cs="Arial"/>
          <w:color w:val="0E101A"/>
          <w:sz w:val="24"/>
          <w:szCs w:val="24"/>
          <w:lang w:val="en-US"/>
        </w:rPr>
        <w:t xml:space="preserve"> to ensure that such assessments are also </w:t>
      </w:r>
      <w:r w:rsidR="0304DAB9" w:rsidRPr="00031864">
        <w:rPr>
          <w:rFonts w:ascii="Arial" w:eastAsia="Segoe UI" w:hAnsi="Arial" w:cs="Arial"/>
          <w:color w:val="0E101A"/>
          <w:sz w:val="24"/>
          <w:szCs w:val="24"/>
          <w:lang w:val="en-US"/>
        </w:rPr>
        <w:t xml:space="preserve">accessible and meaningful </w:t>
      </w:r>
      <w:r w:rsidR="57FFDB44" w:rsidRPr="00031864">
        <w:rPr>
          <w:rFonts w:ascii="Arial" w:eastAsia="Segoe UI" w:hAnsi="Arial" w:cs="Arial"/>
          <w:color w:val="0E101A"/>
          <w:sz w:val="24"/>
          <w:szCs w:val="24"/>
          <w:lang w:val="en-US"/>
        </w:rPr>
        <w:t>for stakeholders with resourc</w:t>
      </w:r>
      <w:r w:rsidR="4145DA60" w:rsidRPr="00031864">
        <w:rPr>
          <w:rFonts w:ascii="Arial" w:eastAsia="Segoe UI" w:hAnsi="Arial" w:cs="Arial"/>
          <w:color w:val="0E101A"/>
          <w:sz w:val="24"/>
          <w:szCs w:val="24"/>
          <w:lang w:val="en-US"/>
        </w:rPr>
        <w:t>e constraints</w:t>
      </w:r>
      <w:r w:rsidR="5DE69839" w:rsidRPr="00031864">
        <w:rPr>
          <w:rFonts w:ascii="Arial" w:eastAsia="Segoe UI" w:hAnsi="Arial" w:cs="Arial"/>
          <w:color w:val="0E101A"/>
          <w:sz w:val="24"/>
          <w:szCs w:val="24"/>
          <w:lang w:val="en-US"/>
        </w:rPr>
        <w:t xml:space="preserve">. </w:t>
      </w:r>
    </w:p>
    <w:p w14:paraId="27560ABC" w14:textId="2AC5DBA3" w:rsidR="1CD34757" w:rsidRPr="00031864" w:rsidRDefault="1CD34757" w:rsidP="00157710">
      <w:pPr>
        <w:spacing w:after="0" w:line="276" w:lineRule="auto"/>
        <w:jc w:val="both"/>
        <w:rPr>
          <w:rFonts w:ascii="Arial" w:eastAsia="Segoe UI" w:hAnsi="Arial" w:cs="Arial"/>
          <w:color w:val="0E101A"/>
          <w:sz w:val="24"/>
          <w:szCs w:val="24"/>
          <w:lang w:val="en-US"/>
        </w:rPr>
      </w:pPr>
    </w:p>
    <w:p w14:paraId="0394FA2B" w14:textId="77777777" w:rsidR="00B5503F" w:rsidRPr="00031864" w:rsidRDefault="00B5503F" w:rsidP="00BB305F">
      <w:pPr>
        <w:spacing w:after="0" w:line="276" w:lineRule="auto"/>
        <w:jc w:val="both"/>
        <w:rPr>
          <w:rFonts w:ascii="Arial" w:eastAsia="Segoe UI" w:hAnsi="Arial" w:cs="Arial"/>
          <w:b/>
          <w:sz w:val="24"/>
          <w:szCs w:val="24"/>
          <w:lang w:val="en-US"/>
        </w:rPr>
      </w:pPr>
      <w:r w:rsidRPr="00031864">
        <w:rPr>
          <w:rFonts w:ascii="Arial" w:eastAsia="Segoe UI" w:hAnsi="Arial" w:cs="Arial"/>
          <w:b/>
          <w:sz w:val="24"/>
          <w:szCs w:val="24"/>
          <w:lang w:val="en-US"/>
        </w:rPr>
        <w:t>Understand the difference between assessment and audit:</w:t>
      </w:r>
    </w:p>
    <w:p w14:paraId="1873154D" w14:textId="0C30F106" w:rsidR="0240881A" w:rsidRPr="00031864" w:rsidRDefault="7EF28991" w:rsidP="00BB305F">
      <w:pPr>
        <w:spacing w:after="0" w:line="276" w:lineRule="auto"/>
        <w:jc w:val="both"/>
        <w:rPr>
          <w:rFonts w:ascii="Arial" w:eastAsia="Segoe UI" w:hAnsi="Arial" w:cs="Arial"/>
          <w:b/>
          <w:sz w:val="24"/>
          <w:szCs w:val="24"/>
          <w:lang w:val="en-US"/>
        </w:rPr>
      </w:pPr>
      <w:r w:rsidRPr="00031864">
        <w:rPr>
          <w:rFonts w:ascii="Arial" w:eastAsia="Segoe UI" w:hAnsi="Arial" w:cs="Arial"/>
          <w:color w:val="0E101A"/>
          <w:sz w:val="24"/>
          <w:szCs w:val="24"/>
          <w:lang w:val="en-US"/>
        </w:rPr>
        <w:t xml:space="preserve">It is important to note that the assessment </w:t>
      </w:r>
      <w:r w:rsidR="004F0DC9" w:rsidRPr="00031864">
        <w:rPr>
          <w:rFonts w:ascii="Arial" w:eastAsia="Segoe UI" w:hAnsi="Arial" w:cs="Arial"/>
          <w:color w:val="0E101A"/>
          <w:sz w:val="24"/>
          <w:szCs w:val="24"/>
          <w:lang w:val="en-US"/>
        </w:rPr>
        <w:t xml:space="preserve">Responsible AI Assessments </w:t>
      </w:r>
      <w:r w:rsidR="004F0DC9" w:rsidRPr="00031864">
        <w:rPr>
          <w:rFonts w:ascii="Arial" w:eastAsia="Segoe UI" w:hAnsi="Arial" w:cs="Arial"/>
          <w:b/>
          <w:color w:val="0E101A"/>
          <w:sz w:val="24"/>
          <w:szCs w:val="24"/>
          <w:lang w:val="en-US"/>
        </w:rPr>
        <w:t>do</w:t>
      </w:r>
      <w:r w:rsidRPr="00031864">
        <w:rPr>
          <w:rFonts w:ascii="Arial" w:eastAsia="Segoe UI" w:hAnsi="Arial" w:cs="Arial"/>
          <w:b/>
          <w:bCs/>
          <w:color w:val="0E101A"/>
          <w:sz w:val="24"/>
          <w:szCs w:val="24"/>
          <w:lang w:val="en-US"/>
        </w:rPr>
        <w:t xml:space="preserve"> not resemble an official AI audit</w:t>
      </w:r>
      <w:r w:rsidRPr="00031864">
        <w:rPr>
          <w:rFonts w:ascii="Arial" w:eastAsia="Segoe UI" w:hAnsi="Arial" w:cs="Arial"/>
          <w:color w:val="0E101A"/>
          <w:sz w:val="24"/>
          <w:szCs w:val="24"/>
          <w:lang w:val="en-US"/>
        </w:rPr>
        <w:t>. With "audit", we refer in this context to an official examination of an AI algorithm</w:t>
      </w:r>
      <w:r w:rsidR="001B7042" w:rsidRPr="00031864">
        <w:rPr>
          <w:rFonts w:ascii="Arial" w:eastAsia="Segoe UI" w:hAnsi="Arial" w:cs="Arial"/>
          <w:color w:val="0E101A"/>
          <w:sz w:val="24"/>
          <w:szCs w:val="24"/>
          <w:lang w:val="en-US"/>
        </w:rPr>
        <w:t xml:space="preserve"> that is conducted</w:t>
      </w:r>
      <w:r w:rsidRPr="00031864">
        <w:rPr>
          <w:rFonts w:ascii="Arial" w:eastAsia="Segoe UI" w:hAnsi="Arial" w:cs="Arial"/>
          <w:color w:val="0E101A"/>
          <w:sz w:val="24"/>
          <w:szCs w:val="24"/>
          <w:lang w:val="en-US"/>
        </w:rPr>
        <w:t xml:space="preserve"> by an independent body (see </w:t>
      </w:r>
      <w:hyperlink r:id="rId42" w:history="1">
        <w:r w:rsidRPr="00031864">
          <w:rPr>
            <w:rStyle w:val="Hyperlink"/>
            <w:rFonts w:ascii="Arial" w:eastAsia="Segoe UI" w:hAnsi="Arial" w:cs="Arial"/>
            <w:sz w:val="24"/>
            <w:szCs w:val="24"/>
            <w:lang w:val="en-US"/>
          </w:rPr>
          <w:t>Carrier</w:t>
        </w:r>
        <w:r w:rsidR="001B7042" w:rsidRPr="00031864">
          <w:rPr>
            <w:rStyle w:val="Hyperlink"/>
            <w:rFonts w:ascii="Arial" w:eastAsia="Segoe UI" w:hAnsi="Arial" w:cs="Arial"/>
            <w:sz w:val="24"/>
            <w:szCs w:val="24"/>
            <w:lang w:val="en-US"/>
          </w:rPr>
          <w:t xml:space="preserve"> &amp;</w:t>
        </w:r>
        <w:r w:rsidRPr="00031864">
          <w:rPr>
            <w:rStyle w:val="Hyperlink"/>
            <w:rFonts w:ascii="Arial" w:eastAsia="Segoe UI" w:hAnsi="Arial" w:cs="Arial"/>
            <w:sz w:val="24"/>
            <w:szCs w:val="24"/>
            <w:lang w:val="en-US"/>
          </w:rPr>
          <w:t xml:space="preserve"> Brown</w:t>
        </w:r>
      </w:hyperlink>
      <w:r w:rsidRPr="00031864">
        <w:rPr>
          <w:rFonts w:ascii="Arial" w:eastAsia="Segoe UI" w:hAnsi="Arial" w:cs="Arial"/>
          <w:color w:val="0E101A"/>
          <w:sz w:val="24"/>
          <w:szCs w:val="24"/>
          <w:lang w:val="en-US"/>
        </w:rPr>
        <w:t xml:space="preserve"> 2021; </w:t>
      </w:r>
      <w:hyperlink r:id="rId43" w:anchor="Fn5">
        <w:r w:rsidRPr="00031864">
          <w:rPr>
            <w:rStyle w:val="Hyperlink"/>
            <w:rFonts w:ascii="Arial" w:eastAsia="Segoe UI" w:hAnsi="Arial" w:cs="Arial"/>
            <w:sz w:val="24"/>
            <w:szCs w:val="24"/>
            <w:lang w:val="en-US"/>
          </w:rPr>
          <w:t>Hasan, Brown, et al.</w:t>
        </w:r>
      </w:hyperlink>
      <w:r w:rsidRPr="00031864">
        <w:rPr>
          <w:rFonts w:ascii="Arial" w:eastAsia="Segoe UI" w:hAnsi="Arial" w:cs="Arial"/>
          <w:color w:val="0E101A"/>
          <w:sz w:val="24"/>
          <w:szCs w:val="24"/>
          <w:lang w:val="en-US"/>
        </w:rPr>
        <w:t xml:space="preserve"> 2022). </w:t>
      </w:r>
      <w:r w:rsidR="1B572058" w:rsidRPr="00031864">
        <w:rPr>
          <w:rFonts w:ascii="Arial" w:eastAsia="Segoe UI" w:hAnsi="Arial" w:cs="Arial"/>
          <w:color w:val="0E101A"/>
          <w:sz w:val="24"/>
          <w:szCs w:val="24"/>
          <w:lang w:val="en-US"/>
        </w:rPr>
        <w:t xml:space="preserve">Usually, such audits entail </w:t>
      </w:r>
      <w:r w:rsidR="40D92B86" w:rsidRPr="00031864">
        <w:rPr>
          <w:rFonts w:ascii="Arial" w:eastAsia="Segoe UI" w:hAnsi="Arial" w:cs="Arial"/>
          <w:color w:val="0E101A"/>
          <w:sz w:val="24"/>
          <w:szCs w:val="24"/>
          <w:lang w:val="en-US"/>
        </w:rPr>
        <w:t xml:space="preserve">a set of tests to check adherence to predefined </w:t>
      </w:r>
      <w:r w:rsidR="3F774C23" w:rsidRPr="00031864">
        <w:rPr>
          <w:rFonts w:ascii="Arial" w:eastAsia="Segoe UI" w:hAnsi="Arial" w:cs="Arial"/>
          <w:color w:val="0E101A"/>
          <w:sz w:val="24"/>
          <w:szCs w:val="24"/>
          <w:lang w:val="en-US"/>
        </w:rPr>
        <w:t xml:space="preserve">official </w:t>
      </w:r>
      <w:r w:rsidR="40D92B86" w:rsidRPr="00031864">
        <w:rPr>
          <w:rFonts w:ascii="Arial" w:eastAsia="Segoe UI" w:hAnsi="Arial" w:cs="Arial"/>
          <w:color w:val="0E101A"/>
          <w:sz w:val="24"/>
          <w:szCs w:val="24"/>
          <w:lang w:val="en-US"/>
        </w:rPr>
        <w:t>standards or regulations.</w:t>
      </w:r>
      <w:r w:rsidR="22A429C8" w:rsidRPr="00031864">
        <w:rPr>
          <w:rFonts w:ascii="Arial" w:eastAsia="Segoe UI" w:hAnsi="Arial" w:cs="Arial"/>
          <w:color w:val="0E101A"/>
          <w:sz w:val="24"/>
          <w:szCs w:val="24"/>
          <w:lang w:val="en-US"/>
        </w:rPr>
        <w:t xml:space="preserve"> </w:t>
      </w:r>
      <w:r w:rsidR="00391CDA" w:rsidRPr="00031864">
        <w:rPr>
          <w:rFonts w:ascii="Arial" w:eastAsia="Segoe UI" w:hAnsi="Arial" w:cs="Arial"/>
          <w:color w:val="0E101A"/>
          <w:sz w:val="24"/>
          <w:szCs w:val="24"/>
          <w:lang w:val="en-US"/>
        </w:rPr>
        <w:t>The assessment may however be a</w:t>
      </w:r>
      <w:r w:rsidR="00A71628" w:rsidRPr="00031864">
        <w:rPr>
          <w:rFonts w:ascii="Arial" w:eastAsia="Segoe UI" w:hAnsi="Arial" w:cs="Arial"/>
          <w:color w:val="0E101A"/>
          <w:sz w:val="24"/>
          <w:szCs w:val="24"/>
          <w:lang w:val="en-US"/>
        </w:rPr>
        <w:t xml:space="preserve"> suitable</w:t>
      </w:r>
      <w:r w:rsidR="00870152" w:rsidRPr="00031864">
        <w:rPr>
          <w:rFonts w:ascii="Arial" w:eastAsia="Segoe UI" w:hAnsi="Arial" w:cs="Arial"/>
          <w:color w:val="0E101A"/>
          <w:sz w:val="24"/>
          <w:szCs w:val="24"/>
          <w:lang w:val="en-US"/>
        </w:rPr>
        <w:t xml:space="preserve"> preparation for any audit (see also “questions that an auditor might ask” in the respective guides).</w:t>
      </w:r>
    </w:p>
    <w:p w14:paraId="6E8CC885" w14:textId="77777777" w:rsidR="006A4CED" w:rsidRPr="00031864" w:rsidRDefault="006A4CED" w:rsidP="00157710">
      <w:pPr>
        <w:spacing w:after="0" w:line="276" w:lineRule="auto"/>
        <w:jc w:val="both"/>
        <w:rPr>
          <w:rFonts w:ascii="Arial" w:eastAsia="Segoe UI" w:hAnsi="Arial" w:cs="Arial"/>
          <w:color w:val="0E101A"/>
          <w:sz w:val="24"/>
          <w:szCs w:val="24"/>
          <w:lang w:val="en-US"/>
        </w:rPr>
      </w:pPr>
    </w:p>
    <w:p w14:paraId="72A5642E" w14:textId="77777777" w:rsidR="00B5503F" w:rsidRPr="00031864" w:rsidRDefault="00B5503F" w:rsidP="00BB305F">
      <w:pPr>
        <w:spacing w:after="0" w:line="276" w:lineRule="auto"/>
        <w:jc w:val="both"/>
        <w:rPr>
          <w:rFonts w:ascii="Arial" w:eastAsia="Segoe UI" w:hAnsi="Arial" w:cs="Arial"/>
          <w:b/>
          <w:sz w:val="24"/>
          <w:szCs w:val="24"/>
          <w:lang w:val="en-US"/>
        </w:rPr>
      </w:pPr>
      <w:r w:rsidRPr="00031864">
        <w:rPr>
          <w:rFonts w:ascii="Arial" w:eastAsia="Segoe UI" w:hAnsi="Arial" w:cs="Arial"/>
          <w:b/>
          <w:sz w:val="24"/>
          <w:szCs w:val="24"/>
          <w:lang w:val="en-US"/>
        </w:rPr>
        <w:t>Acknowledge the imperfect nature of AI risk mitigation:</w:t>
      </w:r>
    </w:p>
    <w:p w14:paraId="6A846F1A" w14:textId="6FF705C6" w:rsidR="006A4CED" w:rsidRPr="00031864" w:rsidRDefault="006A4CED" w:rsidP="00BB305F">
      <w:pPr>
        <w:spacing w:after="0" w:line="276" w:lineRule="auto"/>
        <w:jc w:val="both"/>
        <w:rPr>
          <w:rFonts w:ascii="Arial" w:eastAsia="Segoe UI" w:hAnsi="Arial" w:cs="Arial"/>
          <w:b/>
          <w:sz w:val="24"/>
          <w:szCs w:val="24"/>
          <w:lang w:val="en-US"/>
        </w:rPr>
      </w:pPr>
      <w:r w:rsidRPr="00031864">
        <w:rPr>
          <w:rFonts w:ascii="Arial" w:eastAsia="Segoe UI" w:hAnsi="Arial" w:cs="Arial"/>
          <w:color w:val="0E101A"/>
          <w:sz w:val="24"/>
          <w:szCs w:val="24"/>
          <w:lang w:val="en-US"/>
        </w:rPr>
        <w:t xml:space="preserve">Although the Responsible AI Assessments considers </w:t>
      </w:r>
      <w:r w:rsidRPr="00031864">
        <w:rPr>
          <w:rFonts w:ascii="Arial" w:eastAsia="Segoe UI" w:hAnsi="Arial" w:cs="Arial"/>
          <w:bCs/>
          <w:color w:val="0E101A"/>
          <w:sz w:val="24"/>
          <w:szCs w:val="24"/>
          <w:lang w:val="en-US"/>
        </w:rPr>
        <w:t>broader societal implications</w:t>
      </w:r>
      <w:r w:rsidRPr="00031864">
        <w:rPr>
          <w:rFonts w:ascii="Arial" w:eastAsia="Segoe UI" w:hAnsi="Arial" w:cs="Arial"/>
          <w:color w:val="0E101A"/>
          <w:sz w:val="24"/>
          <w:szCs w:val="24"/>
          <w:lang w:val="en-US"/>
        </w:rPr>
        <w:t xml:space="preserve">, encompassing ethical considerations, potential biases, and the algorithm's effects on diverse stakeholders, it should be noted that </w:t>
      </w:r>
      <w:r w:rsidRPr="00031864">
        <w:rPr>
          <w:rFonts w:ascii="Arial" w:eastAsia="Segoe UI" w:hAnsi="Arial" w:cs="Arial"/>
          <w:b/>
          <w:color w:val="0E101A"/>
          <w:sz w:val="24"/>
          <w:szCs w:val="24"/>
          <w:lang w:val="en-US"/>
        </w:rPr>
        <w:t>neither an audit nor assessment</w:t>
      </w:r>
      <w:r w:rsidRPr="00031864">
        <w:rPr>
          <w:rFonts w:ascii="Arial" w:eastAsia="Segoe UI" w:hAnsi="Arial" w:cs="Arial"/>
          <w:color w:val="0E101A"/>
          <w:sz w:val="24"/>
          <w:szCs w:val="24"/>
          <w:lang w:val="en-US"/>
        </w:rPr>
        <w:t xml:space="preserve"> </w:t>
      </w:r>
      <w:r w:rsidR="00B8123F" w:rsidRPr="00031864">
        <w:rPr>
          <w:rFonts w:ascii="Arial" w:eastAsia="Segoe UI" w:hAnsi="Arial" w:cs="Arial"/>
          <w:color w:val="0E101A"/>
          <w:sz w:val="24"/>
          <w:szCs w:val="24"/>
          <w:lang w:val="en-US"/>
        </w:rPr>
        <w:t xml:space="preserve">such as this </w:t>
      </w:r>
      <w:r w:rsidRPr="00031864">
        <w:rPr>
          <w:rFonts w:ascii="Arial" w:eastAsia="Segoe UI" w:hAnsi="Arial" w:cs="Arial"/>
          <w:b/>
          <w:color w:val="0E101A"/>
          <w:sz w:val="24"/>
          <w:szCs w:val="24"/>
          <w:lang w:val="en-US"/>
        </w:rPr>
        <w:t>can guarantee that an AI solution will cause no harm</w:t>
      </w:r>
      <w:r w:rsidRPr="00031864">
        <w:rPr>
          <w:rFonts w:ascii="Arial" w:eastAsia="Segoe UI" w:hAnsi="Arial" w:cs="Arial"/>
          <w:color w:val="0E101A"/>
          <w:sz w:val="24"/>
          <w:szCs w:val="24"/>
          <w:lang w:val="en-US"/>
        </w:rPr>
        <w:t>.</w:t>
      </w:r>
      <w:r w:rsidR="00B8123F" w:rsidRPr="00031864">
        <w:rPr>
          <w:rFonts w:ascii="Arial" w:eastAsia="Segoe UI" w:hAnsi="Arial" w:cs="Arial"/>
          <w:color w:val="0E101A"/>
          <w:sz w:val="24"/>
          <w:szCs w:val="24"/>
          <w:lang w:val="en-US"/>
        </w:rPr>
        <w:t xml:space="preserve"> Nonetheless, they represent important even if imperfect instruments to mitigate the possibility of harm as much as possible. </w:t>
      </w:r>
    </w:p>
    <w:p w14:paraId="4C7CCAFF" w14:textId="77777777" w:rsidR="006A4CED" w:rsidRPr="00031864" w:rsidRDefault="006A4CED" w:rsidP="00157710">
      <w:pPr>
        <w:spacing w:after="0" w:line="276" w:lineRule="auto"/>
        <w:jc w:val="both"/>
        <w:rPr>
          <w:rFonts w:ascii="Arial" w:eastAsia="Segoe UI" w:hAnsi="Arial" w:cs="Arial"/>
          <w:color w:val="0E101A"/>
          <w:sz w:val="24"/>
          <w:szCs w:val="24"/>
          <w:lang w:val="en-US"/>
        </w:rPr>
      </w:pPr>
    </w:p>
    <w:p w14:paraId="36A367D5" w14:textId="3EE4989A" w:rsidR="1CD34757" w:rsidRPr="00031864" w:rsidRDefault="7EF28991" w:rsidP="00157710">
      <w:pPr>
        <w:spacing w:after="0" w:line="276" w:lineRule="auto"/>
        <w:jc w:val="both"/>
        <w:rPr>
          <w:rFonts w:ascii="Arial" w:eastAsia="Segoe UI" w:hAnsi="Arial" w:cs="Arial"/>
          <w:color w:val="0E101A"/>
          <w:sz w:val="24"/>
          <w:szCs w:val="24"/>
          <w:lang w:val="en-US"/>
        </w:rPr>
      </w:pPr>
      <w:r w:rsidRPr="00031864">
        <w:rPr>
          <w:rFonts w:ascii="Arial" w:eastAsia="Segoe UI" w:hAnsi="Arial" w:cs="Arial"/>
          <w:color w:val="0E101A"/>
          <w:sz w:val="24"/>
          <w:szCs w:val="24"/>
          <w:lang w:val="en-US"/>
        </w:rPr>
        <w:t xml:space="preserve">Despite these limitations, the </w:t>
      </w:r>
      <w:r w:rsidR="004F0DC9" w:rsidRPr="00031864">
        <w:rPr>
          <w:rFonts w:ascii="Arial" w:eastAsia="Segoe UI" w:hAnsi="Arial" w:cs="Arial"/>
          <w:color w:val="0E101A"/>
          <w:sz w:val="24"/>
          <w:szCs w:val="24"/>
          <w:lang w:val="en-US"/>
        </w:rPr>
        <w:t xml:space="preserve">Responsible AI Assessments </w:t>
      </w:r>
      <w:r w:rsidRPr="00031864">
        <w:rPr>
          <w:rFonts w:ascii="Arial" w:eastAsia="Segoe UI" w:hAnsi="Arial" w:cs="Arial"/>
          <w:color w:val="0E101A"/>
          <w:sz w:val="24"/>
          <w:szCs w:val="24"/>
          <w:lang w:val="en-US"/>
        </w:rPr>
        <w:t xml:space="preserve">represent an orientation </w:t>
      </w:r>
      <w:r w:rsidRPr="00031864">
        <w:rPr>
          <w:rFonts w:ascii="Arial" w:eastAsia="Segoe UI" w:hAnsi="Arial" w:cs="Arial"/>
          <w:b/>
          <w:bCs/>
          <w:color w:val="0E101A"/>
          <w:sz w:val="24"/>
          <w:szCs w:val="24"/>
          <w:lang w:val="en-US"/>
        </w:rPr>
        <w:t>towards responsible AI practices</w:t>
      </w:r>
      <w:r w:rsidRPr="00031864">
        <w:rPr>
          <w:rFonts w:ascii="Arial" w:eastAsia="Segoe UI" w:hAnsi="Arial" w:cs="Arial"/>
          <w:color w:val="0E101A"/>
          <w:sz w:val="24"/>
          <w:szCs w:val="24"/>
          <w:lang w:val="en-US"/>
        </w:rPr>
        <w:t>. The recognition of these challenges lays the groundwork for ongoing refinement and remodeling, ensuring that the method evolves in tandem with the dynamic landscape of AI technologies and their real-world applications.</w:t>
      </w:r>
    </w:p>
    <w:p w14:paraId="500E1209" w14:textId="20B1B388" w:rsidR="0018522A" w:rsidRPr="00031864" w:rsidRDefault="0018522A" w:rsidP="00157710">
      <w:pPr>
        <w:spacing w:after="0" w:line="276" w:lineRule="auto"/>
        <w:jc w:val="both"/>
        <w:rPr>
          <w:rFonts w:ascii="Arial" w:eastAsia="Segoe UI" w:hAnsi="Arial" w:cs="Arial"/>
          <w:color w:val="0E101A"/>
          <w:sz w:val="24"/>
          <w:szCs w:val="24"/>
          <w:lang w:val="en-US"/>
        </w:rPr>
      </w:pPr>
      <w:bookmarkStart w:id="11" w:name="_4._Step-by-step_guide"/>
    </w:p>
    <w:p w14:paraId="68119723" w14:textId="77777777" w:rsidR="0059495D" w:rsidRDefault="0059495D">
      <w:pPr>
        <w:rPr>
          <w:rFonts w:ascii="Raleway Light" w:eastAsia="Segoe UI" w:hAnsi="Raleway Light" w:cs="Segoe UI"/>
          <w:b/>
          <w:bCs/>
          <w:sz w:val="24"/>
          <w:szCs w:val="24"/>
          <w:lang w:val="en-US"/>
        </w:rPr>
      </w:pPr>
      <w:bookmarkStart w:id="12" w:name="_Step-by-step_guide_for"/>
      <w:bookmarkEnd w:id="12"/>
      <w:r>
        <w:rPr>
          <w:rFonts w:ascii="Raleway Light" w:eastAsia="Segoe UI" w:hAnsi="Raleway Light" w:cs="Segoe UI"/>
          <w:b/>
          <w:bCs/>
          <w:sz w:val="24"/>
          <w:szCs w:val="24"/>
          <w:lang w:val="en-US"/>
        </w:rPr>
        <w:br w:type="page"/>
      </w:r>
    </w:p>
    <w:p w14:paraId="7BE9E97A" w14:textId="62698A57" w:rsidR="002F3684" w:rsidRPr="006574B9" w:rsidRDefault="00746977" w:rsidP="006574B9">
      <w:pPr>
        <w:pStyle w:val="berschrift1"/>
        <w:pBdr>
          <w:bottom w:val="single" w:sz="24" w:space="1" w:color="C00000"/>
        </w:pBdr>
        <w:spacing w:before="0" w:after="300" w:line="240" w:lineRule="auto"/>
        <w:ind w:left="714" w:hanging="357"/>
        <w:rPr>
          <w:rFonts w:ascii="Arial" w:eastAsia="Raleway" w:hAnsi="Arial" w:cs="Arial"/>
          <w:b/>
          <w:color w:val="auto"/>
          <w:sz w:val="28"/>
          <w:szCs w:val="28"/>
          <w:lang w:val="en-US"/>
        </w:rPr>
      </w:pPr>
      <w:bookmarkStart w:id="13" w:name="_Toc167341129"/>
      <w:r w:rsidRPr="006574B9">
        <w:rPr>
          <w:rFonts w:ascii="Arial" w:eastAsia="Raleway" w:hAnsi="Arial" w:cs="Arial"/>
          <w:b/>
          <w:color w:val="auto"/>
          <w:sz w:val="28"/>
          <w:szCs w:val="28"/>
          <w:lang w:val="en-US"/>
        </w:rPr>
        <w:lastRenderedPageBreak/>
        <w:t xml:space="preserve">2 </w:t>
      </w:r>
      <w:r w:rsidR="7EF28991" w:rsidRPr="006574B9">
        <w:rPr>
          <w:rFonts w:ascii="Arial" w:eastAsia="Raleway" w:hAnsi="Arial" w:cs="Arial"/>
          <w:b/>
          <w:color w:val="auto"/>
          <w:sz w:val="28"/>
          <w:szCs w:val="28"/>
          <w:lang w:val="en-US"/>
        </w:rPr>
        <w:t>Step-by-step guide</w:t>
      </w:r>
      <w:r w:rsidR="00726261" w:rsidRPr="006574B9">
        <w:rPr>
          <w:rFonts w:ascii="Arial" w:eastAsia="Raleway" w:hAnsi="Arial" w:cs="Arial"/>
          <w:b/>
          <w:color w:val="auto"/>
          <w:sz w:val="28"/>
          <w:szCs w:val="28"/>
          <w:lang w:val="en-US"/>
        </w:rPr>
        <w:t>s</w:t>
      </w:r>
      <w:r w:rsidR="7EF28991" w:rsidRPr="006574B9">
        <w:rPr>
          <w:rFonts w:ascii="Arial" w:eastAsia="Raleway" w:hAnsi="Arial" w:cs="Arial"/>
          <w:b/>
          <w:color w:val="auto"/>
          <w:sz w:val="28"/>
          <w:szCs w:val="28"/>
          <w:lang w:val="en-US"/>
        </w:rPr>
        <w:t xml:space="preserve"> for sessions and AI systems analysis</w:t>
      </w:r>
      <w:bookmarkEnd w:id="11"/>
      <w:bookmarkEnd w:id="13"/>
    </w:p>
    <w:p w14:paraId="75563FA8" w14:textId="595CF108" w:rsidR="00D75B63" w:rsidRPr="009D0CBA" w:rsidRDefault="7EF28991" w:rsidP="009D0CBA">
      <w:pPr>
        <w:spacing w:after="0" w:line="276" w:lineRule="auto"/>
        <w:rPr>
          <w:rFonts w:ascii="Arial" w:eastAsia="Segoe UI" w:hAnsi="Arial" w:cs="Arial"/>
          <w:sz w:val="24"/>
          <w:szCs w:val="24"/>
          <w:lang w:val="en-US"/>
        </w:rPr>
      </w:pPr>
      <w:r w:rsidRPr="009D0CBA">
        <w:rPr>
          <w:rFonts w:ascii="Arial" w:eastAsia="Segoe UI" w:hAnsi="Arial" w:cs="Arial"/>
          <w:color w:val="0E101A"/>
          <w:sz w:val="24"/>
          <w:szCs w:val="24"/>
          <w:lang w:val="en-US"/>
        </w:rPr>
        <w:t xml:space="preserve">This section serves as a </w:t>
      </w:r>
      <w:r w:rsidRPr="009D0CBA">
        <w:rPr>
          <w:rFonts w:ascii="Arial" w:eastAsia="Segoe UI" w:hAnsi="Arial" w:cs="Arial"/>
          <w:b/>
          <w:bCs/>
          <w:color w:val="0E101A"/>
          <w:sz w:val="24"/>
          <w:szCs w:val="24"/>
          <w:lang w:val="en-US"/>
        </w:rPr>
        <w:t xml:space="preserve">comprehensive guide </w:t>
      </w:r>
      <w:r w:rsidR="000B5916" w:rsidRPr="009D0CBA">
        <w:rPr>
          <w:rFonts w:ascii="Arial" w:eastAsia="Segoe UI" w:hAnsi="Arial" w:cs="Arial"/>
          <w:b/>
          <w:bCs/>
          <w:color w:val="0E101A"/>
          <w:sz w:val="24"/>
          <w:szCs w:val="24"/>
          <w:lang w:val="en-US"/>
        </w:rPr>
        <w:t xml:space="preserve">if you </w:t>
      </w:r>
      <w:r w:rsidRPr="009D0CBA">
        <w:rPr>
          <w:rFonts w:ascii="Arial" w:eastAsia="Segoe UI" w:hAnsi="Arial" w:cs="Arial"/>
          <w:b/>
          <w:color w:val="0E101A"/>
          <w:sz w:val="24"/>
          <w:szCs w:val="24"/>
          <w:lang w:val="en-US"/>
        </w:rPr>
        <w:t>want to conduct</w:t>
      </w:r>
      <w:r w:rsidR="00240BF5" w:rsidRPr="009D0CBA">
        <w:rPr>
          <w:rFonts w:ascii="Arial" w:eastAsia="Segoe UI" w:hAnsi="Arial" w:cs="Arial"/>
          <w:b/>
          <w:color w:val="0E101A"/>
          <w:sz w:val="24"/>
          <w:szCs w:val="24"/>
          <w:lang w:val="en-US"/>
        </w:rPr>
        <w:t xml:space="preserve"> </w:t>
      </w:r>
      <w:r w:rsidR="000B5916" w:rsidRPr="009D0CBA">
        <w:rPr>
          <w:rFonts w:ascii="Arial" w:eastAsia="Segoe UI" w:hAnsi="Arial" w:cs="Arial"/>
          <w:b/>
          <w:color w:val="0E101A"/>
          <w:sz w:val="24"/>
          <w:szCs w:val="24"/>
          <w:lang w:val="en-US"/>
        </w:rPr>
        <w:t xml:space="preserve">a </w:t>
      </w:r>
      <w:r w:rsidRPr="009D0CBA">
        <w:rPr>
          <w:rFonts w:ascii="Arial" w:eastAsia="Segoe UI" w:hAnsi="Arial" w:cs="Arial"/>
          <w:b/>
          <w:color w:val="0E101A"/>
          <w:sz w:val="24"/>
          <w:szCs w:val="24"/>
          <w:lang w:val="en-US"/>
        </w:rPr>
        <w:t>Responsible AI Assessment</w:t>
      </w:r>
      <w:r w:rsidR="00301652" w:rsidRPr="009D0CBA">
        <w:rPr>
          <w:rFonts w:ascii="Arial" w:eastAsia="Segoe UI" w:hAnsi="Arial" w:cs="Arial"/>
          <w:color w:val="0E101A"/>
          <w:sz w:val="24"/>
          <w:szCs w:val="24"/>
          <w:lang w:val="en-US"/>
        </w:rPr>
        <w:t xml:space="preserve">. It outlines </w:t>
      </w:r>
      <w:r w:rsidR="00B8123F" w:rsidRPr="009D0CBA">
        <w:rPr>
          <w:rFonts w:ascii="Arial" w:eastAsia="Segoe UI" w:hAnsi="Arial" w:cs="Arial"/>
          <w:color w:val="0E101A"/>
          <w:sz w:val="24"/>
          <w:szCs w:val="24"/>
          <w:lang w:val="en-US"/>
        </w:rPr>
        <w:t>its</w:t>
      </w:r>
      <w:r w:rsidRPr="009D0CBA">
        <w:rPr>
          <w:rFonts w:ascii="Arial" w:eastAsia="Segoe UI" w:hAnsi="Arial" w:cs="Arial"/>
          <w:color w:val="0E101A"/>
          <w:sz w:val="24"/>
          <w:szCs w:val="24"/>
          <w:lang w:val="en-US"/>
        </w:rPr>
        <w:t xml:space="preserve"> different phases</w:t>
      </w:r>
      <w:r w:rsidR="00301652" w:rsidRPr="009D0CBA">
        <w:rPr>
          <w:rFonts w:ascii="Arial" w:eastAsia="Segoe UI" w:hAnsi="Arial" w:cs="Arial"/>
          <w:color w:val="0E101A"/>
          <w:sz w:val="24"/>
          <w:szCs w:val="24"/>
          <w:lang w:val="en-US"/>
        </w:rPr>
        <w:t xml:space="preserve"> in detail</w:t>
      </w:r>
      <w:r w:rsidRPr="009D0CBA">
        <w:rPr>
          <w:rFonts w:ascii="Arial" w:eastAsia="Segoe UI" w:hAnsi="Arial" w:cs="Arial"/>
          <w:color w:val="0E101A"/>
          <w:sz w:val="24"/>
          <w:szCs w:val="24"/>
          <w:lang w:val="en-US"/>
        </w:rPr>
        <w:t xml:space="preserve"> (see figure 1): </w:t>
      </w:r>
    </w:p>
    <w:p w14:paraId="74FD8251" w14:textId="6DED21BD" w:rsidR="4CA4B6DC" w:rsidRPr="009D0CBA" w:rsidRDefault="4CA4B6DC" w:rsidP="009D0CBA">
      <w:pPr>
        <w:spacing w:after="0" w:line="276" w:lineRule="auto"/>
        <w:jc w:val="center"/>
        <w:rPr>
          <w:rFonts w:ascii="Arial" w:eastAsia="Segoe UI" w:hAnsi="Arial" w:cs="Arial"/>
          <w:sz w:val="24"/>
          <w:szCs w:val="24"/>
          <w:lang w:val="en-US"/>
        </w:rPr>
      </w:pPr>
    </w:p>
    <w:p w14:paraId="7DFA87E5" w14:textId="6DF6555A" w:rsidR="4CA4B6DC" w:rsidRDefault="4CA4B6DC" w:rsidP="00BB305F">
      <w:pPr>
        <w:spacing w:after="0"/>
        <w:jc w:val="center"/>
        <w:rPr>
          <w:rFonts w:ascii="Raleway Light" w:eastAsia="Segoe UI" w:hAnsi="Raleway Light" w:cs="Segoe UI"/>
          <w:color w:val="0E101A"/>
          <w:lang w:val="en-US"/>
        </w:rPr>
      </w:pPr>
      <w:r w:rsidRPr="00FC1D1C">
        <w:rPr>
          <w:rFonts w:ascii="Raleway Light" w:eastAsia="Segoe UI" w:hAnsi="Raleway Light" w:cs="Segoe UI"/>
          <w:color w:val="0E101A"/>
          <w:lang w:val="en-US"/>
        </w:rPr>
        <w:t xml:space="preserve"> </w:t>
      </w:r>
      <w:r w:rsidRPr="00FC1D1C">
        <w:rPr>
          <w:rFonts w:ascii="Raleway Light" w:hAnsi="Raleway Light"/>
          <w:noProof/>
          <w:color w:val="2B579A"/>
          <w:shd w:val="clear" w:color="auto" w:fill="E6E6E6"/>
          <w:lang w:val="en-US"/>
        </w:rPr>
        <w:drawing>
          <wp:inline distT="0" distB="0" distL="0" distR="0" wp14:anchorId="17E86F99" wp14:editId="65AF819D">
            <wp:extent cx="5686035" cy="2025650"/>
            <wp:effectExtent l="0" t="0" r="0" b="0"/>
            <wp:docPr id="813577874" name="Grafik 813577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extLst>
                        <a:ext uri="{28A0092B-C50C-407E-A947-70E740481C1C}">
                          <a14:useLocalDpi xmlns:a14="http://schemas.microsoft.com/office/drawing/2010/main" val="0"/>
                        </a:ext>
                      </a:extLst>
                    </a:blip>
                    <a:stretch>
                      <a:fillRect/>
                    </a:stretch>
                  </pic:blipFill>
                  <pic:spPr>
                    <a:xfrm>
                      <a:off x="0" y="0"/>
                      <a:ext cx="5694270" cy="2028584"/>
                    </a:xfrm>
                    <a:prstGeom prst="rect">
                      <a:avLst/>
                    </a:prstGeom>
                  </pic:spPr>
                </pic:pic>
              </a:graphicData>
            </a:graphic>
          </wp:inline>
        </w:drawing>
      </w:r>
    </w:p>
    <w:p w14:paraId="168D5537" w14:textId="470ACCB0" w:rsidR="00BB305F" w:rsidRPr="00FC1D1C" w:rsidRDefault="00BB305F" w:rsidP="00BB305F">
      <w:pPr>
        <w:spacing w:after="0" w:line="276" w:lineRule="auto"/>
        <w:jc w:val="center"/>
        <w:rPr>
          <w:rFonts w:ascii="Raleway Light" w:eastAsia="Calibri" w:hAnsi="Raleway Light" w:cs="Calibri"/>
          <w:lang w:val="en-US"/>
        </w:rPr>
      </w:pPr>
      <w:r w:rsidRPr="00BB305F">
        <w:rPr>
          <w:rFonts w:ascii="Arial" w:eastAsia="Segoe UI" w:hAnsi="Arial" w:cs="Arial"/>
          <w:bCs/>
          <w:color w:val="0E101A"/>
          <w:sz w:val="24"/>
          <w:szCs w:val="24"/>
          <w:lang w:val="en-US"/>
        </w:rPr>
        <w:t>Figure 1. Phases of the Responsible AI Assessments (as of 12/2023)</w:t>
      </w:r>
    </w:p>
    <w:p w14:paraId="75F240C4" w14:textId="77777777" w:rsidR="00BB305F" w:rsidRDefault="00BB305F" w:rsidP="00BB305F">
      <w:pPr>
        <w:spacing w:after="0" w:line="276" w:lineRule="auto"/>
        <w:jc w:val="both"/>
        <w:rPr>
          <w:rFonts w:ascii="Arial" w:eastAsia="Segoe UI" w:hAnsi="Arial" w:cs="Arial"/>
          <w:b/>
          <w:bCs/>
          <w:color w:val="0E101A"/>
          <w:sz w:val="24"/>
          <w:szCs w:val="24"/>
          <w:lang w:val="en-US"/>
        </w:rPr>
      </w:pPr>
    </w:p>
    <w:p w14:paraId="632DAF8E" w14:textId="64F7151F" w:rsidR="4CA4B6DC" w:rsidRPr="009D0CBA" w:rsidRDefault="4CA4B6DC" w:rsidP="009D0CBA">
      <w:pPr>
        <w:spacing w:line="276" w:lineRule="auto"/>
        <w:jc w:val="both"/>
        <w:rPr>
          <w:rFonts w:ascii="Arial" w:eastAsia="Segoe UI" w:hAnsi="Arial" w:cs="Arial"/>
          <w:b/>
          <w:bCs/>
          <w:color w:val="0E101A"/>
          <w:sz w:val="24"/>
          <w:szCs w:val="24"/>
          <w:lang w:val="en-US"/>
        </w:rPr>
      </w:pPr>
      <w:r w:rsidRPr="009D0CBA">
        <w:rPr>
          <w:rFonts w:ascii="Arial" w:eastAsia="Segoe UI" w:hAnsi="Arial" w:cs="Arial"/>
          <w:b/>
          <w:bCs/>
          <w:color w:val="0E101A"/>
          <w:sz w:val="24"/>
          <w:szCs w:val="24"/>
          <w:lang w:val="en-US"/>
        </w:rPr>
        <w:t>For each phase, this section provides:</w:t>
      </w:r>
    </w:p>
    <w:p w14:paraId="70129FCA" w14:textId="0B91CF2F" w:rsidR="4CA4B6DC" w:rsidRPr="009D0CBA" w:rsidRDefault="4CA4B6DC" w:rsidP="009D0CBA">
      <w:pPr>
        <w:pStyle w:val="Listenabsatz"/>
        <w:numPr>
          <w:ilvl w:val="0"/>
          <w:numId w:val="16"/>
        </w:numPr>
        <w:spacing w:after="0" w:line="276" w:lineRule="auto"/>
        <w:rPr>
          <w:rFonts w:ascii="Arial" w:eastAsia="Segoe UI" w:hAnsi="Arial" w:cs="Arial"/>
          <w:color w:val="0E101A"/>
          <w:sz w:val="24"/>
          <w:szCs w:val="24"/>
          <w:lang w:val="en-US"/>
        </w:rPr>
      </w:pPr>
      <w:r w:rsidRPr="009D0CBA">
        <w:rPr>
          <w:rFonts w:ascii="Arial" w:eastAsia="Segoe UI" w:hAnsi="Arial" w:cs="Arial"/>
          <w:color w:val="0E101A"/>
          <w:sz w:val="24"/>
          <w:szCs w:val="24"/>
          <w:lang w:val="en-US"/>
        </w:rPr>
        <w:t xml:space="preserve">General information on the phase </w:t>
      </w:r>
      <w:r w:rsidRPr="009D0CBA">
        <w:rPr>
          <w:rFonts w:ascii="Arial" w:hAnsi="Arial" w:cs="Arial"/>
          <w:sz w:val="24"/>
          <w:szCs w:val="24"/>
          <w:lang w:val="en-US"/>
        </w:rPr>
        <w:br/>
      </w:r>
      <w:r w:rsidRPr="009D0CBA">
        <w:rPr>
          <w:rFonts w:ascii="Arial" w:eastAsia="Segoe UI" w:hAnsi="Arial" w:cs="Arial"/>
          <w:color w:val="0E101A"/>
          <w:sz w:val="24"/>
          <w:szCs w:val="24"/>
          <w:lang w:val="en-US"/>
        </w:rPr>
        <w:t>(</w:t>
      </w:r>
      <w:r w:rsidR="00B8123F" w:rsidRPr="009D0CBA">
        <w:rPr>
          <w:rFonts w:ascii="Arial" w:eastAsia="Segoe UI" w:hAnsi="Arial" w:cs="Arial"/>
          <w:color w:val="0E101A"/>
          <w:sz w:val="24"/>
          <w:szCs w:val="24"/>
          <w:lang w:val="en-US"/>
        </w:rPr>
        <w:t xml:space="preserve">including </w:t>
      </w:r>
      <w:r w:rsidRPr="009D0CBA">
        <w:rPr>
          <w:rFonts w:ascii="Arial" w:eastAsia="Segoe UI" w:hAnsi="Arial" w:cs="Arial"/>
          <w:color w:val="0E101A"/>
          <w:sz w:val="24"/>
          <w:szCs w:val="24"/>
          <w:lang w:val="en-US"/>
        </w:rPr>
        <w:t xml:space="preserve">recommended time and </w:t>
      </w:r>
      <w:r w:rsidR="0049602F" w:rsidRPr="009D0CBA">
        <w:rPr>
          <w:rFonts w:ascii="Arial" w:eastAsia="Segoe UI" w:hAnsi="Arial" w:cs="Arial"/>
          <w:color w:val="0E101A"/>
          <w:sz w:val="24"/>
          <w:szCs w:val="24"/>
          <w:lang w:val="en-US"/>
        </w:rPr>
        <w:t>participants</w:t>
      </w:r>
      <w:r w:rsidRPr="009D0CBA">
        <w:rPr>
          <w:rFonts w:ascii="Arial" w:eastAsia="Segoe UI" w:hAnsi="Arial" w:cs="Arial"/>
          <w:color w:val="0E101A"/>
          <w:sz w:val="24"/>
          <w:szCs w:val="24"/>
          <w:lang w:val="en-US"/>
        </w:rPr>
        <w:t>)</w:t>
      </w:r>
    </w:p>
    <w:p w14:paraId="66EB2365" w14:textId="31AAA2F3" w:rsidR="4CA4B6DC" w:rsidRPr="009D0CBA" w:rsidRDefault="4CA4B6DC" w:rsidP="009D0CBA">
      <w:pPr>
        <w:pStyle w:val="Listenabsatz"/>
        <w:numPr>
          <w:ilvl w:val="0"/>
          <w:numId w:val="16"/>
        </w:numPr>
        <w:spacing w:after="0" w:line="276" w:lineRule="auto"/>
        <w:rPr>
          <w:rFonts w:ascii="Arial" w:eastAsia="Segoe UI" w:hAnsi="Arial" w:cs="Arial"/>
          <w:color w:val="0E101A"/>
          <w:sz w:val="24"/>
          <w:szCs w:val="24"/>
          <w:lang w:val="en-US"/>
        </w:rPr>
      </w:pPr>
      <w:r w:rsidRPr="009D0CBA">
        <w:rPr>
          <w:rFonts w:ascii="Arial" w:eastAsia="Segoe UI" w:hAnsi="Arial" w:cs="Arial"/>
          <w:color w:val="0E101A"/>
          <w:sz w:val="24"/>
          <w:szCs w:val="24"/>
          <w:lang w:val="en-US"/>
        </w:rPr>
        <w:t>Step-by-step guide on important steps</w:t>
      </w:r>
    </w:p>
    <w:p w14:paraId="70B29C68" w14:textId="2CC762B4" w:rsidR="4CA4B6DC" w:rsidRPr="009D0CBA" w:rsidRDefault="4CA4B6DC" w:rsidP="009D0CBA">
      <w:pPr>
        <w:pStyle w:val="Listenabsatz"/>
        <w:numPr>
          <w:ilvl w:val="0"/>
          <w:numId w:val="16"/>
        </w:numPr>
        <w:spacing w:after="0" w:line="276" w:lineRule="auto"/>
        <w:jc w:val="both"/>
        <w:rPr>
          <w:rFonts w:ascii="Arial" w:eastAsia="Segoe UI" w:hAnsi="Arial" w:cs="Arial"/>
          <w:color w:val="0E101A"/>
          <w:sz w:val="24"/>
          <w:szCs w:val="24"/>
          <w:lang w:val="en-US"/>
        </w:rPr>
      </w:pPr>
      <w:r w:rsidRPr="009D0CBA">
        <w:rPr>
          <w:rFonts w:ascii="Arial" w:eastAsia="Segoe UI" w:hAnsi="Arial" w:cs="Arial"/>
          <w:color w:val="0E101A"/>
          <w:sz w:val="24"/>
          <w:szCs w:val="24"/>
          <w:lang w:val="en-US"/>
        </w:rPr>
        <w:t>Best practices</w:t>
      </w:r>
    </w:p>
    <w:p w14:paraId="21B6188B" w14:textId="77777777" w:rsidR="00306A5D" w:rsidRPr="009D0CBA" w:rsidRDefault="00306A5D" w:rsidP="009D0CBA">
      <w:pPr>
        <w:spacing w:after="0" w:line="276" w:lineRule="auto"/>
        <w:jc w:val="both"/>
        <w:rPr>
          <w:rFonts w:ascii="Arial" w:eastAsia="Segoe UI" w:hAnsi="Arial" w:cs="Arial"/>
          <w:color w:val="0E101A"/>
          <w:sz w:val="24"/>
          <w:szCs w:val="24"/>
          <w:lang w:val="en-US"/>
        </w:rPr>
      </w:pPr>
    </w:p>
    <w:p w14:paraId="135EECAF" w14:textId="27FA8DE8" w:rsidR="00386347" w:rsidRPr="009D0CBA" w:rsidRDefault="00386347" w:rsidP="009D0CBA">
      <w:pPr>
        <w:spacing w:after="0" w:line="276" w:lineRule="auto"/>
        <w:jc w:val="both"/>
        <w:rPr>
          <w:rFonts w:ascii="Arial" w:eastAsia="Segoe UI" w:hAnsi="Arial" w:cs="Arial"/>
          <w:b/>
          <w:color w:val="0E101A"/>
          <w:sz w:val="24"/>
          <w:szCs w:val="24"/>
          <w:lang w:val="en-US"/>
        </w:rPr>
      </w:pPr>
      <w:r w:rsidRPr="009D0CBA">
        <w:rPr>
          <w:rFonts w:ascii="Arial" w:eastAsia="Segoe UI" w:hAnsi="Arial" w:cs="Arial"/>
          <w:b/>
          <w:color w:val="0E101A"/>
          <w:sz w:val="24"/>
          <w:szCs w:val="24"/>
          <w:lang w:val="en-US"/>
        </w:rPr>
        <w:t>As a general note:</w:t>
      </w:r>
    </w:p>
    <w:p w14:paraId="183C88CB" w14:textId="7DCC9AF8" w:rsidR="00925134" w:rsidRPr="00BB305F" w:rsidRDefault="00EC02BE" w:rsidP="009D0CBA">
      <w:pPr>
        <w:spacing w:after="0" w:line="276" w:lineRule="auto"/>
        <w:jc w:val="both"/>
        <w:rPr>
          <w:rFonts w:ascii="Arial" w:eastAsia="Segoe UI" w:hAnsi="Arial" w:cs="Arial"/>
          <w:b/>
          <w:sz w:val="24"/>
          <w:szCs w:val="24"/>
          <w:lang w:val="en-US"/>
        </w:rPr>
      </w:pPr>
      <w:r w:rsidRPr="009D0CBA">
        <w:rPr>
          <w:rFonts w:ascii="Arial" w:eastAsia="Segoe UI" w:hAnsi="Arial" w:cs="Arial"/>
          <w:color w:val="0E101A"/>
          <w:sz w:val="24"/>
          <w:szCs w:val="24"/>
          <w:lang w:val="en-US"/>
        </w:rPr>
        <w:t xml:space="preserve">To be more effective and impactful, we </w:t>
      </w:r>
      <w:r w:rsidR="00306A5D" w:rsidRPr="009D0CBA">
        <w:rPr>
          <w:rFonts w:ascii="Arial" w:eastAsia="Segoe UI" w:hAnsi="Arial" w:cs="Arial"/>
          <w:b/>
          <w:color w:val="0E101A"/>
          <w:sz w:val="24"/>
          <w:szCs w:val="24"/>
          <w:lang w:val="en-US"/>
        </w:rPr>
        <w:t xml:space="preserve">highly recommend </w:t>
      </w:r>
      <w:r w:rsidRPr="009D0CBA">
        <w:rPr>
          <w:rFonts w:ascii="Arial" w:eastAsia="Segoe UI" w:hAnsi="Arial" w:cs="Arial"/>
          <w:b/>
          <w:color w:val="0E101A"/>
          <w:sz w:val="24"/>
          <w:szCs w:val="24"/>
          <w:lang w:val="en-US"/>
        </w:rPr>
        <w:t>conducting</w:t>
      </w:r>
      <w:r w:rsidR="00306A5D" w:rsidRPr="009D0CBA">
        <w:rPr>
          <w:rFonts w:ascii="Arial" w:eastAsia="Segoe UI" w:hAnsi="Arial" w:cs="Arial"/>
          <w:b/>
          <w:color w:val="0E101A"/>
          <w:sz w:val="24"/>
          <w:szCs w:val="24"/>
          <w:lang w:val="en-US"/>
        </w:rPr>
        <w:t xml:space="preserve"> the assessment</w:t>
      </w:r>
      <w:r w:rsidR="00306A5D" w:rsidRPr="009D0CBA">
        <w:rPr>
          <w:rFonts w:ascii="Arial" w:eastAsia="Segoe UI" w:hAnsi="Arial" w:cs="Arial"/>
          <w:color w:val="0E101A"/>
          <w:sz w:val="24"/>
          <w:szCs w:val="24"/>
          <w:lang w:val="en-US"/>
        </w:rPr>
        <w:t xml:space="preserve"> not only once</w:t>
      </w:r>
      <w:r w:rsidR="00664FAE" w:rsidRPr="009D0CBA">
        <w:rPr>
          <w:rFonts w:ascii="Arial" w:eastAsia="Segoe UI" w:hAnsi="Arial" w:cs="Arial"/>
          <w:color w:val="0E101A"/>
          <w:sz w:val="24"/>
          <w:szCs w:val="24"/>
          <w:lang w:val="en-US"/>
        </w:rPr>
        <w:t xml:space="preserve">, but </w:t>
      </w:r>
      <w:r w:rsidR="00CD0E90" w:rsidRPr="009D0CBA">
        <w:rPr>
          <w:rFonts w:ascii="Arial" w:eastAsia="Segoe UI" w:hAnsi="Arial" w:cs="Arial"/>
          <w:b/>
          <w:color w:val="0E101A"/>
          <w:sz w:val="24"/>
          <w:szCs w:val="24"/>
          <w:lang w:val="en-US"/>
        </w:rPr>
        <w:t>periodically</w:t>
      </w:r>
      <w:r w:rsidR="00306A5D" w:rsidRPr="009D0CBA">
        <w:rPr>
          <w:rFonts w:ascii="Arial" w:eastAsia="Segoe UI" w:hAnsi="Arial" w:cs="Arial"/>
          <w:color w:val="0E101A"/>
          <w:sz w:val="24"/>
          <w:szCs w:val="24"/>
          <w:lang w:val="en-US"/>
        </w:rPr>
        <w:t xml:space="preserve"> </w:t>
      </w:r>
      <w:r w:rsidRPr="009D0CBA">
        <w:rPr>
          <w:rFonts w:ascii="Arial" w:eastAsia="Segoe UI" w:hAnsi="Arial" w:cs="Arial"/>
          <w:color w:val="0E101A"/>
          <w:sz w:val="24"/>
          <w:szCs w:val="24"/>
          <w:lang w:val="en-US"/>
        </w:rPr>
        <w:t>throughout</w:t>
      </w:r>
      <w:r w:rsidR="00925134" w:rsidRPr="009D0CBA">
        <w:rPr>
          <w:rFonts w:ascii="Arial" w:eastAsia="Segoe UI" w:hAnsi="Arial" w:cs="Arial"/>
          <w:color w:val="0E101A"/>
          <w:sz w:val="24"/>
          <w:szCs w:val="24"/>
          <w:lang w:val="en-US"/>
        </w:rPr>
        <w:t xml:space="preserve"> the lifecycle of an AI system development. </w:t>
      </w:r>
      <w:r w:rsidRPr="009D0CBA">
        <w:rPr>
          <w:rFonts w:ascii="Arial" w:eastAsia="Segoe UI" w:hAnsi="Arial" w:cs="Arial"/>
          <w:color w:val="0E101A"/>
          <w:sz w:val="24"/>
          <w:szCs w:val="24"/>
          <w:lang w:val="en-US"/>
        </w:rPr>
        <w:t xml:space="preserve">Applying it once might </w:t>
      </w:r>
      <w:r w:rsidR="00925134" w:rsidRPr="009D0CBA">
        <w:rPr>
          <w:rFonts w:ascii="Arial" w:eastAsia="Segoe UI" w:hAnsi="Arial" w:cs="Arial"/>
          <w:color w:val="0E101A"/>
          <w:sz w:val="24"/>
          <w:szCs w:val="24"/>
          <w:lang w:val="en-US"/>
        </w:rPr>
        <w:t>only allow</w:t>
      </w:r>
      <w:r w:rsidR="00CD0E90" w:rsidRPr="009D0CBA">
        <w:rPr>
          <w:rFonts w:ascii="Arial" w:eastAsia="Segoe UI" w:hAnsi="Arial" w:cs="Arial"/>
          <w:color w:val="0E101A"/>
          <w:sz w:val="24"/>
          <w:szCs w:val="24"/>
          <w:lang w:val="en-US"/>
        </w:rPr>
        <w:t xml:space="preserve"> </w:t>
      </w:r>
      <w:r w:rsidR="00925134" w:rsidRPr="009D0CBA">
        <w:rPr>
          <w:rFonts w:ascii="Arial" w:eastAsia="Segoe UI" w:hAnsi="Arial" w:cs="Arial"/>
          <w:color w:val="0E101A"/>
          <w:sz w:val="24"/>
          <w:szCs w:val="24"/>
          <w:lang w:val="en-US"/>
        </w:rPr>
        <w:t xml:space="preserve">a snapshot of potential issues </w:t>
      </w:r>
      <w:r w:rsidR="00A40F28" w:rsidRPr="009D0CBA">
        <w:rPr>
          <w:rFonts w:ascii="Arial" w:eastAsia="Segoe UI" w:hAnsi="Arial" w:cs="Arial"/>
          <w:color w:val="0E101A"/>
          <w:sz w:val="24"/>
          <w:szCs w:val="24"/>
          <w:lang w:val="en-US"/>
        </w:rPr>
        <w:t>evident</w:t>
      </w:r>
      <w:r w:rsidR="00CD0E90" w:rsidRPr="009D0CBA">
        <w:rPr>
          <w:rFonts w:ascii="Arial" w:eastAsia="Segoe UI" w:hAnsi="Arial" w:cs="Arial"/>
          <w:color w:val="0E101A"/>
          <w:sz w:val="24"/>
          <w:szCs w:val="24"/>
          <w:lang w:val="en-US"/>
        </w:rPr>
        <w:t xml:space="preserve"> at that moment in time </w:t>
      </w:r>
      <w:r w:rsidR="00925134" w:rsidRPr="009D0CBA">
        <w:rPr>
          <w:rFonts w:ascii="Arial" w:eastAsia="Segoe UI" w:hAnsi="Arial" w:cs="Arial"/>
          <w:color w:val="0E101A"/>
          <w:sz w:val="24"/>
          <w:szCs w:val="24"/>
          <w:lang w:val="en-US"/>
        </w:rPr>
        <w:t>within AI development and deployment.</w:t>
      </w:r>
      <w:r w:rsidRPr="009D0CBA">
        <w:rPr>
          <w:rFonts w:ascii="Arial" w:eastAsia="Segoe UI" w:hAnsi="Arial" w:cs="Arial"/>
          <w:color w:val="0E101A"/>
          <w:sz w:val="24"/>
          <w:szCs w:val="24"/>
          <w:lang w:val="en-US"/>
        </w:rPr>
        <w:t xml:space="preserve"> An </w:t>
      </w:r>
      <w:r w:rsidR="00925134" w:rsidRPr="009D0CBA">
        <w:rPr>
          <w:rFonts w:ascii="Arial" w:eastAsia="Segoe UI" w:hAnsi="Arial" w:cs="Arial"/>
          <w:color w:val="0E101A"/>
          <w:sz w:val="24"/>
          <w:szCs w:val="24"/>
          <w:lang w:val="en-US"/>
        </w:rPr>
        <w:t>iterative assessment approach facilitates increase</w:t>
      </w:r>
      <w:r w:rsidRPr="009D0CBA">
        <w:rPr>
          <w:rFonts w:ascii="Arial" w:eastAsia="Segoe UI" w:hAnsi="Arial" w:cs="Arial"/>
          <w:color w:val="0E101A"/>
          <w:sz w:val="24"/>
          <w:szCs w:val="24"/>
          <w:lang w:val="en-US"/>
        </w:rPr>
        <w:t>s</w:t>
      </w:r>
      <w:r w:rsidR="00925134" w:rsidRPr="009D0CBA">
        <w:rPr>
          <w:rFonts w:ascii="Arial" w:eastAsia="Segoe UI" w:hAnsi="Arial" w:cs="Arial"/>
          <w:color w:val="0E101A"/>
          <w:sz w:val="24"/>
          <w:szCs w:val="24"/>
          <w:lang w:val="en-US"/>
        </w:rPr>
        <w:t xml:space="preserve"> accountability to follow up on recommendations made in previous sessions.  </w:t>
      </w:r>
    </w:p>
    <w:p w14:paraId="394CD5EC" w14:textId="31C8B533" w:rsidR="4CA4B6DC" w:rsidRPr="00BB305F" w:rsidRDefault="000940A3" w:rsidP="00BB305F">
      <w:pPr>
        <w:pStyle w:val="berschrift2"/>
        <w:spacing w:before="400" w:after="200"/>
        <w:rPr>
          <w:rFonts w:ascii="Arial" w:hAnsi="Arial"/>
          <w:sz w:val="24"/>
          <w:lang w:val="en-US"/>
        </w:rPr>
      </w:pPr>
      <w:bookmarkStart w:id="14" w:name="_Toc167341130"/>
      <w:r w:rsidRPr="00BB305F">
        <w:rPr>
          <w:rFonts w:ascii="Arial" w:hAnsi="Arial"/>
          <w:sz w:val="24"/>
          <w:lang w:val="en-US"/>
        </w:rPr>
        <w:t>Who should do this assessment – note on engaging with assessment</w:t>
      </w:r>
      <w:r w:rsidR="00F00346" w:rsidRPr="00BB305F">
        <w:rPr>
          <w:rFonts w:ascii="Arial" w:hAnsi="Arial"/>
          <w:sz w:val="24"/>
          <w:lang w:val="en-US"/>
        </w:rPr>
        <w:t xml:space="preserve"> </w:t>
      </w:r>
      <w:r w:rsidR="7EF28991" w:rsidRPr="00BB305F">
        <w:rPr>
          <w:rFonts w:ascii="Arial" w:hAnsi="Arial"/>
          <w:sz w:val="24"/>
          <w:lang w:val="en-US"/>
        </w:rPr>
        <w:t>experts</w:t>
      </w:r>
      <w:bookmarkEnd w:id="14"/>
    </w:p>
    <w:p w14:paraId="2738E6CE" w14:textId="0571AC59" w:rsidR="000940A3" w:rsidRPr="009D0CBA" w:rsidRDefault="000940A3" w:rsidP="009D0CBA">
      <w:pPr>
        <w:spacing w:line="276" w:lineRule="auto"/>
        <w:jc w:val="both"/>
        <w:rPr>
          <w:rFonts w:ascii="Arial" w:eastAsia="Segoe UI" w:hAnsi="Arial" w:cs="Arial"/>
          <w:color w:val="0E101A"/>
          <w:sz w:val="24"/>
          <w:szCs w:val="24"/>
          <w:lang w:val="en-GB"/>
        </w:rPr>
      </w:pPr>
      <w:r w:rsidRPr="009D0CBA">
        <w:rPr>
          <w:rFonts w:ascii="Arial" w:eastAsia="Segoe UI" w:hAnsi="Arial" w:cs="Arial"/>
          <w:color w:val="0E101A"/>
          <w:sz w:val="24"/>
          <w:szCs w:val="24"/>
          <w:lang w:val="en-US"/>
        </w:rPr>
        <w:t>Th</w:t>
      </w:r>
      <w:r w:rsidR="006B06EC" w:rsidRPr="009D0CBA">
        <w:rPr>
          <w:rFonts w:ascii="Arial" w:eastAsia="Segoe UI" w:hAnsi="Arial" w:cs="Arial"/>
          <w:color w:val="0E101A"/>
          <w:sz w:val="24"/>
          <w:szCs w:val="24"/>
          <w:lang w:val="en-US"/>
        </w:rPr>
        <w:t>is</w:t>
      </w:r>
      <w:r w:rsidRPr="009D0CBA">
        <w:rPr>
          <w:rFonts w:ascii="Arial" w:eastAsia="Segoe UI" w:hAnsi="Arial" w:cs="Arial"/>
          <w:color w:val="0E101A"/>
          <w:sz w:val="24"/>
          <w:szCs w:val="24"/>
          <w:lang w:val="en-US"/>
        </w:rPr>
        <w:t xml:space="preserve"> </w:t>
      </w:r>
      <w:r w:rsidR="00620814">
        <w:rPr>
          <w:rFonts w:ascii="Arial" w:eastAsia="Segoe UI" w:hAnsi="Arial" w:cs="Arial"/>
          <w:color w:val="0E101A"/>
          <w:sz w:val="24"/>
          <w:szCs w:val="24"/>
          <w:lang w:val="en-US"/>
        </w:rPr>
        <w:t>Step-by-Step Guide</w:t>
      </w:r>
      <w:r w:rsidRPr="009D0CBA">
        <w:rPr>
          <w:rFonts w:ascii="Arial" w:eastAsia="Segoe UI" w:hAnsi="Arial" w:cs="Arial"/>
          <w:color w:val="0E101A"/>
          <w:sz w:val="24"/>
          <w:szCs w:val="24"/>
          <w:lang w:val="en-US"/>
        </w:rPr>
        <w:t xml:space="preserve"> </w:t>
      </w:r>
      <w:r w:rsidR="006B06EC" w:rsidRPr="009D0CBA">
        <w:rPr>
          <w:rFonts w:ascii="Arial" w:eastAsia="Segoe UI" w:hAnsi="Arial" w:cs="Arial"/>
          <w:color w:val="0E101A"/>
          <w:sz w:val="24"/>
          <w:szCs w:val="24"/>
          <w:lang w:val="en-US"/>
        </w:rPr>
        <w:t xml:space="preserve">starts </w:t>
      </w:r>
      <w:r w:rsidRPr="009D0CBA">
        <w:rPr>
          <w:rFonts w:ascii="Arial" w:eastAsia="Segoe UI" w:hAnsi="Arial" w:cs="Arial"/>
          <w:color w:val="0E101A"/>
          <w:sz w:val="24"/>
          <w:szCs w:val="24"/>
          <w:lang w:val="en-US"/>
        </w:rPr>
        <w:t xml:space="preserve">from the </w:t>
      </w:r>
      <w:r w:rsidR="00FB0A6A" w:rsidRPr="009D0CBA">
        <w:rPr>
          <w:rFonts w:ascii="Arial" w:eastAsia="Segoe UI" w:hAnsi="Arial" w:cs="Arial"/>
          <w:color w:val="0E101A"/>
          <w:sz w:val="24"/>
          <w:szCs w:val="24"/>
          <w:lang w:val="en-US"/>
        </w:rPr>
        <w:t xml:space="preserve">baseline </w:t>
      </w:r>
      <w:r w:rsidRPr="009D0CBA">
        <w:rPr>
          <w:rFonts w:ascii="Arial" w:eastAsia="Segoe UI" w:hAnsi="Arial" w:cs="Arial"/>
          <w:color w:val="0E101A"/>
          <w:sz w:val="24"/>
          <w:szCs w:val="24"/>
          <w:lang w:val="en-US"/>
        </w:rPr>
        <w:t xml:space="preserve">assumption that you </w:t>
      </w:r>
      <w:r w:rsidR="00925134" w:rsidRPr="009D0CBA">
        <w:rPr>
          <w:rFonts w:ascii="Arial" w:eastAsia="Segoe UI" w:hAnsi="Arial" w:cs="Arial"/>
          <w:color w:val="0E101A"/>
          <w:sz w:val="24"/>
          <w:szCs w:val="24"/>
          <w:lang w:val="en-US"/>
        </w:rPr>
        <w:t xml:space="preserve">want to assess an AI use case </w:t>
      </w:r>
      <w:r w:rsidR="007367CA" w:rsidRPr="009D0CBA">
        <w:rPr>
          <w:rFonts w:ascii="Arial" w:eastAsia="Segoe UI" w:hAnsi="Arial" w:cs="Arial"/>
          <w:color w:val="0E101A"/>
          <w:sz w:val="24"/>
          <w:szCs w:val="24"/>
          <w:lang w:val="en-US"/>
        </w:rPr>
        <w:t xml:space="preserve">for its potential risks. You can either be part </w:t>
      </w:r>
      <w:r w:rsidR="00FD2715" w:rsidRPr="009D0CBA">
        <w:rPr>
          <w:rFonts w:ascii="Arial" w:eastAsia="Segoe UI" w:hAnsi="Arial" w:cs="Arial"/>
          <w:color w:val="0E101A"/>
          <w:sz w:val="24"/>
          <w:szCs w:val="24"/>
          <w:lang w:val="en-US"/>
        </w:rPr>
        <w:t>of an AI development team yourself or an internal</w:t>
      </w:r>
      <w:r w:rsidR="006B06EC" w:rsidRPr="009D0CBA">
        <w:rPr>
          <w:rFonts w:ascii="Arial" w:eastAsia="Segoe UI" w:hAnsi="Arial" w:cs="Arial"/>
          <w:color w:val="0E101A"/>
          <w:sz w:val="24"/>
          <w:szCs w:val="24"/>
          <w:lang w:val="en-US"/>
        </w:rPr>
        <w:t>/</w:t>
      </w:r>
      <w:r w:rsidR="00FD2715" w:rsidRPr="009D0CBA">
        <w:rPr>
          <w:rFonts w:ascii="Arial" w:eastAsia="Segoe UI" w:hAnsi="Arial" w:cs="Arial"/>
          <w:color w:val="0E101A"/>
          <w:sz w:val="24"/>
          <w:szCs w:val="24"/>
          <w:lang w:val="en-US"/>
        </w:rPr>
        <w:t xml:space="preserve"> external</w:t>
      </w:r>
      <w:r w:rsidR="006B06EC" w:rsidRPr="009D0CBA">
        <w:rPr>
          <w:rFonts w:ascii="Arial" w:eastAsia="Segoe UI" w:hAnsi="Arial" w:cs="Arial"/>
          <w:color w:val="0E101A"/>
          <w:sz w:val="24"/>
          <w:szCs w:val="24"/>
          <w:lang w:val="en-US"/>
        </w:rPr>
        <w:t xml:space="preserve"> </w:t>
      </w:r>
      <w:r w:rsidR="00FD2715" w:rsidRPr="009D0CBA">
        <w:rPr>
          <w:rFonts w:ascii="Arial" w:eastAsia="Segoe UI" w:hAnsi="Arial" w:cs="Arial"/>
          <w:color w:val="0E101A"/>
          <w:sz w:val="24"/>
          <w:szCs w:val="24"/>
          <w:lang w:val="en-US"/>
        </w:rPr>
        <w:t xml:space="preserve">assessor. </w:t>
      </w:r>
      <w:r w:rsidR="002518F5" w:rsidRPr="009D0CBA">
        <w:rPr>
          <w:rFonts w:ascii="Arial" w:eastAsia="Segoe UI" w:hAnsi="Arial" w:cs="Arial"/>
          <w:color w:val="0E101A"/>
          <w:sz w:val="24"/>
          <w:szCs w:val="24"/>
          <w:lang w:val="en-US"/>
        </w:rPr>
        <w:t xml:space="preserve">Additionally, you should have </w:t>
      </w:r>
      <w:r w:rsidRPr="009D0CBA">
        <w:rPr>
          <w:rFonts w:ascii="Arial" w:eastAsia="Segoe UI" w:hAnsi="Arial" w:cs="Arial"/>
          <w:color w:val="0E101A"/>
          <w:sz w:val="24"/>
          <w:szCs w:val="24"/>
          <w:lang w:val="en-US"/>
        </w:rPr>
        <w:t>identified a</w:t>
      </w:r>
      <w:r w:rsidR="00BD25F1" w:rsidRPr="009D0CBA">
        <w:rPr>
          <w:rFonts w:ascii="Arial" w:eastAsia="Segoe UI" w:hAnsi="Arial" w:cs="Arial"/>
          <w:color w:val="0E101A"/>
          <w:sz w:val="24"/>
          <w:szCs w:val="24"/>
          <w:lang w:val="en-US"/>
        </w:rPr>
        <w:t xml:space="preserve"> concrete </w:t>
      </w:r>
      <w:r w:rsidRPr="009D0CBA">
        <w:rPr>
          <w:rFonts w:ascii="Arial" w:eastAsia="Segoe UI" w:hAnsi="Arial" w:cs="Arial"/>
          <w:color w:val="0E101A"/>
          <w:sz w:val="24"/>
          <w:szCs w:val="24"/>
          <w:lang w:val="en-US"/>
        </w:rPr>
        <w:t xml:space="preserve">AI </w:t>
      </w:r>
      <w:r w:rsidR="00BD25F1" w:rsidRPr="009D0CBA">
        <w:rPr>
          <w:rFonts w:ascii="Arial" w:eastAsia="Segoe UI" w:hAnsi="Arial" w:cs="Arial"/>
          <w:color w:val="0E101A"/>
          <w:sz w:val="24"/>
          <w:szCs w:val="24"/>
          <w:lang w:val="en-US"/>
        </w:rPr>
        <w:t xml:space="preserve">activity </w:t>
      </w:r>
      <w:r w:rsidRPr="009D0CBA">
        <w:rPr>
          <w:rFonts w:ascii="Arial" w:eastAsia="Segoe UI" w:hAnsi="Arial" w:cs="Arial"/>
          <w:color w:val="0E101A"/>
          <w:sz w:val="24"/>
          <w:szCs w:val="24"/>
          <w:lang w:val="en-US"/>
        </w:rPr>
        <w:t xml:space="preserve">to </w:t>
      </w:r>
      <w:r w:rsidR="00D213A0" w:rsidRPr="009D0CBA">
        <w:rPr>
          <w:rFonts w:ascii="Arial" w:eastAsia="Segoe UI" w:hAnsi="Arial" w:cs="Arial"/>
          <w:color w:val="0E101A"/>
          <w:sz w:val="24"/>
          <w:szCs w:val="24"/>
          <w:lang w:val="en-US"/>
        </w:rPr>
        <w:t>assess,</w:t>
      </w:r>
      <w:r w:rsidR="002518F5" w:rsidRPr="009D0CBA">
        <w:rPr>
          <w:rFonts w:ascii="Arial" w:eastAsia="Segoe UI" w:hAnsi="Arial" w:cs="Arial"/>
          <w:color w:val="0E101A"/>
          <w:sz w:val="24"/>
          <w:szCs w:val="24"/>
          <w:lang w:val="en-US"/>
        </w:rPr>
        <w:t xml:space="preserve"> and </w:t>
      </w:r>
      <w:r w:rsidR="008C64C0" w:rsidRPr="009D0CBA">
        <w:rPr>
          <w:rFonts w:ascii="Arial" w:eastAsia="Segoe UI" w:hAnsi="Arial" w:cs="Arial"/>
          <w:color w:val="0E101A"/>
          <w:sz w:val="24"/>
          <w:szCs w:val="24"/>
          <w:lang w:val="en-US"/>
        </w:rPr>
        <w:t xml:space="preserve">your </w:t>
      </w:r>
      <w:r w:rsidR="00F00346" w:rsidRPr="009D0CBA">
        <w:rPr>
          <w:rFonts w:ascii="Arial" w:eastAsia="Segoe UI" w:hAnsi="Arial" w:cs="Arial"/>
          <w:color w:val="0E101A"/>
          <w:sz w:val="24"/>
          <w:szCs w:val="24"/>
          <w:lang w:val="en-US"/>
        </w:rPr>
        <w:t>organization</w:t>
      </w:r>
      <w:r w:rsidR="00BD25F1" w:rsidRPr="009D0CBA">
        <w:rPr>
          <w:rFonts w:ascii="Arial" w:eastAsia="Segoe UI" w:hAnsi="Arial" w:cs="Arial"/>
          <w:color w:val="0E101A"/>
          <w:sz w:val="24"/>
          <w:szCs w:val="24"/>
          <w:lang w:val="en-US"/>
        </w:rPr>
        <w:t xml:space="preserve"> should</w:t>
      </w:r>
      <w:r w:rsidR="00F00346" w:rsidRPr="009D0CBA">
        <w:rPr>
          <w:rFonts w:ascii="Arial" w:eastAsia="Segoe UI" w:hAnsi="Arial" w:cs="Arial"/>
          <w:color w:val="0E101A"/>
          <w:sz w:val="24"/>
          <w:szCs w:val="24"/>
          <w:lang w:val="en-US"/>
        </w:rPr>
        <w:t xml:space="preserve"> </w:t>
      </w:r>
      <w:r w:rsidR="00BD25F1" w:rsidRPr="009D0CBA">
        <w:rPr>
          <w:rFonts w:ascii="Arial" w:eastAsia="Segoe UI" w:hAnsi="Arial" w:cs="Arial"/>
          <w:color w:val="0E101A"/>
          <w:sz w:val="24"/>
          <w:szCs w:val="24"/>
          <w:lang w:val="en-US"/>
        </w:rPr>
        <w:t xml:space="preserve">have </w:t>
      </w:r>
      <w:r w:rsidR="00F00346" w:rsidRPr="009D0CBA">
        <w:rPr>
          <w:rFonts w:ascii="Arial" w:eastAsia="Segoe UI" w:hAnsi="Arial" w:cs="Arial"/>
          <w:color w:val="0E101A"/>
          <w:sz w:val="24"/>
          <w:szCs w:val="24"/>
          <w:lang w:val="en-US"/>
        </w:rPr>
        <w:t>agree</w:t>
      </w:r>
      <w:r w:rsidR="00D44D44" w:rsidRPr="009D0CBA">
        <w:rPr>
          <w:rFonts w:ascii="Arial" w:eastAsia="Segoe UI" w:hAnsi="Arial" w:cs="Arial"/>
          <w:color w:val="0E101A"/>
          <w:sz w:val="24"/>
          <w:szCs w:val="24"/>
          <w:lang w:val="en-US"/>
        </w:rPr>
        <w:t>d</w:t>
      </w:r>
      <w:r w:rsidR="00F00346" w:rsidRPr="009D0CBA">
        <w:rPr>
          <w:rFonts w:ascii="Arial" w:eastAsia="Segoe UI" w:hAnsi="Arial" w:cs="Arial"/>
          <w:color w:val="0E101A"/>
          <w:sz w:val="24"/>
          <w:szCs w:val="24"/>
          <w:lang w:val="en-US"/>
        </w:rPr>
        <w:t xml:space="preserve"> to such </w:t>
      </w:r>
      <w:r w:rsidR="00BD25F1" w:rsidRPr="009D0CBA">
        <w:rPr>
          <w:rFonts w:ascii="Arial" w:eastAsia="Segoe UI" w:hAnsi="Arial" w:cs="Arial"/>
          <w:color w:val="0E101A"/>
          <w:sz w:val="24"/>
          <w:szCs w:val="24"/>
          <w:lang w:val="en-US"/>
        </w:rPr>
        <w:t xml:space="preserve">an </w:t>
      </w:r>
      <w:r w:rsidR="00D44D44" w:rsidRPr="009D0CBA">
        <w:rPr>
          <w:rFonts w:ascii="Arial" w:eastAsia="Segoe UI" w:hAnsi="Arial" w:cs="Arial"/>
          <w:color w:val="0E101A"/>
          <w:sz w:val="24"/>
          <w:szCs w:val="24"/>
          <w:lang w:val="en-US"/>
        </w:rPr>
        <w:t>assessment</w:t>
      </w:r>
      <w:r w:rsidR="00F00346" w:rsidRPr="009D0CBA">
        <w:rPr>
          <w:rFonts w:ascii="Arial" w:eastAsia="Segoe UI" w:hAnsi="Arial" w:cs="Arial"/>
          <w:color w:val="0E101A"/>
          <w:sz w:val="24"/>
          <w:szCs w:val="24"/>
          <w:lang w:val="en-US"/>
        </w:rPr>
        <w:t xml:space="preserve"> both on leadership level and on level of </w:t>
      </w:r>
      <w:r w:rsidRPr="009D0CBA">
        <w:rPr>
          <w:rFonts w:ascii="Arial" w:eastAsia="Segoe UI" w:hAnsi="Arial" w:cs="Arial"/>
          <w:color w:val="0E101A"/>
          <w:sz w:val="24"/>
          <w:szCs w:val="24"/>
          <w:lang w:val="en-US"/>
        </w:rPr>
        <w:t xml:space="preserve">the respective AI project team. </w:t>
      </w:r>
    </w:p>
    <w:p w14:paraId="1230CE82" w14:textId="79A96A59" w:rsidR="00EC7AA5" w:rsidRPr="009D0CBA" w:rsidRDefault="005C26DD" w:rsidP="009D0CBA">
      <w:pPr>
        <w:spacing w:line="276" w:lineRule="auto"/>
        <w:jc w:val="both"/>
        <w:rPr>
          <w:rFonts w:ascii="Arial" w:eastAsia="Segoe UI" w:hAnsi="Arial" w:cs="Arial"/>
          <w:color w:val="0E101A"/>
          <w:sz w:val="24"/>
          <w:szCs w:val="24"/>
          <w:lang w:val="en-US"/>
        </w:rPr>
      </w:pPr>
      <w:r w:rsidRPr="009D0CBA">
        <w:rPr>
          <w:rFonts w:ascii="Arial" w:eastAsia="Segoe UI" w:hAnsi="Arial" w:cs="Arial"/>
          <w:color w:val="0E101A"/>
          <w:sz w:val="24"/>
          <w:szCs w:val="24"/>
          <w:lang w:val="en-GB"/>
        </w:rPr>
        <w:t xml:space="preserve">If you are considering </w:t>
      </w:r>
      <w:r w:rsidR="00BD25F1" w:rsidRPr="009D0CBA">
        <w:rPr>
          <w:rFonts w:ascii="Arial" w:eastAsia="Segoe UI" w:hAnsi="Arial" w:cs="Arial"/>
          <w:color w:val="0E101A"/>
          <w:sz w:val="24"/>
          <w:szCs w:val="24"/>
          <w:lang w:val="en-GB"/>
        </w:rPr>
        <w:t>doing</w:t>
      </w:r>
      <w:r w:rsidRPr="009D0CBA">
        <w:rPr>
          <w:rFonts w:ascii="Arial" w:eastAsia="Segoe UI" w:hAnsi="Arial" w:cs="Arial"/>
          <w:color w:val="0E101A"/>
          <w:sz w:val="24"/>
          <w:szCs w:val="24"/>
          <w:lang w:val="en-GB"/>
        </w:rPr>
        <w:t xml:space="preserve"> an </w:t>
      </w:r>
      <w:r w:rsidR="00D213A0" w:rsidRPr="009D0CBA">
        <w:rPr>
          <w:rFonts w:ascii="Arial" w:eastAsia="Segoe UI" w:hAnsi="Arial" w:cs="Arial"/>
          <w:color w:val="0E101A"/>
          <w:sz w:val="24"/>
          <w:szCs w:val="24"/>
          <w:lang w:val="en-GB"/>
        </w:rPr>
        <w:t xml:space="preserve">internal </w:t>
      </w:r>
      <w:r w:rsidRPr="009D0CBA">
        <w:rPr>
          <w:rFonts w:ascii="Arial" w:eastAsia="Segoe UI" w:hAnsi="Arial" w:cs="Arial"/>
          <w:color w:val="0E101A"/>
          <w:sz w:val="24"/>
          <w:szCs w:val="24"/>
          <w:lang w:val="en-GB"/>
        </w:rPr>
        <w:t xml:space="preserve">assessment on an AI activity </w:t>
      </w:r>
      <w:r w:rsidR="00BD25F1" w:rsidRPr="009D0CBA">
        <w:rPr>
          <w:rFonts w:ascii="Arial" w:eastAsia="Segoe UI" w:hAnsi="Arial" w:cs="Arial"/>
          <w:color w:val="0E101A"/>
          <w:sz w:val="24"/>
          <w:szCs w:val="24"/>
          <w:lang w:val="en-GB"/>
        </w:rPr>
        <w:t>of your</w:t>
      </w:r>
      <w:r w:rsidRPr="009D0CBA">
        <w:rPr>
          <w:rFonts w:ascii="Arial" w:eastAsia="Segoe UI" w:hAnsi="Arial" w:cs="Arial"/>
          <w:color w:val="0E101A"/>
          <w:sz w:val="24"/>
          <w:szCs w:val="24"/>
          <w:lang w:val="en-GB"/>
        </w:rPr>
        <w:t xml:space="preserve"> team or organization, </w:t>
      </w:r>
      <w:r w:rsidR="002517A0" w:rsidRPr="009D0CBA">
        <w:rPr>
          <w:rFonts w:ascii="Arial" w:eastAsia="Segoe UI" w:hAnsi="Arial" w:cs="Arial"/>
          <w:color w:val="0E101A"/>
          <w:sz w:val="24"/>
          <w:szCs w:val="24"/>
          <w:lang w:val="en-US"/>
        </w:rPr>
        <w:t xml:space="preserve">we recommend you </w:t>
      </w:r>
      <w:r w:rsidR="00BD25F1" w:rsidRPr="009D0CBA">
        <w:rPr>
          <w:rFonts w:ascii="Arial" w:eastAsia="Segoe UI" w:hAnsi="Arial" w:cs="Arial"/>
          <w:color w:val="0E101A"/>
          <w:sz w:val="24"/>
          <w:szCs w:val="24"/>
          <w:lang w:val="en-US"/>
        </w:rPr>
        <w:t>engage</w:t>
      </w:r>
      <w:r w:rsidRPr="009D0CBA">
        <w:rPr>
          <w:rFonts w:ascii="Arial" w:eastAsia="Segoe UI" w:hAnsi="Arial" w:cs="Arial"/>
          <w:color w:val="0E101A"/>
          <w:sz w:val="24"/>
          <w:szCs w:val="24"/>
          <w:lang w:val="en-US"/>
        </w:rPr>
        <w:t xml:space="preserve"> </w:t>
      </w:r>
      <w:r w:rsidR="003416DA" w:rsidRPr="009D0CBA">
        <w:rPr>
          <w:rFonts w:ascii="Arial" w:eastAsia="Segoe UI" w:hAnsi="Arial" w:cs="Arial"/>
          <w:color w:val="0E101A"/>
          <w:sz w:val="24"/>
          <w:szCs w:val="24"/>
          <w:lang w:val="en-US"/>
        </w:rPr>
        <w:t xml:space="preserve">with </w:t>
      </w:r>
      <w:r w:rsidR="00EC7AA5" w:rsidRPr="009D0CBA">
        <w:rPr>
          <w:rFonts w:ascii="Arial" w:eastAsia="Segoe UI" w:hAnsi="Arial" w:cs="Arial"/>
          <w:color w:val="0E101A"/>
          <w:sz w:val="24"/>
          <w:szCs w:val="24"/>
          <w:lang w:val="en-US"/>
        </w:rPr>
        <w:t xml:space="preserve">external </w:t>
      </w:r>
      <w:r w:rsidR="003416DA" w:rsidRPr="009D0CBA">
        <w:rPr>
          <w:rFonts w:ascii="Arial" w:eastAsia="Segoe UI" w:hAnsi="Arial" w:cs="Arial"/>
          <w:color w:val="0E101A"/>
          <w:sz w:val="24"/>
          <w:szCs w:val="24"/>
          <w:lang w:val="en-US"/>
        </w:rPr>
        <w:t xml:space="preserve">AI assessment </w:t>
      </w:r>
      <w:r w:rsidR="4CA4B6DC" w:rsidRPr="009D0CBA">
        <w:rPr>
          <w:rFonts w:ascii="Arial" w:eastAsia="Segoe UI" w:hAnsi="Arial" w:cs="Arial"/>
          <w:color w:val="0E101A"/>
          <w:sz w:val="24"/>
          <w:szCs w:val="24"/>
          <w:lang w:val="en-US"/>
        </w:rPr>
        <w:t>experts</w:t>
      </w:r>
      <w:r w:rsidR="003416DA" w:rsidRPr="009D0CBA">
        <w:rPr>
          <w:rFonts w:ascii="Arial" w:eastAsia="Segoe UI" w:hAnsi="Arial" w:cs="Arial"/>
          <w:color w:val="0E101A"/>
          <w:sz w:val="24"/>
          <w:szCs w:val="24"/>
          <w:lang w:val="en-US"/>
        </w:rPr>
        <w:t xml:space="preserve">. Why? </w:t>
      </w:r>
    </w:p>
    <w:p w14:paraId="6A56594F" w14:textId="77777777" w:rsidR="005A14DF" w:rsidRPr="009D0CBA" w:rsidRDefault="005A14DF" w:rsidP="009D0CBA">
      <w:pPr>
        <w:spacing w:line="276" w:lineRule="auto"/>
        <w:jc w:val="both"/>
        <w:rPr>
          <w:rFonts w:ascii="Arial" w:eastAsia="Segoe UI" w:hAnsi="Arial" w:cs="Arial"/>
          <w:color w:val="0E101A"/>
          <w:sz w:val="24"/>
          <w:szCs w:val="24"/>
          <w:lang w:val="en-US"/>
        </w:rPr>
      </w:pPr>
    </w:p>
    <w:p w14:paraId="3EE1D69A" w14:textId="45C8E79D" w:rsidR="00564DDE" w:rsidRPr="009D0CBA" w:rsidRDefault="00564DDE" w:rsidP="009D0CBA">
      <w:pPr>
        <w:pStyle w:val="Listenabsatz"/>
        <w:numPr>
          <w:ilvl w:val="0"/>
          <w:numId w:val="46"/>
        </w:numPr>
        <w:spacing w:line="276" w:lineRule="auto"/>
        <w:jc w:val="both"/>
        <w:rPr>
          <w:rFonts w:ascii="Arial" w:eastAsia="Segoe UI" w:hAnsi="Arial" w:cs="Arial"/>
          <w:b/>
          <w:color w:val="0E101A"/>
          <w:sz w:val="24"/>
          <w:szCs w:val="24"/>
          <w:lang w:val="en-US"/>
        </w:rPr>
      </w:pPr>
      <w:r w:rsidRPr="009D0CBA">
        <w:rPr>
          <w:rFonts w:ascii="Arial" w:eastAsia="Segoe UI" w:hAnsi="Arial" w:cs="Arial"/>
          <w:b/>
          <w:color w:val="0E101A"/>
          <w:sz w:val="24"/>
          <w:szCs w:val="24"/>
          <w:lang w:val="en-US"/>
        </w:rPr>
        <w:lastRenderedPageBreak/>
        <w:t>Fresh and more critical perspectives</w:t>
      </w:r>
      <w:r w:rsidR="00FB181E" w:rsidRPr="009D0CBA">
        <w:rPr>
          <w:rFonts w:ascii="Arial" w:eastAsia="Segoe UI" w:hAnsi="Arial" w:cs="Arial"/>
          <w:b/>
          <w:color w:val="0E101A"/>
          <w:sz w:val="24"/>
          <w:szCs w:val="24"/>
          <w:lang w:val="en-US"/>
        </w:rPr>
        <w:t>:</w:t>
      </w:r>
    </w:p>
    <w:p w14:paraId="7F3CA301" w14:textId="1348D36D" w:rsidR="008A77AF" w:rsidRPr="009D0CBA" w:rsidRDefault="00564DDE" w:rsidP="009D0CBA">
      <w:pPr>
        <w:pStyle w:val="Listenabsatz"/>
        <w:spacing w:after="100" w:line="276" w:lineRule="auto"/>
        <w:contextualSpacing w:val="0"/>
        <w:jc w:val="both"/>
        <w:rPr>
          <w:rFonts w:ascii="Arial" w:eastAsia="Segoe UI" w:hAnsi="Arial" w:cs="Arial"/>
          <w:color w:val="0E101A"/>
          <w:sz w:val="24"/>
          <w:szCs w:val="24"/>
          <w:lang w:val="en-US"/>
        </w:rPr>
      </w:pPr>
      <w:r w:rsidRPr="009D0CBA">
        <w:rPr>
          <w:rFonts w:ascii="Arial" w:eastAsia="Segoe UI" w:hAnsi="Arial" w:cs="Arial"/>
          <w:color w:val="0E101A"/>
          <w:sz w:val="24"/>
          <w:szCs w:val="24"/>
          <w:lang w:val="en-US"/>
        </w:rPr>
        <w:t xml:space="preserve">The </w:t>
      </w:r>
      <w:r w:rsidR="004359A2" w:rsidRPr="009D0CBA">
        <w:rPr>
          <w:rFonts w:ascii="Arial" w:eastAsia="Segoe UI" w:hAnsi="Arial" w:cs="Arial"/>
          <w:color w:val="0E101A"/>
          <w:sz w:val="24"/>
          <w:szCs w:val="24"/>
          <w:lang w:val="en-US"/>
        </w:rPr>
        <w:t>closer</w:t>
      </w:r>
      <w:r w:rsidRPr="009D0CBA">
        <w:rPr>
          <w:rFonts w:ascii="Arial" w:eastAsia="Segoe UI" w:hAnsi="Arial" w:cs="Arial"/>
          <w:color w:val="0E101A"/>
          <w:sz w:val="24"/>
          <w:szCs w:val="24"/>
          <w:lang w:val="en-US"/>
        </w:rPr>
        <w:t xml:space="preserve"> you are to your</w:t>
      </w:r>
      <w:r w:rsidR="008A77AF" w:rsidRPr="009D0CBA">
        <w:rPr>
          <w:rFonts w:ascii="Arial" w:eastAsia="Segoe UI" w:hAnsi="Arial" w:cs="Arial"/>
          <w:color w:val="0E101A"/>
          <w:sz w:val="24"/>
          <w:szCs w:val="24"/>
          <w:lang w:val="en-US"/>
        </w:rPr>
        <w:t xml:space="preserve"> AI</w:t>
      </w:r>
      <w:r w:rsidRPr="009D0CBA">
        <w:rPr>
          <w:rFonts w:ascii="Arial" w:eastAsia="Segoe UI" w:hAnsi="Arial" w:cs="Arial"/>
          <w:color w:val="0E101A"/>
          <w:sz w:val="24"/>
          <w:szCs w:val="24"/>
          <w:lang w:val="en-US"/>
        </w:rPr>
        <w:t xml:space="preserve"> activity, the more difficult it is to ask the </w:t>
      </w:r>
      <w:r w:rsidR="004359A2" w:rsidRPr="009D0CBA">
        <w:rPr>
          <w:rFonts w:ascii="Arial" w:eastAsia="Segoe UI" w:hAnsi="Arial" w:cs="Arial"/>
          <w:color w:val="0E101A"/>
          <w:sz w:val="24"/>
          <w:szCs w:val="24"/>
          <w:lang w:val="en-US"/>
        </w:rPr>
        <w:t xml:space="preserve">uncomfortable questions that Responsible AI provokes. External assessors </w:t>
      </w:r>
      <w:r w:rsidR="008A77AF" w:rsidRPr="009D0CBA">
        <w:rPr>
          <w:rFonts w:ascii="Arial" w:eastAsia="Segoe UI" w:hAnsi="Arial" w:cs="Arial"/>
          <w:color w:val="0E101A"/>
          <w:sz w:val="24"/>
          <w:szCs w:val="24"/>
          <w:lang w:val="en-US"/>
        </w:rPr>
        <w:t>should</w:t>
      </w:r>
      <w:r w:rsidR="004359A2" w:rsidRPr="009D0CBA">
        <w:rPr>
          <w:rFonts w:ascii="Arial" w:eastAsia="Segoe UI" w:hAnsi="Arial" w:cs="Arial"/>
          <w:color w:val="0E101A"/>
          <w:sz w:val="24"/>
          <w:szCs w:val="24"/>
          <w:lang w:val="en-US"/>
        </w:rPr>
        <w:t xml:space="preserve"> not have such constraints or familiarity bias</w:t>
      </w:r>
      <w:r w:rsidR="009E1C74" w:rsidRPr="009D0CBA">
        <w:rPr>
          <w:rFonts w:ascii="Arial" w:eastAsia="Segoe UI" w:hAnsi="Arial" w:cs="Arial"/>
          <w:color w:val="0E101A"/>
          <w:sz w:val="24"/>
          <w:szCs w:val="24"/>
          <w:lang w:val="en-US"/>
        </w:rPr>
        <w:t xml:space="preserve">. Their independence allows them to </w:t>
      </w:r>
      <w:r w:rsidR="008A77AF" w:rsidRPr="009D0CBA">
        <w:rPr>
          <w:rFonts w:ascii="Arial" w:eastAsia="Segoe UI" w:hAnsi="Arial" w:cs="Arial"/>
          <w:color w:val="0E101A"/>
          <w:sz w:val="24"/>
          <w:szCs w:val="24"/>
          <w:lang w:val="en-US"/>
        </w:rPr>
        <w:t xml:space="preserve">be more critical. </w:t>
      </w:r>
    </w:p>
    <w:p w14:paraId="43EA2401" w14:textId="77777777" w:rsidR="00FB181E" w:rsidRPr="009D0CBA" w:rsidRDefault="00FB181E" w:rsidP="009D0CBA">
      <w:pPr>
        <w:pStyle w:val="Listenabsatz"/>
        <w:numPr>
          <w:ilvl w:val="0"/>
          <w:numId w:val="46"/>
        </w:numPr>
        <w:spacing w:line="276" w:lineRule="auto"/>
        <w:rPr>
          <w:rFonts w:ascii="Arial" w:eastAsia="Segoe UI" w:hAnsi="Arial" w:cs="Arial"/>
          <w:b/>
          <w:color w:val="0E101A"/>
          <w:sz w:val="24"/>
          <w:szCs w:val="24"/>
          <w:lang w:val="en-US"/>
        </w:rPr>
      </w:pPr>
      <w:r w:rsidRPr="009D0CBA">
        <w:rPr>
          <w:rFonts w:ascii="Arial" w:eastAsia="Segoe UI" w:hAnsi="Arial" w:cs="Arial"/>
          <w:b/>
          <w:color w:val="0E101A"/>
          <w:sz w:val="24"/>
          <w:szCs w:val="24"/>
          <w:lang w:val="en-US"/>
        </w:rPr>
        <w:t xml:space="preserve">Expertise and Experience: </w:t>
      </w:r>
    </w:p>
    <w:p w14:paraId="6D0DAE84" w14:textId="07F89A96" w:rsidR="002A0427" w:rsidRPr="009D0CBA" w:rsidRDefault="00FB181E" w:rsidP="009D0CBA">
      <w:pPr>
        <w:pStyle w:val="Listenabsatz"/>
        <w:spacing w:after="100" w:line="276" w:lineRule="auto"/>
        <w:contextualSpacing w:val="0"/>
        <w:rPr>
          <w:rFonts w:ascii="Arial" w:eastAsia="Segoe UI" w:hAnsi="Arial" w:cs="Arial"/>
          <w:color w:val="0E101A"/>
          <w:sz w:val="24"/>
          <w:szCs w:val="24"/>
          <w:lang w:val="en-US"/>
        </w:rPr>
      </w:pPr>
      <w:r w:rsidRPr="009D0CBA">
        <w:rPr>
          <w:rFonts w:ascii="Arial" w:eastAsia="Segoe UI" w:hAnsi="Arial" w:cs="Arial"/>
          <w:color w:val="0E101A"/>
          <w:sz w:val="24"/>
          <w:szCs w:val="24"/>
          <w:lang w:val="en-US"/>
        </w:rPr>
        <w:t>External assessors often have specialized expertise and experience in AI risk assessment across various industries and use cases. This can lead to a more thorough and effective risk assessment.</w:t>
      </w:r>
    </w:p>
    <w:p w14:paraId="09E228E2" w14:textId="77777777" w:rsidR="00A32AA2" w:rsidRPr="009D0CBA" w:rsidRDefault="00A32AA2" w:rsidP="009D0CBA">
      <w:pPr>
        <w:pStyle w:val="Listenabsatz"/>
        <w:numPr>
          <w:ilvl w:val="0"/>
          <w:numId w:val="46"/>
        </w:numPr>
        <w:spacing w:line="276" w:lineRule="auto"/>
        <w:jc w:val="both"/>
        <w:rPr>
          <w:rFonts w:ascii="Arial" w:eastAsia="Segoe UI" w:hAnsi="Arial" w:cs="Arial"/>
          <w:b/>
          <w:color w:val="0E101A"/>
          <w:sz w:val="24"/>
          <w:szCs w:val="24"/>
          <w:lang w:val="en-US"/>
        </w:rPr>
      </w:pPr>
      <w:r w:rsidRPr="009D0CBA">
        <w:rPr>
          <w:rFonts w:ascii="Arial" w:eastAsia="Segoe UI" w:hAnsi="Arial" w:cs="Arial"/>
          <w:b/>
          <w:color w:val="0E101A"/>
          <w:sz w:val="24"/>
          <w:szCs w:val="24"/>
          <w:lang w:val="en-US"/>
        </w:rPr>
        <w:t xml:space="preserve">Resource Efficiency: </w:t>
      </w:r>
    </w:p>
    <w:p w14:paraId="3947F74F" w14:textId="750BF60F" w:rsidR="00A32AA2" w:rsidRPr="009D0CBA" w:rsidRDefault="00A32AA2" w:rsidP="009D0CBA">
      <w:pPr>
        <w:pStyle w:val="Listenabsatz"/>
        <w:spacing w:after="100" w:line="276" w:lineRule="auto"/>
        <w:contextualSpacing w:val="0"/>
        <w:jc w:val="both"/>
        <w:rPr>
          <w:rFonts w:ascii="Arial" w:eastAsia="Segoe UI" w:hAnsi="Arial" w:cs="Arial"/>
          <w:color w:val="0E101A"/>
          <w:sz w:val="24"/>
          <w:szCs w:val="24"/>
          <w:lang w:val="en-US"/>
        </w:rPr>
      </w:pPr>
      <w:r w:rsidRPr="009D0CBA">
        <w:rPr>
          <w:rFonts w:ascii="Arial" w:eastAsia="Segoe UI" w:hAnsi="Arial" w:cs="Arial"/>
          <w:color w:val="0E101A"/>
          <w:sz w:val="24"/>
          <w:szCs w:val="24"/>
          <w:lang w:val="en-US"/>
        </w:rPr>
        <w:t>Hiring an external assessor can free up internal resources, allowing the in-house team to focus on their core responsibilities</w:t>
      </w:r>
      <w:r w:rsidR="00273029" w:rsidRPr="009D0CBA">
        <w:rPr>
          <w:rFonts w:ascii="Arial" w:eastAsia="Segoe UI" w:hAnsi="Arial" w:cs="Arial"/>
          <w:color w:val="0E101A"/>
          <w:sz w:val="24"/>
          <w:szCs w:val="24"/>
          <w:lang w:val="en-US"/>
        </w:rPr>
        <w:t xml:space="preserve"> and/or towards mitigation of risks identified in the process</w:t>
      </w:r>
      <w:r w:rsidRPr="009D0CBA">
        <w:rPr>
          <w:rFonts w:ascii="Arial" w:eastAsia="Segoe UI" w:hAnsi="Arial" w:cs="Arial"/>
          <w:color w:val="0E101A"/>
          <w:sz w:val="24"/>
          <w:szCs w:val="24"/>
          <w:lang w:val="en-US"/>
        </w:rPr>
        <w:t>.</w:t>
      </w:r>
    </w:p>
    <w:p w14:paraId="24916DAC" w14:textId="7644C099" w:rsidR="0075164D" w:rsidRPr="009D0CBA" w:rsidRDefault="0075164D" w:rsidP="009D0CBA">
      <w:pPr>
        <w:pStyle w:val="Listenabsatz"/>
        <w:numPr>
          <w:ilvl w:val="0"/>
          <w:numId w:val="46"/>
        </w:numPr>
        <w:spacing w:line="276" w:lineRule="auto"/>
        <w:jc w:val="both"/>
        <w:rPr>
          <w:rFonts w:ascii="Arial" w:eastAsia="Segoe UI" w:hAnsi="Arial" w:cs="Arial"/>
          <w:b/>
          <w:color w:val="0E101A"/>
          <w:sz w:val="24"/>
          <w:szCs w:val="24"/>
          <w:lang w:val="en-US"/>
        </w:rPr>
      </w:pPr>
      <w:r w:rsidRPr="009D0CBA">
        <w:rPr>
          <w:rFonts w:ascii="Arial" w:eastAsia="Segoe UI" w:hAnsi="Arial" w:cs="Arial"/>
          <w:b/>
          <w:color w:val="0E101A"/>
          <w:sz w:val="24"/>
          <w:szCs w:val="24"/>
          <w:lang w:val="en-US"/>
        </w:rPr>
        <w:t>More diverse perspectives</w:t>
      </w:r>
      <w:r w:rsidR="006A3D35" w:rsidRPr="009D0CBA">
        <w:rPr>
          <w:rFonts w:ascii="Arial" w:eastAsia="Segoe UI" w:hAnsi="Arial" w:cs="Arial"/>
          <w:b/>
          <w:color w:val="0E101A"/>
          <w:sz w:val="24"/>
          <w:szCs w:val="24"/>
          <w:lang w:val="en-US"/>
        </w:rPr>
        <w:t xml:space="preserve"> through additional experts</w:t>
      </w:r>
      <w:r w:rsidRPr="009D0CBA">
        <w:rPr>
          <w:rFonts w:ascii="Arial" w:eastAsia="Segoe UI" w:hAnsi="Arial" w:cs="Arial"/>
          <w:b/>
          <w:color w:val="0E101A"/>
          <w:sz w:val="24"/>
          <w:szCs w:val="24"/>
          <w:lang w:val="en-US"/>
        </w:rPr>
        <w:t>:</w:t>
      </w:r>
    </w:p>
    <w:p w14:paraId="63BD5592" w14:textId="524A5488" w:rsidR="4CA4B6DC" w:rsidRPr="009D0CBA" w:rsidRDefault="00016E4D" w:rsidP="009D0CBA">
      <w:pPr>
        <w:pStyle w:val="Listenabsatz"/>
        <w:spacing w:line="276" w:lineRule="auto"/>
        <w:jc w:val="both"/>
        <w:rPr>
          <w:rFonts w:ascii="Arial" w:eastAsia="Segoe UI" w:hAnsi="Arial" w:cs="Arial"/>
          <w:color w:val="0E101A"/>
          <w:sz w:val="24"/>
          <w:szCs w:val="24"/>
          <w:lang w:val="en-US"/>
        </w:rPr>
      </w:pPr>
      <w:r w:rsidRPr="009D0CBA">
        <w:rPr>
          <w:rFonts w:ascii="Arial" w:eastAsia="Segoe UI" w:hAnsi="Arial" w:cs="Arial"/>
          <w:color w:val="0E101A"/>
          <w:sz w:val="24"/>
          <w:szCs w:val="24"/>
          <w:lang w:val="en-US"/>
        </w:rPr>
        <w:t>It is recommended to</w:t>
      </w:r>
      <w:r w:rsidR="00D60CBE" w:rsidRPr="009D0CBA">
        <w:rPr>
          <w:rFonts w:ascii="Arial" w:eastAsia="Segoe UI" w:hAnsi="Arial" w:cs="Arial"/>
          <w:color w:val="0E101A"/>
          <w:sz w:val="24"/>
          <w:szCs w:val="24"/>
          <w:lang w:val="en-US"/>
        </w:rPr>
        <w:t xml:space="preserve"> involve </w:t>
      </w:r>
      <w:r w:rsidR="00D60CBE" w:rsidRPr="009D0CBA">
        <w:rPr>
          <w:rFonts w:ascii="Arial" w:eastAsia="Segoe UI" w:hAnsi="Arial" w:cs="Arial"/>
          <w:b/>
          <w:color w:val="0E101A"/>
          <w:sz w:val="24"/>
          <w:szCs w:val="24"/>
          <w:lang w:val="en-US"/>
        </w:rPr>
        <w:t xml:space="preserve">specific </w:t>
      </w:r>
      <w:r w:rsidR="00DC7893" w:rsidRPr="009D0CBA">
        <w:rPr>
          <w:rFonts w:ascii="Arial" w:eastAsia="Segoe UI" w:hAnsi="Arial" w:cs="Arial"/>
          <w:b/>
          <w:color w:val="0E101A"/>
          <w:sz w:val="24"/>
          <w:szCs w:val="24"/>
          <w:lang w:val="en-US"/>
        </w:rPr>
        <w:t>experts with local contextual or domain knowledge</w:t>
      </w:r>
      <w:r w:rsidR="00DC7893" w:rsidRPr="009D0CBA">
        <w:rPr>
          <w:rFonts w:ascii="Arial" w:eastAsia="Segoe UI" w:hAnsi="Arial" w:cs="Arial"/>
          <w:color w:val="0E101A"/>
          <w:sz w:val="24"/>
          <w:szCs w:val="24"/>
          <w:lang w:val="en-US"/>
        </w:rPr>
        <w:t xml:space="preserve"> (on AI </w:t>
      </w:r>
      <w:r w:rsidRPr="009D0CBA">
        <w:rPr>
          <w:rFonts w:ascii="Arial" w:eastAsia="Segoe UI" w:hAnsi="Arial" w:cs="Arial"/>
          <w:color w:val="0E101A"/>
          <w:sz w:val="24"/>
          <w:szCs w:val="24"/>
          <w:lang w:val="en-US"/>
        </w:rPr>
        <w:t xml:space="preserve">product </w:t>
      </w:r>
      <w:r w:rsidR="00DC7893" w:rsidRPr="009D0CBA">
        <w:rPr>
          <w:rFonts w:ascii="Arial" w:eastAsia="Segoe UI" w:hAnsi="Arial" w:cs="Arial"/>
          <w:color w:val="0E101A"/>
          <w:sz w:val="24"/>
          <w:szCs w:val="24"/>
          <w:lang w:val="en-US"/>
        </w:rPr>
        <w:t xml:space="preserve">or the </w:t>
      </w:r>
      <w:r w:rsidRPr="009D0CBA">
        <w:rPr>
          <w:rFonts w:ascii="Arial" w:eastAsia="Segoe UI" w:hAnsi="Arial" w:cs="Arial"/>
          <w:color w:val="0E101A"/>
          <w:sz w:val="24"/>
          <w:szCs w:val="24"/>
          <w:lang w:val="en-US"/>
        </w:rPr>
        <w:t xml:space="preserve">specific </w:t>
      </w:r>
      <w:r w:rsidR="00DC7893" w:rsidRPr="009D0CBA">
        <w:rPr>
          <w:rFonts w:ascii="Arial" w:eastAsia="Segoe UI" w:hAnsi="Arial" w:cs="Arial"/>
          <w:color w:val="0E101A"/>
          <w:sz w:val="24"/>
          <w:szCs w:val="24"/>
          <w:lang w:val="en-US"/>
        </w:rPr>
        <w:t xml:space="preserve">sector at hand, e.g. agriculture) </w:t>
      </w:r>
      <w:r w:rsidR="00DC7893" w:rsidRPr="009D0CBA">
        <w:rPr>
          <w:rFonts w:ascii="Arial" w:eastAsia="Segoe UI" w:hAnsi="Arial" w:cs="Arial"/>
          <w:b/>
          <w:color w:val="0E101A"/>
          <w:sz w:val="24"/>
          <w:szCs w:val="24"/>
          <w:lang w:val="en-US"/>
        </w:rPr>
        <w:t>and AI inclusion experts</w:t>
      </w:r>
      <w:r w:rsidR="00DC7893" w:rsidRPr="009D0CBA">
        <w:rPr>
          <w:rFonts w:ascii="Arial" w:eastAsia="Segoe UI" w:hAnsi="Arial" w:cs="Arial"/>
          <w:color w:val="0E101A"/>
          <w:sz w:val="24"/>
          <w:szCs w:val="24"/>
          <w:lang w:val="en-US"/>
        </w:rPr>
        <w:t xml:space="preserve">. </w:t>
      </w:r>
      <w:r w:rsidR="00EC272D" w:rsidRPr="009D0CBA">
        <w:rPr>
          <w:rFonts w:ascii="Arial" w:eastAsia="Segoe UI" w:hAnsi="Arial" w:cs="Arial"/>
          <w:color w:val="0E101A"/>
          <w:sz w:val="24"/>
          <w:szCs w:val="24"/>
          <w:lang w:val="en-US"/>
        </w:rPr>
        <w:t xml:space="preserve">This broadens the discussion with topics that might otherwise not be discussed. </w:t>
      </w:r>
      <w:r w:rsidR="004A0411" w:rsidRPr="009D0CBA">
        <w:rPr>
          <w:rFonts w:ascii="Arial" w:eastAsia="Segoe UI" w:hAnsi="Arial" w:cs="Arial"/>
          <w:color w:val="0E101A"/>
          <w:sz w:val="24"/>
          <w:szCs w:val="24"/>
          <w:lang w:val="en-US"/>
        </w:rPr>
        <w:t xml:space="preserve">The depth of these experts can </w:t>
      </w:r>
      <w:r w:rsidR="4CA4B6DC" w:rsidRPr="009D0CBA">
        <w:rPr>
          <w:rFonts w:ascii="Arial" w:eastAsia="Segoe UI" w:hAnsi="Arial" w:cs="Arial"/>
          <w:color w:val="0E101A"/>
          <w:sz w:val="24"/>
          <w:szCs w:val="24"/>
          <w:lang w:val="en-US"/>
        </w:rPr>
        <w:t xml:space="preserve">be </w:t>
      </w:r>
      <w:r w:rsidR="4CA4B6DC" w:rsidRPr="009D0CBA">
        <w:rPr>
          <w:rFonts w:ascii="Arial" w:eastAsia="Segoe UI" w:hAnsi="Arial" w:cs="Arial"/>
          <w:b/>
          <w:bCs/>
          <w:color w:val="0E101A"/>
          <w:sz w:val="24"/>
          <w:szCs w:val="24"/>
          <w:lang w:val="en-US"/>
        </w:rPr>
        <w:t>adapted to the resources available</w:t>
      </w:r>
      <w:r w:rsidR="4CA4B6DC" w:rsidRPr="009D0CBA">
        <w:rPr>
          <w:rFonts w:ascii="Arial" w:eastAsia="Segoe UI" w:hAnsi="Arial" w:cs="Arial"/>
          <w:color w:val="0E101A"/>
          <w:sz w:val="24"/>
          <w:szCs w:val="24"/>
          <w:lang w:val="en-US"/>
        </w:rPr>
        <w:t>. For example, they can either serve as an additional critical voice during the Deep Dive or be engaged throughout the whole process</w:t>
      </w:r>
      <w:r w:rsidR="0049726B" w:rsidRPr="009D0CBA">
        <w:rPr>
          <w:rFonts w:ascii="Arial" w:eastAsia="Segoe UI" w:hAnsi="Arial" w:cs="Arial"/>
          <w:color w:val="0E101A"/>
          <w:sz w:val="24"/>
          <w:szCs w:val="24"/>
          <w:lang w:val="en-US"/>
        </w:rPr>
        <w:t xml:space="preserve"> of the Responsible AI Assessments</w:t>
      </w:r>
      <w:r w:rsidR="4CA4B6DC" w:rsidRPr="009D0CBA">
        <w:rPr>
          <w:rFonts w:ascii="Arial" w:eastAsia="Segoe UI" w:hAnsi="Arial" w:cs="Arial"/>
          <w:color w:val="0E101A"/>
          <w:sz w:val="24"/>
          <w:szCs w:val="24"/>
          <w:lang w:val="en-US"/>
        </w:rPr>
        <w:t xml:space="preserve">. </w:t>
      </w:r>
    </w:p>
    <w:p w14:paraId="059BADA5" w14:textId="781EFFF1" w:rsidR="4CA4B6DC" w:rsidRPr="009D0CBA" w:rsidRDefault="002A0427" w:rsidP="00BB305F">
      <w:pPr>
        <w:spacing w:after="0" w:line="276" w:lineRule="auto"/>
        <w:jc w:val="both"/>
        <w:rPr>
          <w:rFonts w:ascii="Arial" w:eastAsia="Segoe UI" w:hAnsi="Arial" w:cs="Arial"/>
          <w:color w:val="0E101A"/>
          <w:sz w:val="24"/>
          <w:szCs w:val="24"/>
          <w:lang w:val="en-US"/>
        </w:rPr>
      </w:pPr>
      <w:r w:rsidRPr="009D0CBA">
        <w:rPr>
          <w:rFonts w:ascii="Arial" w:eastAsia="Segoe UI" w:hAnsi="Arial" w:cs="Arial"/>
          <w:color w:val="0E101A"/>
          <w:sz w:val="24"/>
          <w:szCs w:val="24"/>
          <w:lang w:val="en-US"/>
        </w:rPr>
        <w:t xml:space="preserve">In </w:t>
      </w:r>
      <w:r w:rsidR="006A3D35" w:rsidRPr="009D0CBA">
        <w:rPr>
          <w:rFonts w:ascii="Arial" w:eastAsia="Segoe UI" w:hAnsi="Arial" w:cs="Arial"/>
          <w:color w:val="0E101A"/>
          <w:sz w:val="24"/>
          <w:szCs w:val="24"/>
          <w:lang w:val="en-US"/>
        </w:rPr>
        <w:t xml:space="preserve">addition to Eticas’ auditing expertise, </w:t>
      </w:r>
      <w:r w:rsidRPr="009D0CBA">
        <w:rPr>
          <w:rFonts w:ascii="Arial" w:eastAsia="Segoe UI" w:hAnsi="Arial" w:cs="Arial"/>
          <w:color w:val="0E101A"/>
          <w:sz w:val="24"/>
          <w:szCs w:val="24"/>
          <w:lang w:val="en-US"/>
        </w:rPr>
        <w:t>the input of</w:t>
      </w:r>
      <w:r w:rsidR="4CA4B6DC" w:rsidRPr="009D0CBA">
        <w:rPr>
          <w:rFonts w:ascii="Arial" w:eastAsia="Segoe UI" w:hAnsi="Arial" w:cs="Arial"/>
          <w:color w:val="0E101A"/>
          <w:sz w:val="24"/>
          <w:szCs w:val="24"/>
          <w:lang w:val="en-US"/>
        </w:rPr>
        <w:t xml:space="preserve"> the </w:t>
      </w:r>
      <w:r w:rsidR="00EC7AA5" w:rsidRPr="009D0CBA">
        <w:rPr>
          <w:rFonts w:ascii="Arial" w:eastAsia="Segoe UI" w:hAnsi="Arial" w:cs="Arial"/>
          <w:color w:val="0E101A"/>
          <w:sz w:val="24"/>
          <w:szCs w:val="24"/>
          <w:lang w:val="en-US"/>
        </w:rPr>
        <w:t>community of AI inclusion</w:t>
      </w:r>
      <w:r w:rsidR="4CA4B6DC" w:rsidRPr="009D0CBA">
        <w:rPr>
          <w:rFonts w:ascii="Arial" w:eastAsia="Segoe UI" w:hAnsi="Arial" w:cs="Arial"/>
          <w:color w:val="0E101A"/>
          <w:sz w:val="24"/>
          <w:szCs w:val="24"/>
          <w:lang w:val="en-US"/>
        </w:rPr>
        <w:t xml:space="preserve"> experts that supported us </w:t>
      </w:r>
      <w:r w:rsidR="00A941CC" w:rsidRPr="009D0CBA">
        <w:rPr>
          <w:rFonts w:ascii="Arial" w:eastAsia="Segoe UI" w:hAnsi="Arial" w:cs="Arial"/>
          <w:color w:val="0E101A"/>
          <w:sz w:val="24"/>
          <w:szCs w:val="24"/>
          <w:lang w:val="en-US"/>
        </w:rPr>
        <w:t>w</w:t>
      </w:r>
      <w:r w:rsidR="4CA4B6DC" w:rsidRPr="009D0CBA">
        <w:rPr>
          <w:rFonts w:ascii="Arial" w:eastAsia="Segoe UI" w:hAnsi="Arial" w:cs="Arial"/>
          <w:color w:val="0E101A"/>
          <w:sz w:val="24"/>
          <w:szCs w:val="24"/>
          <w:lang w:val="en-US"/>
        </w:rPr>
        <w:t xml:space="preserve">as a </w:t>
      </w:r>
      <w:r w:rsidR="00A941CC" w:rsidRPr="009D0CBA">
        <w:rPr>
          <w:rFonts w:ascii="Arial" w:eastAsia="Segoe UI" w:hAnsi="Arial" w:cs="Arial"/>
          <w:color w:val="0E101A"/>
          <w:sz w:val="24"/>
          <w:szCs w:val="24"/>
          <w:lang w:val="en-US"/>
        </w:rPr>
        <w:t xml:space="preserve">highly </w:t>
      </w:r>
      <w:r w:rsidR="4CA4B6DC" w:rsidRPr="009D0CBA">
        <w:rPr>
          <w:rFonts w:ascii="Arial" w:eastAsia="Segoe UI" w:hAnsi="Arial" w:cs="Arial"/>
          <w:color w:val="0E101A"/>
          <w:sz w:val="24"/>
          <w:szCs w:val="24"/>
          <w:lang w:val="en-US"/>
        </w:rPr>
        <w:t>valuable and critical addition</w:t>
      </w:r>
      <w:r w:rsidR="00733225" w:rsidRPr="009D0CBA">
        <w:rPr>
          <w:rFonts w:ascii="Arial" w:eastAsia="Segoe UI" w:hAnsi="Arial" w:cs="Arial"/>
          <w:color w:val="0E101A"/>
          <w:sz w:val="24"/>
          <w:szCs w:val="24"/>
          <w:lang w:val="en-US"/>
        </w:rPr>
        <w:t xml:space="preserve">. Thus, we </w:t>
      </w:r>
      <w:r w:rsidR="4CA4B6DC" w:rsidRPr="009D0CBA">
        <w:rPr>
          <w:rFonts w:ascii="Arial" w:eastAsia="Segoe UI" w:hAnsi="Arial" w:cs="Arial"/>
          <w:color w:val="0E101A"/>
          <w:sz w:val="24"/>
          <w:szCs w:val="24"/>
          <w:lang w:val="en-US"/>
        </w:rPr>
        <w:t xml:space="preserve">highly </w:t>
      </w:r>
      <w:r w:rsidR="4CA4B6DC" w:rsidRPr="009D0CBA">
        <w:rPr>
          <w:rFonts w:ascii="Arial" w:eastAsia="Segoe UI" w:hAnsi="Arial" w:cs="Arial"/>
          <w:b/>
          <w:bCs/>
          <w:color w:val="0E101A"/>
          <w:sz w:val="24"/>
          <w:szCs w:val="24"/>
          <w:lang w:val="en-US"/>
        </w:rPr>
        <w:t xml:space="preserve">recommend </w:t>
      </w:r>
      <w:r w:rsidR="01F9C942" w:rsidRPr="009D0CBA">
        <w:rPr>
          <w:rFonts w:ascii="Arial" w:eastAsia="Segoe UI" w:hAnsi="Arial" w:cs="Arial"/>
          <w:b/>
          <w:bCs/>
          <w:color w:val="0E101A"/>
          <w:sz w:val="24"/>
          <w:szCs w:val="24"/>
          <w:lang w:val="en-US"/>
        </w:rPr>
        <w:t>engaging</w:t>
      </w:r>
      <w:r w:rsidR="4CA4B6DC" w:rsidRPr="009D0CBA">
        <w:rPr>
          <w:rFonts w:ascii="Arial" w:eastAsia="Segoe UI" w:hAnsi="Arial" w:cs="Arial"/>
          <w:b/>
          <w:bCs/>
          <w:color w:val="0E101A"/>
          <w:sz w:val="24"/>
          <w:szCs w:val="24"/>
          <w:lang w:val="en-US"/>
        </w:rPr>
        <w:t xml:space="preserve"> suitable </w:t>
      </w:r>
      <w:r w:rsidR="00733225" w:rsidRPr="009D0CBA">
        <w:rPr>
          <w:rFonts w:ascii="Arial" w:eastAsia="Segoe UI" w:hAnsi="Arial" w:cs="Arial"/>
          <w:b/>
          <w:bCs/>
          <w:color w:val="0E101A"/>
          <w:sz w:val="24"/>
          <w:szCs w:val="24"/>
          <w:lang w:val="en-US"/>
        </w:rPr>
        <w:t>additional</w:t>
      </w:r>
      <w:r w:rsidR="4CA4B6DC" w:rsidRPr="009D0CBA">
        <w:rPr>
          <w:rFonts w:ascii="Arial" w:eastAsia="Segoe UI" w:hAnsi="Arial" w:cs="Arial"/>
          <w:b/>
          <w:bCs/>
          <w:color w:val="0E101A"/>
          <w:sz w:val="24"/>
          <w:szCs w:val="24"/>
          <w:lang w:val="en-US"/>
        </w:rPr>
        <w:t xml:space="preserve"> experts</w:t>
      </w:r>
      <w:r w:rsidR="4CA4B6DC" w:rsidRPr="009D0CBA">
        <w:rPr>
          <w:rFonts w:ascii="Arial" w:eastAsia="Segoe UI" w:hAnsi="Arial" w:cs="Arial"/>
          <w:color w:val="0E101A"/>
          <w:sz w:val="24"/>
          <w:szCs w:val="24"/>
          <w:lang w:val="en-US"/>
        </w:rPr>
        <w:t xml:space="preserve"> in </w:t>
      </w:r>
      <w:r w:rsidR="7C23B4DC" w:rsidRPr="009D0CBA">
        <w:rPr>
          <w:rFonts w:ascii="Arial" w:eastAsia="Segoe UI" w:hAnsi="Arial" w:cs="Arial"/>
          <w:color w:val="0E101A"/>
          <w:sz w:val="24"/>
          <w:szCs w:val="24"/>
          <w:lang w:val="en-US"/>
        </w:rPr>
        <w:t>similar</w:t>
      </w:r>
      <w:r w:rsidR="4CA4B6DC" w:rsidRPr="009D0CBA">
        <w:rPr>
          <w:rFonts w:ascii="Arial" w:eastAsia="Segoe UI" w:hAnsi="Arial" w:cs="Arial"/>
          <w:color w:val="0E101A"/>
          <w:sz w:val="24"/>
          <w:szCs w:val="24"/>
          <w:lang w:val="en-US"/>
        </w:rPr>
        <w:t xml:space="preserve"> assessments. </w:t>
      </w:r>
    </w:p>
    <w:p w14:paraId="42541F47" w14:textId="06B46D11" w:rsidR="4CA4B6DC" w:rsidRPr="000A11B1" w:rsidRDefault="00746977" w:rsidP="00F75C60">
      <w:pPr>
        <w:pStyle w:val="berschrift2"/>
        <w:spacing w:before="400" w:after="200"/>
        <w:rPr>
          <w:rFonts w:ascii="Arial" w:eastAsia="Raleway" w:hAnsi="Arial" w:cs="Arial"/>
          <w:b w:val="0"/>
          <w:bCs/>
          <w:lang w:val="en-US"/>
        </w:rPr>
      </w:pPr>
      <w:bookmarkStart w:id="15" w:name="_Toc167341131"/>
      <w:r w:rsidRPr="00F75C60">
        <w:rPr>
          <w:rFonts w:ascii="Arial" w:hAnsi="Arial"/>
          <w:sz w:val="24"/>
          <w:lang w:val="en-US"/>
        </w:rPr>
        <w:t>2</w:t>
      </w:r>
      <w:r w:rsidR="7EF28991" w:rsidRPr="000A11B1">
        <w:rPr>
          <w:rFonts w:ascii="Arial" w:eastAsia="Raleway" w:hAnsi="Arial" w:cs="Arial"/>
          <w:bCs/>
          <w:lang w:val="en-US"/>
        </w:rPr>
        <w:t>.</w:t>
      </w:r>
      <w:r w:rsidR="00344362" w:rsidRPr="000A11B1">
        <w:rPr>
          <w:rFonts w:ascii="Arial" w:eastAsia="Raleway" w:hAnsi="Arial" w:cs="Arial"/>
          <w:bCs/>
          <w:lang w:val="en-US"/>
        </w:rPr>
        <w:t>1</w:t>
      </w:r>
      <w:r w:rsidR="7EF28991" w:rsidRPr="000A11B1">
        <w:rPr>
          <w:rFonts w:ascii="Arial" w:eastAsia="Raleway" w:hAnsi="Arial" w:cs="Arial"/>
          <w:bCs/>
          <w:lang w:val="en-US"/>
        </w:rPr>
        <w:t xml:space="preserve"> Scoping Call</w:t>
      </w:r>
      <w:bookmarkEnd w:id="15"/>
    </w:p>
    <w:p w14:paraId="3C33BCB7" w14:textId="3C24E529" w:rsidR="4CA4B6DC" w:rsidRPr="007468C5" w:rsidRDefault="7EF28991" w:rsidP="007468C5">
      <w:pPr>
        <w:spacing w:after="60" w:line="276" w:lineRule="auto"/>
        <w:jc w:val="both"/>
        <w:rPr>
          <w:rFonts w:ascii="Arial" w:eastAsia="Segoe UI" w:hAnsi="Arial" w:cs="Arial"/>
          <w:color w:val="0E101A"/>
          <w:sz w:val="24"/>
          <w:szCs w:val="24"/>
          <w:lang w:val="en-US"/>
        </w:rPr>
      </w:pPr>
      <w:r w:rsidRPr="007468C5">
        <w:rPr>
          <w:rFonts w:ascii="Arial" w:eastAsia="Segoe UI" w:hAnsi="Arial" w:cs="Arial"/>
          <w:color w:val="0E101A"/>
          <w:sz w:val="24"/>
          <w:szCs w:val="24"/>
          <w:lang w:val="en-US"/>
        </w:rPr>
        <w:t xml:space="preserve">The main function of scoping calls </w:t>
      </w:r>
      <w:r w:rsidR="00975F78" w:rsidRPr="007468C5">
        <w:rPr>
          <w:rFonts w:ascii="Arial" w:eastAsia="Segoe UI" w:hAnsi="Arial" w:cs="Arial"/>
          <w:color w:val="0E101A"/>
          <w:sz w:val="24"/>
          <w:szCs w:val="24"/>
          <w:lang w:val="en-US"/>
        </w:rPr>
        <w:t>is</w:t>
      </w:r>
      <w:r w:rsidRPr="007468C5">
        <w:rPr>
          <w:rFonts w:ascii="Arial" w:eastAsia="Segoe UI" w:hAnsi="Arial" w:cs="Arial"/>
          <w:color w:val="0E101A"/>
          <w:sz w:val="24"/>
          <w:szCs w:val="24"/>
          <w:lang w:val="en-US"/>
        </w:rPr>
        <w:t xml:space="preserve"> to narrow down the focus for Deep Dive sessions. They aim at identifying: </w:t>
      </w:r>
    </w:p>
    <w:p w14:paraId="7F916F96" w14:textId="212EEE49" w:rsidR="4CA4B6DC" w:rsidRPr="007468C5" w:rsidRDefault="7EF28991" w:rsidP="008262C9">
      <w:pPr>
        <w:pStyle w:val="Listenabsatz"/>
        <w:numPr>
          <w:ilvl w:val="0"/>
          <w:numId w:val="15"/>
        </w:numPr>
        <w:spacing w:after="0" w:line="276" w:lineRule="auto"/>
        <w:contextualSpacing w:val="0"/>
        <w:rPr>
          <w:rFonts w:ascii="Arial" w:eastAsia="Segoe UI" w:hAnsi="Arial" w:cs="Arial"/>
          <w:color w:val="0E101A"/>
          <w:sz w:val="24"/>
          <w:szCs w:val="24"/>
          <w:lang w:val="en-US"/>
        </w:rPr>
      </w:pPr>
      <w:r w:rsidRPr="007468C5">
        <w:rPr>
          <w:rFonts w:ascii="Arial" w:eastAsia="Segoe UI" w:hAnsi="Arial" w:cs="Arial"/>
          <w:b/>
          <w:bCs/>
          <w:color w:val="0E101A"/>
          <w:sz w:val="24"/>
          <w:szCs w:val="24"/>
          <w:lang w:val="en-US"/>
        </w:rPr>
        <w:t>main issues</w:t>
      </w:r>
      <w:r w:rsidRPr="007468C5">
        <w:rPr>
          <w:rFonts w:ascii="Arial" w:eastAsia="Segoe UI" w:hAnsi="Arial" w:cs="Arial"/>
          <w:color w:val="0E101A"/>
          <w:sz w:val="24"/>
          <w:szCs w:val="24"/>
          <w:lang w:val="en-US"/>
        </w:rPr>
        <w:t xml:space="preserve"> th</w:t>
      </w:r>
      <w:r w:rsidR="00B31619" w:rsidRPr="007468C5">
        <w:rPr>
          <w:rFonts w:ascii="Arial" w:eastAsia="Segoe UI" w:hAnsi="Arial" w:cs="Arial"/>
          <w:color w:val="0E101A"/>
          <w:sz w:val="24"/>
          <w:szCs w:val="24"/>
          <w:lang w:val="en-US"/>
        </w:rPr>
        <w:t>at th</w:t>
      </w:r>
      <w:r w:rsidRPr="007468C5">
        <w:rPr>
          <w:rFonts w:ascii="Arial" w:eastAsia="Segoe UI" w:hAnsi="Arial" w:cs="Arial"/>
          <w:color w:val="0E101A"/>
          <w:sz w:val="24"/>
          <w:szCs w:val="24"/>
          <w:lang w:val="en-US"/>
        </w:rPr>
        <w:t xml:space="preserve">e activity faces </w:t>
      </w:r>
      <w:r w:rsidR="4CA4B6DC" w:rsidRPr="007468C5">
        <w:rPr>
          <w:rFonts w:ascii="Arial" w:hAnsi="Arial" w:cs="Arial"/>
          <w:sz w:val="24"/>
          <w:szCs w:val="24"/>
          <w:lang w:val="en-US"/>
        </w:rPr>
        <w:br/>
      </w:r>
      <w:r w:rsidRPr="007468C5">
        <w:rPr>
          <w:rFonts w:ascii="Arial" w:eastAsia="Segoe UI" w:hAnsi="Arial" w:cs="Arial"/>
          <w:color w:val="0E101A"/>
          <w:sz w:val="24"/>
          <w:szCs w:val="24"/>
          <w:lang w:val="en-US"/>
        </w:rPr>
        <w:t>(e.g. bias in data collection, fairness issues of model)</w:t>
      </w:r>
    </w:p>
    <w:p w14:paraId="774FD6EF" w14:textId="56E45F03" w:rsidR="4CA4B6DC" w:rsidRPr="007468C5" w:rsidRDefault="7EF28991" w:rsidP="008262C9">
      <w:pPr>
        <w:pStyle w:val="Listenabsatz"/>
        <w:numPr>
          <w:ilvl w:val="0"/>
          <w:numId w:val="15"/>
        </w:numPr>
        <w:spacing w:after="0" w:line="276" w:lineRule="auto"/>
        <w:contextualSpacing w:val="0"/>
        <w:rPr>
          <w:rFonts w:ascii="Arial" w:eastAsia="Segoe UI" w:hAnsi="Arial" w:cs="Arial"/>
          <w:color w:val="0E101A"/>
          <w:sz w:val="24"/>
          <w:szCs w:val="24"/>
          <w:lang w:val="en-US"/>
        </w:rPr>
      </w:pPr>
      <w:r w:rsidRPr="007468C5">
        <w:rPr>
          <w:rFonts w:ascii="Arial" w:eastAsia="Segoe UI" w:hAnsi="Arial" w:cs="Arial"/>
          <w:b/>
          <w:bCs/>
          <w:color w:val="0E101A"/>
          <w:sz w:val="24"/>
          <w:szCs w:val="24"/>
          <w:lang w:val="en-US"/>
        </w:rPr>
        <w:t>relevant stages of AI lifecycle</w:t>
      </w:r>
      <w:r w:rsidRPr="007468C5">
        <w:rPr>
          <w:rFonts w:ascii="Arial" w:eastAsia="Segoe UI" w:hAnsi="Arial" w:cs="Arial"/>
          <w:color w:val="0E101A"/>
          <w:sz w:val="24"/>
          <w:szCs w:val="24"/>
          <w:lang w:val="en-US"/>
        </w:rPr>
        <w:t xml:space="preserve"> for </w:t>
      </w:r>
      <w:r w:rsidR="00B31619" w:rsidRPr="007468C5">
        <w:rPr>
          <w:rFonts w:ascii="Arial" w:eastAsia="Segoe UI" w:hAnsi="Arial" w:cs="Arial"/>
          <w:color w:val="0E101A"/>
          <w:sz w:val="24"/>
          <w:szCs w:val="24"/>
          <w:lang w:val="en-US"/>
        </w:rPr>
        <w:t xml:space="preserve">the </w:t>
      </w:r>
      <w:r w:rsidRPr="007468C5">
        <w:rPr>
          <w:rFonts w:ascii="Arial" w:eastAsia="Segoe UI" w:hAnsi="Arial" w:cs="Arial"/>
          <w:color w:val="0E101A"/>
          <w:sz w:val="24"/>
          <w:szCs w:val="24"/>
          <w:lang w:val="en-US"/>
        </w:rPr>
        <w:t>assessment</w:t>
      </w:r>
      <w:r w:rsidR="4CA4B6DC" w:rsidRPr="007468C5">
        <w:rPr>
          <w:rFonts w:ascii="Arial" w:hAnsi="Arial" w:cs="Arial"/>
          <w:sz w:val="24"/>
          <w:szCs w:val="24"/>
          <w:lang w:val="en-US"/>
        </w:rPr>
        <w:br/>
      </w:r>
      <w:r w:rsidRPr="007468C5">
        <w:rPr>
          <w:rFonts w:ascii="Arial" w:eastAsia="Segoe UI" w:hAnsi="Arial" w:cs="Arial"/>
          <w:color w:val="0E101A"/>
          <w:sz w:val="24"/>
          <w:szCs w:val="24"/>
          <w:lang w:val="en-US"/>
        </w:rPr>
        <w:t xml:space="preserve"> (pre-, in- or post-processing</w:t>
      </w:r>
      <w:r w:rsidR="00B31619" w:rsidRPr="007468C5">
        <w:rPr>
          <w:rFonts w:ascii="Arial" w:eastAsia="Segoe UI" w:hAnsi="Arial" w:cs="Arial"/>
          <w:color w:val="0E101A"/>
          <w:sz w:val="24"/>
          <w:szCs w:val="24"/>
          <w:lang w:val="en-US"/>
        </w:rPr>
        <w:t xml:space="preserve"> stage</w:t>
      </w:r>
      <w:r w:rsidRPr="007468C5">
        <w:rPr>
          <w:rFonts w:ascii="Arial" w:eastAsia="Segoe UI" w:hAnsi="Arial" w:cs="Arial"/>
          <w:color w:val="0E101A"/>
          <w:sz w:val="24"/>
          <w:szCs w:val="24"/>
          <w:lang w:val="en-US"/>
        </w:rPr>
        <w:t>)</w:t>
      </w:r>
    </w:p>
    <w:p w14:paraId="77D2E54C" w14:textId="4DEA9289" w:rsidR="4CA4B6DC" w:rsidRPr="007468C5" w:rsidRDefault="7EF28991" w:rsidP="008262C9">
      <w:pPr>
        <w:pStyle w:val="Listenabsatz"/>
        <w:numPr>
          <w:ilvl w:val="0"/>
          <w:numId w:val="15"/>
        </w:numPr>
        <w:spacing w:after="0" w:line="276" w:lineRule="auto"/>
        <w:contextualSpacing w:val="0"/>
        <w:rPr>
          <w:rFonts w:ascii="Arial" w:eastAsia="Segoe UI" w:hAnsi="Arial" w:cs="Arial"/>
          <w:color w:val="0E101A"/>
          <w:sz w:val="24"/>
          <w:szCs w:val="24"/>
          <w:lang w:val="en-US"/>
        </w:rPr>
      </w:pPr>
      <w:r w:rsidRPr="007468C5">
        <w:rPr>
          <w:rFonts w:ascii="Arial" w:eastAsia="Segoe UI" w:hAnsi="Arial" w:cs="Arial"/>
          <w:b/>
          <w:bCs/>
          <w:color w:val="0E101A"/>
          <w:sz w:val="24"/>
          <w:szCs w:val="24"/>
          <w:lang w:val="en-US"/>
        </w:rPr>
        <w:t>assessment type</w:t>
      </w:r>
      <w:r w:rsidRPr="007468C5">
        <w:rPr>
          <w:rFonts w:ascii="Arial" w:eastAsia="Segoe UI" w:hAnsi="Arial" w:cs="Arial"/>
          <w:color w:val="0E101A"/>
          <w:sz w:val="24"/>
          <w:szCs w:val="24"/>
          <w:lang w:val="en-US"/>
        </w:rPr>
        <w:t xml:space="preserve"> to apply </w:t>
      </w:r>
      <w:r w:rsidR="4CA4B6DC" w:rsidRPr="007468C5">
        <w:rPr>
          <w:rFonts w:ascii="Arial" w:hAnsi="Arial" w:cs="Arial"/>
          <w:sz w:val="24"/>
          <w:szCs w:val="24"/>
          <w:lang w:val="en-US"/>
        </w:rPr>
        <w:br/>
      </w:r>
      <w:r w:rsidRPr="007468C5">
        <w:rPr>
          <w:rFonts w:ascii="Arial" w:eastAsia="Segoe UI" w:hAnsi="Arial" w:cs="Arial"/>
          <w:color w:val="0E101A"/>
          <w:sz w:val="24"/>
          <w:szCs w:val="24"/>
          <w:lang w:val="en-US"/>
        </w:rPr>
        <w:t xml:space="preserve">(qualitative vs quantitative vs mix of both) </w:t>
      </w:r>
    </w:p>
    <w:p w14:paraId="4D7634DE" w14:textId="63DAE46E" w:rsidR="4CA4B6DC" w:rsidRPr="007468C5" w:rsidRDefault="7EF28991" w:rsidP="008262C9">
      <w:pPr>
        <w:pStyle w:val="Listenabsatz"/>
        <w:numPr>
          <w:ilvl w:val="0"/>
          <w:numId w:val="15"/>
        </w:numPr>
        <w:spacing w:after="0" w:line="276" w:lineRule="auto"/>
        <w:ind w:left="714" w:hanging="357"/>
        <w:contextualSpacing w:val="0"/>
        <w:jc w:val="both"/>
        <w:rPr>
          <w:rFonts w:ascii="Arial" w:eastAsia="Segoe UI" w:hAnsi="Arial" w:cs="Arial"/>
          <w:color w:val="0E101A"/>
          <w:sz w:val="24"/>
          <w:szCs w:val="24"/>
          <w:lang w:val="en-US"/>
        </w:rPr>
      </w:pPr>
      <w:r w:rsidRPr="007468C5">
        <w:rPr>
          <w:rFonts w:ascii="Arial" w:eastAsia="Segoe UI" w:hAnsi="Arial" w:cs="Arial"/>
          <w:b/>
          <w:bCs/>
          <w:color w:val="0E101A"/>
          <w:sz w:val="24"/>
          <w:szCs w:val="24"/>
          <w:lang w:val="en-US"/>
        </w:rPr>
        <w:t>topics</w:t>
      </w:r>
      <w:r w:rsidRPr="007468C5">
        <w:rPr>
          <w:rFonts w:ascii="Arial" w:eastAsia="Segoe UI" w:hAnsi="Arial" w:cs="Arial"/>
          <w:color w:val="0E101A"/>
          <w:sz w:val="24"/>
          <w:szCs w:val="24"/>
          <w:lang w:val="en-US"/>
        </w:rPr>
        <w:t xml:space="preserve"> </w:t>
      </w:r>
      <w:r w:rsidRPr="007468C5">
        <w:rPr>
          <w:rFonts w:ascii="Arial" w:eastAsia="Segoe UI" w:hAnsi="Arial" w:cs="Arial"/>
          <w:b/>
          <w:bCs/>
          <w:color w:val="0E101A"/>
          <w:sz w:val="24"/>
          <w:szCs w:val="24"/>
          <w:lang w:val="en-US"/>
        </w:rPr>
        <w:t>of additional interest</w:t>
      </w:r>
      <w:r w:rsidRPr="007468C5">
        <w:rPr>
          <w:rFonts w:ascii="Arial" w:eastAsia="Segoe UI" w:hAnsi="Arial" w:cs="Arial"/>
          <w:color w:val="0E101A"/>
          <w:sz w:val="24"/>
          <w:szCs w:val="24"/>
          <w:lang w:val="en-US"/>
        </w:rPr>
        <w:t xml:space="preserve"> to the project team</w:t>
      </w:r>
    </w:p>
    <w:p w14:paraId="3A43C4AF" w14:textId="77777777" w:rsidR="008262C9" w:rsidRPr="008262C9" w:rsidRDefault="008262C9" w:rsidP="008262C9">
      <w:pPr>
        <w:spacing w:after="0" w:line="276" w:lineRule="auto"/>
        <w:jc w:val="both"/>
        <w:rPr>
          <w:rFonts w:ascii="Arial" w:eastAsia="Segoe UI" w:hAnsi="Arial" w:cs="Arial"/>
          <w:color w:val="0E101A"/>
          <w:sz w:val="24"/>
          <w:szCs w:val="24"/>
          <w:lang w:val="en-US"/>
        </w:rPr>
      </w:pPr>
    </w:p>
    <w:p w14:paraId="4357F0D1" w14:textId="67D89EC9" w:rsidR="4CA4B6DC" w:rsidRPr="007468C5" w:rsidRDefault="7EF28991" w:rsidP="007468C5">
      <w:pPr>
        <w:spacing w:after="0" w:line="276" w:lineRule="auto"/>
        <w:jc w:val="both"/>
        <w:rPr>
          <w:rFonts w:ascii="Arial" w:eastAsia="Segoe UI" w:hAnsi="Arial" w:cs="Arial"/>
          <w:color w:val="0E101A"/>
          <w:sz w:val="24"/>
          <w:szCs w:val="24"/>
          <w:lang w:val="en-US"/>
        </w:rPr>
      </w:pPr>
      <w:r w:rsidRPr="007468C5">
        <w:rPr>
          <w:rFonts w:ascii="Arial" w:eastAsia="Segoe UI" w:hAnsi="Arial" w:cs="Arial"/>
          <w:b/>
          <w:bCs/>
          <w:color w:val="0E101A"/>
          <w:sz w:val="24"/>
          <w:szCs w:val="24"/>
          <w:lang w:val="en-US"/>
        </w:rPr>
        <w:t xml:space="preserve">General information: </w:t>
      </w:r>
    </w:p>
    <w:p w14:paraId="1D710E33" w14:textId="77D282EB" w:rsidR="4CA4B6DC" w:rsidRPr="007468C5" w:rsidRDefault="7EF28991" w:rsidP="007468C5">
      <w:pPr>
        <w:pStyle w:val="Listenabsatz"/>
        <w:numPr>
          <w:ilvl w:val="0"/>
          <w:numId w:val="14"/>
        </w:numPr>
        <w:spacing w:after="0" w:line="276" w:lineRule="auto"/>
        <w:jc w:val="both"/>
        <w:rPr>
          <w:rFonts w:ascii="Arial" w:eastAsia="Segoe UI" w:hAnsi="Arial" w:cs="Arial"/>
          <w:color w:val="0E101A"/>
          <w:sz w:val="24"/>
          <w:szCs w:val="24"/>
          <w:lang w:val="en-US"/>
        </w:rPr>
      </w:pPr>
      <w:r w:rsidRPr="007468C5">
        <w:rPr>
          <w:rFonts w:ascii="Arial" w:eastAsia="Segoe UI" w:hAnsi="Arial" w:cs="Arial"/>
          <w:color w:val="0E101A"/>
          <w:sz w:val="24"/>
          <w:szCs w:val="24"/>
          <w:lang w:val="en-US"/>
        </w:rPr>
        <w:t>Recommended time</w:t>
      </w:r>
      <w:r w:rsidR="00F9379C" w:rsidRPr="007468C5">
        <w:rPr>
          <w:rFonts w:ascii="Arial" w:eastAsia="Segoe UI" w:hAnsi="Arial" w:cs="Arial"/>
          <w:color w:val="0E101A"/>
          <w:sz w:val="24"/>
          <w:szCs w:val="24"/>
          <w:lang w:val="en-US"/>
        </w:rPr>
        <w:t xml:space="preserve"> for the Scoping Call</w:t>
      </w:r>
      <w:r w:rsidRPr="007468C5">
        <w:rPr>
          <w:rFonts w:ascii="Arial" w:eastAsia="Segoe UI" w:hAnsi="Arial" w:cs="Arial"/>
          <w:color w:val="0E101A"/>
          <w:sz w:val="24"/>
          <w:szCs w:val="24"/>
          <w:lang w:val="en-US"/>
        </w:rPr>
        <w:t xml:space="preserve">: </w:t>
      </w:r>
    </w:p>
    <w:p w14:paraId="693F6F31" w14:textId="1EAD6E43" w:rsidR="4CA4B6DC" w:rsidRPr="007468C5" w:rsidRDefault="7EF28991" w:rsidP="007468C5">
      <w:pPr>
        <w:pStyle w:val="Listenabsatz"/>
        <w:numPr>
          <w:ilvl w:val="1"/>
          <w:numId w:val="14"/>
        </w:numPr>
        <w:spacing w:after="0" w:line="276" w:lineRule="auto"/>
        <w:jc w:val="both"/>
        <w:rPr>
          <w:rFonts w:ascii="Arial" w:eastAsia="Segoe UI" w:hAnsi="Arial" w:cs="Arial"/>
          <w:color w:val="0E101A"/>
          <w:sz w:val="24"/>
          <w:szCs w:val="24"/>
          <w:lang w:val="en-US"/>
        </w:rPr>
      </w:pPr>
      <w:r w:rsidRPr="007468C5">
        <w:rPr>
          <w:rFonts w:ascii="Arial" w:eastAsia="Segoe UI" w:hAnsi="Arial" w:cs="Arial"/>
          <w:color w:val="0E101A"/>
          <w:sz w:val="24"/>
          <w:szCs w:val="24"/>
          <w:lang w:val="en-US"/>
        </w:rPr>
        <w:t>at least 30 min.</w:t>
      </w:r>
    </w:p>
    <w:p w14:paraId="19553969" w14:textId="5033F2FD" w:rsidR="4CA4B6DC" w:rsidRPr="007468C5" w:rsidRDefault="7EF28991" w:rsidP="007468C5">
      <w:pPr>
        <w:pStyle w:val="Listenabsatz"/>
        <w:numPr>
          <w:ilvl w:val="1"/>
          <w:numId w:val="14"/>
        </w:numPr>
        <w:spacing w:after="60" w:line="276" w:lineRule="auto"/>
        <w:ind w:left="1434" w:hanging="357"/>
        <w:contextualSpacing w:val="0"/>
        <w:jc w:val="both"/>
        <w:rPr>
          <w:rFonts w:ascii="Arial" w:eastAsia="Segoe UI" w:hAnsi="Arial" w:cs="Arial"/>
          <w:color w:val="0E101A"/>
          <w:sz w:val="24"/>
          <w:szCs w:val="24"/>
          <w:lang w:val="en-US"/>
        </w:rPr>
      </w:pPr>
      <w:r w:rsidRPr="007468C5">
        <w:rPr>
          <w:rFonts w:ascii="Arial" w:eastAsia="Segoe UI" w:hAnsi="Arial" w:cs="Arial"/>
          <w:color w:val="0E101A"/>
          <w:sz w:val="24"/>
          <w:szCs w:val="24"/>
          <w:lang w:val="en-US"/>
        </w:rPr>
        <w:t xml:space="preserve">best case </w:t>
      </w:r>
      <w:r w:rsidR="00153E5F" w:rsidRPr="007468C5">
        <w:rPr>
          <w:rFonts w:ascii="Arial" w:eastAsia="Segoe UI" w:hAnsi="Arial" w:cs="Arial"/>
          <w:color w:val="0E101A"/>
          <w:sz w:val="24"/>
          <w:szCs w:val="24"/>
          <w:lang w:val="en-US"/>
        </w:rPr>
        <w:t xml:space="preserve">around </w:t>
      </w:r>
      <w:r w:rsidRPr="007468C5">
        <w:rPr>
          <w:rFonts w:ascii="Arial" w:eastAsia="Segoe UI" w:hAnsi="Arial" w:cs="Arial"/>
          <w:color w:val="0E101A"/>
          <w:sz w:val="24"/>
          <w:szCs w:val="24"/>
          <w:lang w:val="en-US"/>
        </w:rPr>
        <w:t xml:space="preserve">45 min. </w:t>
      </w:r>
    </w:p>
    <w:p w14:paraId="03AA0BF6" w14:textId="76CFE603" w:rsidR="4CA4B6DC" w:rsidRPr="007468C5" w:rsidRDefault="7EF28991" w:rsidP="007468C5">
      <w:pPr>
        <w:pStyle w:val="Listenabsatz"/>
        <w:numPr>
          <w:ilvl w:val="0"/>
          <w:numId w:val="14"/>
        </w:numPr>
        <w:spacing w:after="0" w:line="276" w:lineRule="auto"/>
        <w:jc w:val="both"/>
        <w:rPr>
          <w:rFonts w:ascii="Arial" w:eastAsia="Segoe UI" w:hAnsi="Arial" w:cs="Arial"/>
          <w:color w:val="0E101A"/>
          <w:sz w:val="24"/>
          <w:szCs w:val="24"/>
          <w:lang w:val="en-US"/>
        </w:rPr>
      </w:pPr>
      <w:r w:rsidRPr="007468C5">
        <w:rPr>
          <w:rFonts w:ascii="Arial" w:eastAsia="Segoe UI" w:hAnsi="Arial" w:cs="Arial"/>
          <w:color w:val="0E101A"/>
          <w:sz w:val="24"/>
          <w:szCs w:val="24"/>
          <w:lang w:val="en-US"/>
        </w:rPr>
        <w:t xml:space="preserve">Required </w:t>
      </w:r>
      <w:r w:rsidR="001A74CC" w:rsidRPr="007468C5">
        <w:rPr>
          <w:rFonts w:ascii="Arial" w:eastAsia="Segoe UI" w:hAnsi="Arial" w:cs="Arial"/>
          <w:color w:val="0E101A"/>
          <w:sz w:val="24"/>
          <w:szCs w:val="24"/>
          <w:lang w:val="en-US"/>
        </w:rPr>
        <w:t>participants</w:t>
      </w:r>
      <w:r w:rsidRPr="007468C5">
        <w:rPr>
          <w:rFonts w:ascii="Arial" w:eastAsia="Segoe UI" w:hAnsi="Arial" w:cs="Arial"/>
          <w:color w:val="0E101A"/>
          <w:sz w:val="24"/>
          <w:szCs w:val="24"/>
          <w:lang w:val="en-US"/>
        </w:rPr>
        <w:t xml:space="preserve">: </w:t>
      </w:r>
    </w:p>
    <w:p w14:paraId="33458FC9" w14:textId="3901144C" w:rsidR="4CA4B6DC" w:rsidRPr="007468C5" w:rsidRDefault="7EF28991" w:rsidP="007468C5">
      <w:pPr>
        <w:pStyle w:val="Listenabsatz"/>
        <w:numPr>
          <w:ilvl w:val="1"/>
          <w:numId w:val="14"/>
        </w:numPr>
        <w:spacing w:after="0" w:line="276" w:lineRule="auto"/>
        <w:jc w:val="both"/>
        <w:rPr>
          <w:rFonts w:ascii="Arial" w:eastAsia="Segoe UI" w:hAnsi="Arial" w:cs="Arial"/>
          <w:color w:val="0E101A"/>
          <w:sz w:val="24"/>
          <w:szCs w:val="24"/>
          <w:lang w:val="en-US"/>
        </w:rPr>
      </w:pPr>
      <w:r w:rsidRPr="007468C5">
        <w:rPr>
          <w:rFonts w:ascii="Arial" w:eastAsia="Segoe UI" w:hAnsi="Arial" w:cs="Arial"/>
          <w:color w:val="0E101A"/>
          <w:sz w:val="24"/>
          <w:szCs w:val="24"/>
          <w:lang w:val="en-US"/>
        </w:rPr>
        <w:lastRenderedPageBreak/>
        <w:t xml:space="preserve">Facilitators &amp; main </w:t>
      </w:r>
      <w:r w:rsidR="00BB634F" w:rsidRPr="007468C5">
        <w:rPr>
          <w:rFonts w:ascii="Arial" w:eastAsia="Segoe UI" w:hAnsi="Arial" w:cs="Arial"/>
          <w:color w:val="0E101A"/>
          <w:sz w:val="24"/>
          <w:szCs w:val="24"/>
          <w:lang w:val="en-US"/>
        </w:rPr>
        <w:t>assessors</w:t>
      </w:r>
    </w:p>
    <w:p w14:paraId="658C9C7C" w14:textId="727FF8DC" w:rsidR="4CA4B6DC" w:rsidRPr="007468C5" w:rsidRDefault="7EF28991" w:rsidP="007468C5">
      <w:pPr>
        <w:pStyle w:val="Listenabsatz"/>
        <w:numPr>
          <w:ilvl w:val="1"/>
          <w:numId w:val="14"/>
        </w:numPr>
        <w:spacing w:after="0" w:line="276" w:lineRule="auto"/>
        <w:jc w:val="both"/>
        <w:rPr>
          <w:rFonts w:ascii="Arial" w:eastAsia="Segoe UI" w:hAnsi="Arial" w:cs="Arial"/>
          <w:color w:val="0E101A"/>
          <w:sz w:val="24"/>
          <w:szCs w:val="24"/>
          <w:lang w:val="en-US"/>
        </w:rPr>
      </w:pPr>
      <w:r w:rsidRPr="007468C5">
        <w:rPr>
          <w:rFonts w:ascii="Arial" w:eastAsia="Segoe UI" w:hAnsi="Arial" w:cs="Arial"/>
          <w:color w:val="0E101A"/>
          <w:sz w:val="24"/>
          <w:szCs w:val="24"/>
          <w:lang w:val="en-US"/>
        </w:rPr>
        <w:t>Core team (e.g. AI developers</w:t>
      </w:r>
      <w:r w:rsidR="00153E5F" w:rsidRPr="007468C5">
        <w:rPr>
          <w:rFonts w:ascii="Arial" w:eastAsia="Segoe UI" w:hAnsi="Arial" w:cs="Arial"/>
          <w:color w:val="0E101A"/>
          <w:sz w:val="24"/>
          <w:szCs w:val="24"/>
          <w:lang w:val="en-US"/>
        </w:rPr>
        <w:t xml:space="preserve">, </w:t>
      </w:r>
      <w:r w:rsidRPr="007468C5">
        <w:rPr>
          <w:rFonts w:ascii="Arial" w:eastAsia="Segoe UI" w:hAnsi="Arial" w:cs="Arial"/>
          <w:color w:val="0E101A"/>
          <w:sz w:val="24"/>
          <w:szCs w:val="24"/>
          <w:lang w:val="en-US"/>
        </w:rPr>
        <w:t>project managers)</w:t>
      </w:r>
    </w:p>
    <w:p w14:paraId="1C6B74F6" w14:textId="488BC3CE" w:rsidR="4CA4B6DC" w:rsidRPr="007468C5" w:rsidRDefault="7EF28991" w:rsidP="007468C5">
      <w:pPr>
        <w:pStyle w:val="Listenabsatz"/>
        <w:numPr>
          <w:ilvl w:val="1"/>
          <w:numId w:val="14"/>
        </w:numPr>
        <w:spacing w:after="60" w:line="276" w:lineRule="auto"/>
        <w:ind w:left="1434" w:hanging="357"/>
        <w:contextualSpacing w:val="0"/>
        <w:jc w:val="both"/>
        <w:rPr>
          <w:rFonts w:ascii="Arial" w:eastAsia="Segoe UI" w:hAnsi="Arial" w:cs="Arial"/>
          <w:color w:val="0E101A"/>
          <w:sz w:val="24"/>
          <w:szCs w:val="24"/>
          <w:lang w:val="en-US"/>
        </w:rPr>
      </w:pPr>
      <w:r w:rsidRPr="007468C5">
        <w:rPr>
          <w:rFonts w:ascii="Arial" w:eastAsia="Segoe UI" w:hAnsi="Arial" w:cs="Arial"/>
          <w:color w:val="0E101A"/>
          <w:sz w:val="24"/>
          <w:szCs w:val="24"/>
          <w:lang w:val="en-US"/>
        </w:rPr>
        <w:t>Additional relevant team members (e.g. compliance officers</w:t>
      </w:r>
      <w:r w:rsidR="007071F5" w:rsidRPr="007468C5">
        <w:rPr>
          <w:rFonts w:ascii="Arial" w:eastAsia="Segoe UI" w:hAnsi="Arial" w:cs="Arial"/>
          <w:color w:val="0E101A"/>
          <w:sz w:val="24"/>
          <w:szCs w:val="24"/>
          <w:lang w:val="en-US"/>
        </w:rPr>
        <w:t xml:space="preserve"> or </w:t>
      </w:r>
      <w:r w:rsidR="00153E5F" w:rsidRPr="007468C5">
        <w:rPr>
          <w:rFonts w:ascii="Arial" w:eastAsia="Segoe UI" w:hAnsi="Arial" w:cs="Arial"/>
          <w:color w:val="0E101A"/>
          <w:sz w:val="24"/>
          <w:szCs w:val="24"/>
          <w:lang w:val="en-US"/>
        </w:rPr>
        <w:t>ethicists</w:t>
      </w:r>
      <w:r w:rsidRPr="007468C5">
        <w:rPr>
          <w:rFonts w:ascii="Arial" w:eastAsia="Segoe UI" w:hAnsi="Arial" w:cs="Arial"/>
          <w:color w:val="0E101A"/>
          <w:sz w:val="24"/>
          <w:szCs w:val="24"/>
          <w:lang w:val="en-US"/>
        </w:rPr>
        <w:t>)</w:t>
      </w:r>
    </w:p>
    <w:p w14:paraId="4AAFCC84" w14:textId="6258EDBF" w:rsidR="4CA4B6DC" w:rsidRPr="007468C5" w:rsidRDefault="7EF28991" w:rsidP="007468C5">
      <w:pPr>
        <w:pStyle w:val="Listenabsatz"/>
        <w:numPr>
          <w:ilvl w:val="0"/>
          <w:numId w:val="14"/>
        </w:numPr>
        <w:spacing w:after="0" w:line="276" w:lineRule="auto"/>
        <w:jc w:val="both"/>
        <w:rPr>
          <w:rFonts w:ascii="Arial" w:eastAsia="Segoe UI" w:hAnsi="Arial" w:cs="Arial"/>
          <w:color w:val="0E101A"/>
          <w:sz w:val="24"/>
          <w:szCs w:val="24"/>
          <w:lang w:val="en-US"/>
        </w:rPr>
      </w:pPr>
      <w:r w:rsidRPr="007468C5">
        <w:rPr>
          <w:rFonts w:ascii="Arial" w:eastAsia="Segoe UI" w:hAnsi="Arial" w:cs="Arial"/>
          <w:color w:val="0E101A"/>
          <w:sz w:val="24"/>
          <w:szCs w:val="24"/>
          <w:lang w:val="en-US"/>
        </w:rPr>
        <w:t xml:space="preserve">Recommended: </w:t>
      </w:r>
    </w:p>
    <w:p w14:paraId="2AF417F6" w14:textId="6E596387" w:rsidR="4CA4B6DC" w:rsidRPr="007468C5" w:rsidRDefault="7EF28991" w:rsidP="007468C5">
      <w:pPr>
        <w:pStyle w:val="Listenabsatz"/>
        <w:numPr>
          <w:ilvl w:val="1"/>
          <w:numId w:val="14"/>
        </w:numPr>
        <w:spacing w:after="0" w:line="276" w:lineRule="auto"/>
        <w:jc w:val="both"/>
        <w:rPr>
          <w:rFonts w:ascii="Arial" w:eastAsia="Segoe UI" w:hAnsi="Arial" w:cs="Arial"/>
          <w:color w:val="0E101A"/>
          <w:sz w:val="24"/>
          <w:szCs w:val="24"/>
          <w:lang w:val="en-US"/>
        </w:rPr>
      </w:pPr>
      <w:r w:rsidRPr="007468C5">
        <w:rPr>
          <w:rFonts w:ascii="Arial" w:eastAsia="Segoe UI" w:hAnsi="Arial" w:cs="Arial"/>
          <w:color w:val="0E101A"/>
          <w:sz w:val="24"/>
          <w:szCs w:val="24"/>
          <w:lang w:val="en-US"/>
        </w:rPr>
        <w:t>(external) data ethics and inclusion experts</w:t>
      </w:r>
    </w:p>
    <w:p w14:paraId="70DF97C0" w14:textId="1C28DC77" w:rsidR="4CA4B6DC" w:rsidRPr="007468C5" w:rsidRDefault="7EF28991" w:rsidP="007468C5">
      <w:pPr>
        <w:pStyle w:val="Listenabsatz"/>
        <w:numPr>
          <w:ilvl w:val="1"/>
          <w:numId w:val="14"/>
        </w:numPr>
        <w:spacing w:after="0" w:line="276" w:lineRule="auto"/>
        <w:jc w:val="both"/>
        <w:rPr>
          <w:rFonts w:ascii="Arial" w:eastAsia="Segoe UI" w:hAnsi="Arial" w:cs="Arial"/>
          <w:color w:val="0E101A"/>
          <w:sz w:val="24"/>
          <w:szCs w:val="24"/>
          <w:lang w:val="en-US"/>
        </w:rPr>
      </w:pPr>
      <w:r w:rsidRPr="007468C5">
        <w:rPr>
          <w:rFonts w:ascii="Arial" w:eastAsia="Segoe UI" w:hAnsi="Arial" w:cs="Arial"/>
          <w:color w:val="0E101A"/>
          <w:sz w:val="24"/>
          <w:szCs w:val="24"/>
          <w:lang w:val="en-US"/>
        </w:rPr>
        <w:t>(external) domain experts</w:t>
      </w:r>
    </w:p>
    <w:p w14:paraId="2A6C610F" w14:textId="361E6E55" w:rsidR="4CA4B6DC" w:rsidRPr="00FC1D1C" w:rsidRDefault="4CA4B6DC" w:rsidP="7EF28991">
      <w:pPr>
        <w:spacing w:after="0"/>
        <w:jc w:val="both"/>
        <w:rPr>
          <w:rFonts w:ascii="Raleway Light" w:eastAsia="Segoe UI" w:hAnsi="Raleway Light" w:cs="Segoe UI"/>
          <w:color w:val="0E101A"/>
          <w:lang w:val="en-US"/>
        </w:rPr>
      </w:pPr>
    </w:p>
    <w:p w14:paraId="600AF4AC" w14:textId="7B528315" w:rsidR="00B31619" w:rsidRPr="004A10F4" w:rsidRDefault="0093451D" w:rsidP="004A10F4">
      <w:pPr>
        <w:rPr>
          <w:rFonts w:ascii="Arial" w:hAnsi="Arial" w:cs="Arial"/>
          <w:b/>
          <w:bCs/>
          <w:sz w:val="24"/>
          <w:szCs w:val="24"/>
          <w:lang w:val="en-US"/>
        </w:rPr>
      </w:pPr>
      <w:r w:rsidRPr="004A10F4">
        <w:rPr>
          <w:rFonts w:ascii="Arial" w:hAnsi="Arial" w:cs="Arial"/>
          <w:b/>
          <w:bCs/>
          <w:sz w:val="24"/>
          <w:szCs w:val="24"/>
          <w:lang w:val="en-US"/>
        </w:rPr>
        <w:t>Step-by-step guide</w:t>
      </w:r>
    </w:p>
    <w:p w14:paraId="513E6D04" w14:textId="77777777" w:rsidR="00BB305F" w:rsidRPr="00BB305F" w:rsidRDefault="00BB305F" w:rsidP="00BB305F">
      <w:pPr>
        <w:spacing w:after="0" w:line="276" w:lineRule="auto"/>
        <w:jc w:val="both"/>
        <w:rPr>
          <w:rFonts w:ascii="Arial" w:eastAsia="Segoe UI" w:hAnsi="Arial" w:cs="Arial"/>
          <w:i/>
          <w:color w:val="0E101A"/>
          <w:sz w:val="24"/>
          <w:szCs w:val="24"/>
          <w:lang w:val="en-US"/>
        </w:rPr>
      </w:pPr>
      <w:r w:rsidRPr="00BB305F">
        <w:rPr>
          <w:rFonts w:ascii="Arial" w:eastAsia="Segoe UI" w:hAnsi="Arial" w:cs="Arial"/>
          <w:b/>
          <w:bCs/>
          <w:i/>
          <w:color w:val="0E101A"/>
          <w:sz w:val="24"/>
          <w:szCs w:val="24"/>
          <w:lang w:val="en-US"/>
        </w:rPr>
        <w:t>Before Scoping Call</w:t>
      </w:r>
    </w:p>
    <w:p w14:paraId="62E91B5A" w14:textId="77777777" w:rsidR="00BB305F" w:rsidRPr="00BB305F" w:rsidRDefault="00BB305F" w:rsidP="00BB305F">
      <w:pPr>
        <w:pStyle w:val="Listenabsatz"/>
        <w:numPr>
          <w:ilvl w:val="0"/>
          <w:numId w:val="13"/>
        </w:numPr>
        <w:spacing w:after="0" w:line="276" w:lineRule="auto"/>
        <w:jc w:val="both"/>
        <w:rPr>
          <w:rFonts w:ascii="Arial" w:eastAsia="Segoe UI" w:hAnsi="Arial" w:cs="Arial"/>
          <w:color w:val="0E101A"/>
          <w:sz w:val="24"/>
          <w:szCs w:val="24"/>
          <w:lang w:val="en-US"/>
        </w:rPr>
      </w:pPr>
      <w:r w:rsidRPr="00BB305F">
        <w:rPr>
          <w:rFonts w:ascii="Arial" w:eastAsia="Segoe UI" w:hAnsi="Arial" w:cs="Arial"/>
          <w:b/>
          <w:bCs/>
          <w:color w:val="0E101A"/>
          <w:sz w:val="24"/>
          <w:szCs w:val="24"/>
          <w:lang w:val="en-US"/>
        </w:rPr>
        <w:t xml:space="preserve">Collect initial information </w:t>
      </w:r>
      <w:r w:rsidRPr="00BB305F">
        <w:rPr>
          <w:rFonts w:ascii="Arial" w:eastAsia="Segoe UI" w:hAnsi="Arial" w:cs="Arial"/>
          <w:color w:val="0E101A"/>
          <w:sz w:val="24"/>
          <w:szCs w:val="24"/>
          <w:lang w:val="en-US"/>
        </w:rPr>
        <w:t>from the AI project team:</w:t>
      </w:r>
    </w:p>
    <w:p w14:paraId="23CB30ED" w14:textId="77777777" w:rsidR="00BB305F" w:rsidRPr="00BB305F" w:rsidRDefault="00BB305F" w:rsidP="00BB305F">
      <w:pPr>
        <w:pStyle w:val="Listenabsatz"/>
        <w:numPr>
          <w:ilvl w:val="1"/>
          <w:numId w:val="13"/>
        </w:numPr>
        <w:spacing w:after="0" w:line="276" w:lineRule="auto"/>
        <w:jc w:val="both"/>
        <w:rPr>
          <w:rFonts w:ascii="Arial" w:eastAsia="Segoe UI" w:hAnsi="Arial" w:cs="Arial"/>
          <w:color w:val="0E101A"/>
          <w:sz w:val="24"/>
          <w:szCs w:val="24"/>
          <w:lang w:val="en-US"/>
        </w:rPr>
      </w:pPr>
      <w:r w:rsidRPr="00BB305F">
        <w:rPr>
          <w:rFonts w:ascii="Arial" w:eastAsia="Segoe UI" w:hAnsi="Arial" w:cs="Arial"/>
          <w:color w:val="0E101A"/>
          <w:sz w:val="24"/>
          <w:szCs w:val="24"/>
          <w:lang w:val="en-US"/>
        </w:rPr>
        <w:t>Request and analyze existing documentation (e.g. reports, training data, model)</w:t>
      </w:r>
    </w:p>
    <w:p w14:paraId="4520B6C9" w14:textId="77777777" w:rsidR="00BB305F" w:rsidRPr="00BB305F" w:rsidRDefault="00BB305F" w:rsidP="00BB305F">
      <w:pPr>
        <w:pStyle w:val="Listenabsatz"/>
        <w:numPr>
          <w:ilvl w:val="1"/>
          <w:numId w:val="13"/>
        </w:numPr>
        <w:spacing w:after="0" w:line="276" w:lineRule="auto"/>
        <w:jc w:val="both"/>
        <w:rPr>
          <w:rFonts w:ascii="Arial" w:eastAsia="Segoe UI" w:hAnsi="Arial" w:cs="Arial"/>
          <w:color w:val="0E101A"/>
          <w:sz w:val="24"/>
          <w:szCs w:val="24"/>
          <w:lang w:val="en-US"/>
        </w:rPr>
      </w:pPr>
      <w:r w:rsidRPr="00BB305F">
        <w:rPr>
          <w:rFonts w:ascii="Arial" w:eastAsia="Segoe UI" w:hAnsi="Arial" w:cs="Arial"/>
          <w:color w:val="0E101A"/>
          <w:sz w:val="24"/>
          <w:szCs w:val="24"/>
          <w:lang w:val="en-US"/>
        </w:rPr>
        <w:t>Ask the stakeholders to fill out a short overview of their system, a so-called model card</w:t>
      </w:r>
      <w:r w:rsidRPr="00BB305F">
        <w:rPr>
          <w:rStyle w:val="Funotenzeichen"/>
          <w:rFonts w:ascii="Arial" w:eastAsia="Segoe UI" w:hAnsi="Arial" w:cs="Arial"/>
          <w:color w:val="0E101A"/>
          <w:sz w:val="24"/>
          <w:szCs w:val="24"/>
          <w:lang w:val="en-US"/>
        </w:rPr>
        <w:footnoteReference w:id="4"/>
      </w:r>
      <w:r w:rsidRPr="00BB305F">
        <w:rPr>
          <w:rFonts w:ascii="Arial" w:eastAsia="Segoe UI" w:hAnsi="Arial" w:cs="Arial"/>
          <w:color w:val="0E101A"/>
          <w:sz w:val="24"/>
          <w:szCs w:val="24"/>
          <w:lang w:val="en-US"/>
        </w:rPr>
        <w:t xml:space="preserve"> (as far as possible for them)</w:t>
      </w:r>
    </w:p>
    <w:p w14:paraId="131109D3" w14:textId="77777777" w:rsidR="00BB305F" w:rsidRPr="00BB305F" w:rsidRDefault="00BB305F" w:rsidP="00BB305F">
      <w:pPr>
        <w:pStyle w:val="Listenabsatz"/>
        <w:numPr>
          <w:ilvl w:val="1"/>
          <w:numId w:val="13"/>
        </w:numPr>
        <w:spacing w:after="60" w:line="276" w:lineRule="auto"/>
        <w:ind w:left="1434" w:hanging="357"/>
        <w:contextualSpacing w:val="0"/>
        <w:jc w:val="both"/>
        <w:rPr>
          <w:rFonts w:ascii="Arial" w:eastAsia="Segoe UI" w:hAnsi="Arial" w:cs="Arial"/>
          <w:color w:val="0E101A"/>
          <w:sz w:val="24"/>
          <w:szCs w:val="24"/>
          <w:lang w:val="en-US"/>
        </w:rPr>
      </w:pPr>
      <w:r w:rsidRPr="00BB305F">
        <w:rPr>
          <w:rFonts w:ascii="Arial" w:eastAsia="Segoe UI" w:hAnsi="Arial" w:cs="Arial"/>
          <w:color w:val="0E101A"/>
          <w:sz w:val="24"/>
          <w:szCs w:val="24"/>
          <w:lang w:val="en-US"/>
        </w:rPr>
        <w:t xml:space="preserve">Conduct brief interviews with stakeholders (e.g. AI developers, project managers, beneficiaries) on challenges that they face within the activity. Even 10-15min interviews may be sufficient. </w:t>
      </w:r>
    </w:p>
    <w:p w14:paraId="0FB29E1A" w14:textId="77777777" w:rsidR="00BB305F" w:rsidRPr="00BB305F" w:rsidRDefault="00BB305F" w:rsidP="00BB305F">
      <w:pPr>
        <w:pStyle w:val="Listenabsatz"/>
        <w:numPr>
          <w:ilvl w:val="0"/>
          <w:numId w:val="13"/>
        </w:numPr>
        <w:spacing w:after="0" w:line="276" w:lineRule="auto"/>
        <w:ind w:left="714" w:hanging="357"/>
        <w:contextualSpacing w:val="0"/>
        <w:jc w:val="both"/>
        <w:rPr>
          <w:rFonts w:ascii="Arial" w:eastAsia="Segoe UI" w:hAnsi="Arial" w:cs="Arial"/>
          <w:color w:val="0E101A"/>
          <w:sz w:val="24"/>
          <w:szCs w:val="24"/>
          <w:lang w:val="en-US"/>
        </w:rPr>
      </w:pPr>
      <w:r w:rsidRPr="00BB305F">
        <w:rPr>
          <w:rFonts w:ascii="Arial" w:eastAsia="Segoe UI" w:hAnsi="Arial" w:cs="Arial"/>
          <w:color w:val="0E101A"/>
          <w:sz w:val="24"/>
          <w:szCs w:val="24"/>
          <w:lang w:val="en-US"/>
        </w:rPr>
        <w:t xml:space="preserve">Based on the material, </w:t>
      </w:r>
      <w:r w:rsidRPr="00BB305F">
        <w:rPr>
          <w:rFonts w:ascii="Arial" w:eastAsia="Segoe UI" w:hAnsi="Arial" w:cs="Arial"/>
          <w:b/>
          <w:bCs/>
          <w:color w:val="0E101A"/>
          <w:sz w:val="24"/>
          <w:szCs w:val="24"/>
          <w:lang w:val="en-US"/>
        </w:rPr>
        <w:t xml:space="preserve">develop initial hypotheses </w:t>
      </w:r>
      <w:r w:rsidRPr="00BB305F">
        <w:rPr>
          <w:rFonts w:ascii="Arial" w:eastAsia="Segoe UI" w:hAnsi="Arial" w:cs="Arial"/>
          <w:color w:val="0E101A"/>
          <w:sz w:val="24"/>
          <w:szCs w:val="24"/>
          <w:lang w:val="en-US"/>
        </w:rPr>
        <w:t>about</w:t>
      </w:r>
      <w:r w:rsidRPr="00BB305F">
        <w:rPr>
          <w:rFonts w:ascii="Arial" w:eastAsia="Segoe UI" w:hAnsi="Arial" w:cs="Arial"/>
          <w:b/>
          <w:bCs/>
          <w:color w:val="0E101A"/>
          <w:sz w:val="24"/>
          <w:szCs w:val="24"/>
          <w:lang w:val="en-US"/>
        </w:rPr>
        <w:t xml:space="preserve">: </w:t>
      </w:r>
    </w:p>
    <w:p w14:paraId="5267F2A2" w14:textId="77777777" w:rsidR="00BB305F" w:rsidRPr="00BB305F" w:rsidRDefault="00BB305F" w:rsidP="00BB305F">
      <w:pPr>
        <w:pStyle w:val="Listenabsatz"/>
        <w:numPr>
          <w:ilvl w:val="1"/>
          <w:numId w:val="13"/>
        </w:numPr>
        <w:spacing w:after="0" w:line="276" w:lineRule="auto"/>
        <w:jc w:val="both"/>
        <w:rPr>
          <w:rFonts w:ascii="Arial" w:eastAsia="Segoe UI" w:hAnsi="Arial" w:cs="Arial"/>
          <w:color w:val="0E101A"/>
          <w:sz w:val="24"/>
          <w:szCs w:val="24"/>
          <w:lang w:val="en-US"/>
        </w:rPr>
      </w:pPr>
      <w:r w:rsidRPr="00BB305F">
        <w:rPr>
          <w:rFonts w:ascii="Arial" w:eastAsia="Segoe UI" w:hAnsi="Arial" w:cs="Arial"/>
          <w:color w:val="0E101A"/>
          <w:sz w:val="24"/>
          <w:szCs w:val="24"/>
          <w:lang w:val="en-US"/>
        </w:rPr>
        <w:t>Which stages of the AI lifecycle an assessment could focus on</w:t>
      </w:r>
    </w:p>
    <w:p w14:paraId="78D40A9D" w14:textId="77777777" w:rsidR="00BB305F" w:rsidRPr="00BB305F" w:rsidRDefault="00BB305F" w:rsidP="00BB305F">
      <w:pPr>
        <w:pStyle w:val="Listenabsatz"/>
        <w:numPr>
          <w:ilvl w:val="1"/>
          <w:numId w:val="13"/>
        </w:numPr>
        <w:spacing w:after="0" w:line="276" w:lineRule="auto"/>
        <w:jc w:val="both"/>
        <w:rPr>
          <w:rFonts w:ascii="Arial" w:eastAsia="Segoe UI" w:hAnsi="Arial" w:cs="Arial"/>
          <w:color w:val="0E101A"/>
          <w:sz w:val="24"/>
          <w:szCs w:val="24"/>
          <w:lang w:val="en-US"/>
        </w:rPr>
      </w:pPr>
      <w:r w:rsidRPr="00BB305F">
        <w:rPr>
          <w:rFonts w:ascii="Arial" w:eastAsia="Segoe UI" w:hAnsi="Arial" w:cs="Arial"/>
          <w:color w:val="0E101A"/>
          <w:sz w:val="24"/>
          <w:szCs w:val="24"/>
          <w:lang w:val="en-US"/>
        </w:rPr>
        <w:t>Which issues and AI principles might be of relevance for this use case</w:t>
      </w:r>
    </w:p>
    <w:p w14:paraId="79A81A19" w14:textId="77777777" w:rsidR="00BB305F" w:rsidRPr="00BB305F" w:rsidRDefault="00BB305F" w:rsidP="00BB305F">
      <w:pPr>
        <w:pStyle w:val="Listenabsatz"/>
        <w:numPr>
          <w:ilvl w:val="1"/>
          <w:numId w:val="13"/>
        </w:numPr>
        <w:spacing w:after="60" w:line="276" w:lineRule="auto"/>
        <w:ind w:left="1434" w:hanging="357"/>
        <w:contextualSpacing w:val="0"/>
        <w:jc w:val="both"/>
        <w:rPr>
          <w:rFonts w:ascii="Arial" w:eastAsia="Segoe UI" w:hAnsi="Arial" w:cs="Arial"/>
          <w:color w:val="0E101A"/>
          <w:sz w:val="24"/>
          <w:szCs w:val="24"/>
          <w:lang w:val="en-US"/>
        </w:rPr>
      </w:pPr>
      <w:r w:rsidRPr="00BB305F">
        <w:rPr>
          <w:rFonts w:ascii="Arial" w:eastAsia="Segoe UI" w:hAnsi="Arial" w:cs="Arial"/>
          <w:color w:val="0E101A"/>
          <w:sz w:val="24"/>
          <w:szCs w:val="24"/>
          <w:lang w:val="en-US"/>
        </w:rPr>
        <w:t>Whether the assessment should focus on the qualitative or quantitative assessment guide – or a mix of both.</w:t>
      </w:r>
    </w:p>
    <w:p w14:paraId="40FE3508" w14:textId="77777777" w:rsidR="00BB305F" w:rsidRPr="00BB305F" w:rsidRDefault="00BB305F" w:rsidP="00BB305F">
      <w:pPr>
        <w:pStyle w:val="Listenabsatz"/>
        <w:numPr>
          <w:ilvl w:val="0"/>
          <w:numId w:val="13"/>
        </w:numPr>
        <w:spacing w:after="60" w:line="276" w:lineRule="auto"/>
        <w:ind w:left="714" w:hanging="357"/>
        <w:contextualSpacing w:val="0"/>
        <w:jc w:val="both"/>
        <w:rPr>
          <w:rFonts w:ascii="Arial" w:eastAsia="Segoe UI" w:hAnsi="Arial" w:cs="Arial"/>
          <w:color w:val="0E101A"/>
          <w:sz w:val="24"/>
          <w:szCs w:val="24"/>
          <w:lang w:val="en-US"/>
        </w:rPr>
      </w:pPr>
      <w:r w:rsidRPr="00BB305F">
        <w:rPr>
          <w:rFonts w:ascii="Arial" w:eastAsia="Segoe UI" w:hAnsi="Arial" w:cs="Arial"/>
          <w:color w:val="0E101A"/>
          <w:sz w:val="24"/>
          <w:szCs w:val="24"/>
          <w:lang w:val="en-US"/>
        </w:rPr>
        <w:t xml:space="preserve">Based on your hypotheses, </w:t>
      </w:r>
      <w:r w:rsidRPr="00BB305F">
        <w:rPr>
          <w:rFonts w:ascii="Arial" w:eastAsia="Segoe UI" w:hAnsi="Arial" w:cs="Arial"/>
          <w:b/>
          <w:color w:val="0E101A"/>
          <w:sz w:val="24"/>
          <w:szCs w:val="24"/>
          <w:lang w:val="en-US"/>
        </w:rPr>
        <w:t>develop initial questions</w:t>
      </w:r>
      <w:r w:rsidRPr="00BB305F">
        <w:rPr>
          <w:rFonts w:ascii="Arial" w:eastAsia="Segoe UI" w:hAnsi="Arial" w:cs="Arial"/>
          <w:color w:val="0E101A"/>
          <w:sz w:val="24"/>
          <w:szCs w:val="24"/>
          <w:lang w:val="en-US"/>
        </w:rPr>
        <w:t xml:space="preserve"> for the scoping call, by using the qualitative and quantitative assessment guide as an inspiration. Adopt those questions to the use case at hand. </w:t>
      </w:r>
    </w:p>
    <w:p w14:paraId="734548CC" w14:textId="77777777" w:rsidR="00BB305F" w:rsidRPr="00BB305F" w:rsidRDefault="00BB305F" w:rsidP="00BB305F">
      <w:pPr>
        <w:pStyle w:val="Listenabsatz"/>
        <w:numPr>
          <w:ilvl w:val="0"/>
          <w:numId w:val="13"/>
        </w:numPr>
        <w:spacing w:after="0" w:line="276" w:lineRule="auto"/>
        <w:ind w:left="714" w:hanging="357"/>
        <w:contextualSpacing w:val="0"/>
        <w:jc w:val="both"/>
        <w:rPr>
          <w:rFonts w:ascii="Arial" w:eastAsia="Segoe UI" w:hAnsi="Arial" w:cs="Arial"/>
          <w:color w:val="0E101A"/>
          <w:sz w:val="24"/>
          <w:szCs w:val="24"/>
          <w:lang w:val="en-US"/>
        </w:rPr>
      </w:pPr>
      <w:r w:rsidRPr="00BB305F">
        <w:rPr>
          <w:rFonts w:ascii="Arial" w:eastAsia="Segoe UI" w:hAnsi="Arial" w:cs="Arial"/>
          <w:color w:val="0E101A"/>
          <w:sz w:val="24"/>
          <w:szCs w:val="24"/>
          <w:lang w:val="en-US"/>
        </w:rPr>
        <w:t xml:space="preserve">In advance, </w:t>
      </w:r>
      <w:r w:rsidRPr="00BB305F">
        <w:rPr>
          <w:rFonts w:ascii="Arial" w:eastAsia="Segoe UI" w:hAnsi="Arial" w:cs="Arial"/>
          <w:b/>
          <w:color w:val="0E101A"/>
          <w:sz w:val="24"/>
          <w:szCs w:val="24"/>
          <w:lang w:val="en-US"/>
        </w:rPr>
        <w:t>share questions</w:t>
      </w:r>
      <w:r w:rsidRPr="00BB305F">
        <w:rPr>
          <w:rFonts w:ascii="Arial" w:eastAsia="Segoe UI" w:hAnsi="Arial" w:cs="Arial"/>
          <w:color w:val="0E101A"/>
          <w:sz w:val="24"/>
          <w:szCs w:val="24"/>
          <w:lang w:val="en-US"/>
        </w:rPr>
        <w:t xml:space="preserve"> with the project team to receive their perspectives on what might be missing and refine the questions (if necessary).</w:t>
      </w:r>
    </w:p>
    <w:p w14:paraId="4406B298" w14:textId="77777777" w:rsidR="00BB305F" w:rsidRPr="00BB305F" w:rsidRDefault="00BB305F" w:rsidP="00BB305F">
      <w:pPr>
        <w:spacing w:after="0" w:line="276" w:lineRule="auto"/>
        <w:jc w:val="both"/>
        <w:rPr>
          <w:rFonts w:ascii="Arial" w:eastAsia="Segoe UI" w:hAnsi="Arial" w:cs="Arial"/>
          <w:b/>
          <w:bCs/>
          <w:color w:val="0E101A"/>
          <w:sz w:val="24"/>
          <w:szCs w:val="24"/>
          <w:lang w:val="en-US"/>
        </w:rPr>
      </w:pPr>
    </w:p>
    <w:p w14:paraId="4FFE4E0E" w14:textId="77777777" w:rsidR="00BB305F" w:rsidRPr="00BB305F" w:rsidRDefault="00BB305F" w:rsidP="00BB305F">
      <w:pPr>
        <w:spacing w:after="0" w:line="276" w:lineRule="auto"/>
        <w:jc w:val="both"/>
        <w:rPr>
          <w:rFonts w:ascii="Arial" w:eastAsia="Segoe UI" w:hAnsi="Arial" w:cs="Arial"/>
          <w:b/>
          <w:bCs/>
          <w:i/>
          <w:color w:val="0E101A"/>
          <w:sz w:val="24"/>
          <w:szCs w:val="24"/>
          <w:lang w:val="en-US"/>
        </w:rPr>
      </w:pPr>
      <w:r w:rsidRPr="00BB305F">
        <w:rPr>
          <w:rFonts w:ascii="Arial" w:eastAsia="Segoe UI" w:hAnsi="Arial" w:cs="Arial"/>
          <w:b/>
          <w:bCs/>
          <w:i/>
          <w:color w:val="0E101A"/>
          <w:sz w:val="24"/>
          <w:szCs w:val="24"/>
          <w:lang w:val="en-US"/>
        </w:rPr>
        <w:t>During Scoping Call</w:t>
      </w:r>
    </w:p>
    <w:p w14:paraId="6A054AF2" w14:textId="77777777" w:rsidR="00BB305F" w:rsidRPr="00BB305F" w:rsidRDefault="00BB305F" w:rsidP="00BB305F">
      <w:pPr>
        <w:pStyle w:val="Listenabsatz"/>
        <w:numPr>
          <w:ilvl w:val="0"/>
          <w:numId w:val="13"/>
        </w:numPr>
        <w:spacing w:after="60" w:line="276" w:lineRule="auto"/>
        <w:ind w:left="714" w:hanging="357"/>
        <w:contextualSpacing w:val="0"/>
        <w:jc w:val="both"/>
        <w:rPr>
          <w:rFonts w:ascii="Arial" w:eastAsia="Segoe UI" w:hAnsi="Arial" w:cs="Arial"/>
          <w:color w:val="0E101A"/>
          <w:sz w:val="24"/>
          <w:szCs w:val="24"/>
          <w:lang w:val="en-US"/>
        </w:rPr>
      </w:pPr>
      <w:r w:rsidRPr="00BB305F">
        <w:rPr>
          <w:rFonts w:ascii="Arial" w:eastAsia="Segoe UI" w:hAnsi="Arial" w:cs="Arial"/>
          <w:color w:val="0E101A"/>
          <w:sz w:val="24"/>
          <w:szCs w:val="24"/>
          <w:lang w:val="en-US"/>
        </w:rPr>
        <w:t xml:space="preserve">Facilitators provide the </w:t>
      </w:r>
      <w:r w:rsidRPr="00BB305F">
        <w:rPr>
          <w:rFonts w:ascii="Arial" w:eastAsia="Segoe UI" w:hAnsi="Arial" w:cs="Arial"/>
          <w:b/>
          <w:color w:val="0E101A"/>
          <w:sz w:val="24"/>
          <w:szCs w:val="24"/>
          <w:lang w:val="en-US"/>
        </w:rPr>
        <w:t>platform for exchange</w:t>
      </w:r>
      <w:r w:rsidRPr="00BB305F">
        <w:rPr>
          <w:rFonts w:ascii="Arial" w:eastAsia="Segoe UI" w:hAnsi="Arial" w:cs="Arial"/>
          <w:color w:val="0E101A"/>
          <w:sz w:val="24"/>
          <w:szCs w:val="24"/>
          <w:lang w:val="en-US"/>
        </w:rPr>
        <w:t xml:space="preserve"> where mainly the project team speaks and engages in a dialogue on the prepared questions. </w:t>
      </w:r>
    </w:p>
    <w:p w14:paraId="68191A47" w14:textId="77777777" w:rsidR="00BB305F" w:rsidRPr="00BB305F" w:rsidRDefault="00BB305F" w:rsidP="00BB305F">
      <w:pPr>
        <w:pStyle w:val="Listenabsatz"/>
        <w:numPr>
          <w:ilvl w:val="0"/>
          <w:numId w:val="13"/>
        </w:numPr>
        <w:spacing w:after="0" w:line="276" w:lineRule="auto"/>
        <w:ind w:left="714" w:hanging="357"/>
        <w:contextualSpacing w:val="0"/>
        <w:jc w:val="both"/>
        <w:rPr>
          <w:rFonts w:ascii="Arial" w:eastAsia="Segoe UI" w:hAnsi="Arial" w:cs="Arial"/>
          <w:color w:val="0E101A"/>
          <w:sz w:val="24"/>
          <w:szCs w:val="24"/>
          <w:lang w:val="en-US"/>
        </w:rPr>
      </w:pPr>
      <w:r w:rsidRPr="00BB305F">
        <w:rPr>
          <w:rFonts w:ascii="Arial" w:eastAsia="Segoe UI" w:hAnsi="Arial" w:cs="Arial"/>
          <w:b/>
          <w:color w:val="0E101A"/>
          <w:sz w:val="24"/>
          <w:szCs w:val="24"/>
          <w:lang w:val="en-US"/>
        </w:rPr>
        <w:t>Define collaboratively</w:t>
      </w:r>
      <w:r w:rsidRPr="00BB305F">
        <w:rPr>
          <w:rFonts w:ascii="Arial" w:eastAsia="Segoe UI" w:hAnsi="Arial" w:cs="Arial"/>
          <w:color w:val="0E101A"/>
          <w:sz w:val="24"/>
          <w:szCs w:val="24"/>
          <w:lang w:val="en-US"/>
        </w:rPr>
        <w:t xml:space="preserve"> what the </w:t>
      </w:r>
      <w:r w:rsidRPr="00BB305F">
        <w:rPr>
          <w:rFonts w:ascii="Arial" w:eastAsia="Segoe UI" w:hAnsi="Arial" w:cs="Arial"/>
          <w:b/>
          <w:color w:val="0E101A"/>
          <w:sz w:val="24"/>
          <w:szCs w:val="24"/>
          <w:lang w:val="en-US"/>
        </w:rPr>
        <w:t>Deep Dive</w:t>
      </w:r>
      <w:r w:rsidRPr="00BB305F">
        <w:rPr>
          <w:rFonts w:ascii="Arial" w:eastAsia="Segoe UI" w:hAnsi="Arial" w:cs="Arial"/>
          <w:color w:val="0E101A"/>
          <w:sz w:val="24"/>
          <w:szCs w:val="24"/>
          <w:lang w:val="en-US"/>
        </w:rPr>
        <w:t xml:space="preserve"> should focus on: </w:t>
      </w:r>
    </w:p>
    <w:p w14:paraId="2611F301" w14:textId="77777777" w:rsidR="00BB305F" w:rsidRPr="00BB305F" w:rsidRDefault="00BB305F" w:rsidP="00BB305F">
      <w:pPr>
        <w:pStyle w:val="Listenabsatz"/>
        <w:numPr>
          <w:ilvl w:val="1"/>
          <w:numId w:val="12"/>
        </w:numPr>
        <w:spacing w:after="0" w:line="276" w:lineRule="auto"/>
        <w:jc w:val="both"/>
        <w:rPr>
          <w:rFonts w:ascii="Arial" w:eastAsia="Segoe UI" w:hAnsi="Arial" w:cs="Arial"/>
          <w:color w:val="0E101A"/>
          <w:sz w:val="24"/>
          <w:szCs w:val="24"/>
          <w:lang w:val="en-US"/>
        </w:rPr>
      </w:pPr>
      <w:r w:rsidRPr="00BB305F">
        <w:rPr>
          <w:rFonts w:ascii="Arial" w:eastAsia="Segoe UI" w:hAnsi="Arial" w:cs="Arial"/>
          <w:color w:val="0E101A"/>
          <w:sz w:val="24"/>
          <w:szCs w:val="24"/>
          <w:lang w:val="en-US"/>
        </w:rPr>
        <w:t xml:space="preserve">main issues the activity faces </w:t>
      </w:r>
    </w:p>
    <w:p w14:paraId="19A445B5" w14:textId="1288B8D2" w:rsidR="00BB305F" w:rsidRPr="00BB305F" w:rsidRDefault="00BB305F" w:rsidP="00BB305F">
      <w:pPr>
        <w:pStyle w:val="Listenabsatz"/>
        <w:numPr>
          <w:ilvl w:val="1"/>
          <w:numId w:val="12"/>
        </w:numPr>
        <w:spacing w:after="0" w:line="276" w:lineRule="auto"/>
        <w:rPr>
          <w:rFonts w:ascii="Arial" w:eastAsia="Segoe UI" w:hAnsi="Arial" w:cs="Arial"/>
          <w:color w:val="0E101A"/>
          <w:sz w:val="24"/>
          <w:szCs w:val="24"/>
          <w:lang w:val="en-US"/>
        </w:rPr>
      </w:pPr>
      <w:r w:rsidRPr="00BB305F">
        <w:rPr>
          <w:rFonts w:ascii="Arial" w:eastAsia="Segoe UI" w:hAnsi="Arial" w:cs="Arial"/>
          <w:color w:val="0E101A"/>
          <w:sz w:val="24"/>
          <w:szCs w:val="24"/>
          <w:lang w:val="en-US"/>
        </w:rPr>
        <w:t>relevant stages of AI lifecycle for assessment</w:t>
      </w:r>
      <w:r w:rsidRPr="00BB305F">
        <w:rPr>
          <w:rFonts w:ascii="Arial" w:hAnsi="Arial" w:cs="Arial"/>
          <w:sz w:val="24"/>
          <w:szCs w:val="24"/>
          <w:lang w:val="en-US"/>
        </w:rPr>
        <w:br/>
      </w:r>
      <w:r w:rsidRPr="00BB305F">
        <w:rPr>
          <w:rFonts w:ascii="Arial" w:eastAsia="Segoe UI" w:hAnsi="Arial" w:cs="Arial"/>
          <w:color w:val="0E101A"/>
          <w:sz w:val="24"/>
          <w:szCs w:val="24"/>
          <w:lang w:val="en-US"/>
        </w:rPr>
        <w:t>(pre-, in- or post-processing)</w:t>
      </w:r>
    </w:p>
    <w:p w14:paraId="4E12EA26" w14:textId="77777777" w:rsidR="00BB305F" w:rsidRPr="00BB305F" w:rsidRDefault="00BB305F" w:rsidP="00BB305F">
      <w:pPr>
        <w:pStyle w:val="Listenabsatz"/>
        <w:numPr>
          <w:ilvl w:val="1"/>
          <w:numId w:val="12"/>
        </w:numPr>
        <w:spacing w:after="0" w:line="276" w:lineRule="auto"/>
        <w:rPr>
          <w:rFonts w:ascii="Arial" w:eastAsia="Segoe UI" w:hAnsi="Arial" w:cs="Arial"/>
          <w:color w:val="0E101A"/>
          <w:sz w:val="24"/>
          <w:szCs w:val="24"/>
          <w:lang w:val="en-US"/>
        </w:rPr>
      </w:pPr>
      <w:r w:rsidRPr="00BB305F">
        <w:rPr>
          <w:rFonts w:ascii="Arial" w:eastAsia="Segoe UI" w:hAnsi="Arial" w:cs="Arial"/>
          <w:color w:val="0E101A"/>
          <w:sz w:val="24"/>
          <w:szCs w:val="24"/>
          <w:lang w:val="en-US"/>
        </w:rPr>
        <w:t xml:space="preserve">assessment type to apply </w:t>
      </w:r>
      <w:r w:rsidRPr="00BB305F">
        <w:rPr>
          <w:rFonts w:ascii="Arial" w:hAnsi="Arial" w:cs="Arial"/>
          <w:sz w:val="24"/>
          <w:szCs w:val="24"/>
          <w:lang w:val="en-US"/>
        </w:rPr>
        <w:br/>
      </w:r>
      <w:r w:rsidRPr="00BB305F">
        <w:rPr>
          <w:rFonts w:ascii="Arial" w:eastAsia="Segoe UI" w:hAnsi="Arial" w:cs="Arial"/>
          <w:color w:val="0E101A"/>
          <w:sz w:val="24"/>
          <w:szCs w:val="24"/>
          <w:lang w:val="en-US"/>
        </w:rPr>
        <w:t xml:space="preserve">(qualitative vs quantitative vs mix of both) </w:t>
      </w:r>
    </w:p>
    <w:p w14:paraId="46AD92E3" w14:textId="77777777" w:rsidR="00BB305F" w:rsidRPr="00BB305F" w:rsidRDefault="00BB305F" w:rsidP="00BB305F">
      <w:pPr>
        <w:pStyle w:val="Listenabsatz"/>
        <w:numPr>
          <w:ilvl w:val="1"/>
          <w:numId w:val="12"/>
        </w:numPr>
        <w:spacing w:after="0" w:line="276" w:lineRule="auto"/>
        <w:jc w:val="both"/>
        <w:rPr>
          <w:rFonts w:ascii="Arial" w:eastAsia="Segoe UI" w:hAnsi="Arial" w:cs="Arial"/>
          <w:color w:val="0E101A"/>
          <w:sz w:val="24"/>
          <w:szCs w:val="24"/>
          <w:lang w:val="en-US"/>
        </w:rPr>
      </w:pPr>
      <w:r w:rsidRPr="00BB305F">
        <w:rPr>
          <w:rFonts w:ascii="Arial" w:eastAsia="Segoe UI" w:hAnsi="Arial" w:cs="Arial"/>
          <w:color w:val="0E101A"/>
          <w:sz w:val="24"/>
          <w:szCs w:val="24"/>
          <w:lang w:val="en-US"/>
        </w:rPr>
        <w:t>topics are of additional interest to the project team.</w:t>
      </w:r>
    </w:p>
    <w:p w14:paraId="0BE8FB90" w14:textId="77777777" w:rsidR="00BB305F" w:rsidRPr="00BB305F" w:rsidRDefault="00BB305F" w:rsidP="00BB305F">
      <w:pPr>
        <w:pStyle w:val="Listenabsatz"/>
        <w:numPr>
          <w:ilvl w:val="0"/>
          <w:numId w:val="12"/>
        </w:numPr>
        <w:spacing w:before="60" w:after="0" w:line="276" w:lineRule="auto"/>
        <w:ind w:left="714" w:hanging="357"/>
        <w:contextualSpacing w:val="0"/>
        <w:jc w:val="both"/>
        <w:rPr>
          <w:rFonts w:ascii="Arial" w:eastAsia="Segoe UI" w:hAnsi="Arial" w:cs="Arial"/>
          <w:color w:val="0E101A"/>
          <w:sz w:val="24"/>
          <w:szCs w:val="24"/>
          <w:lang w:val="en-US"/>
        </w:rPr>
      </w:pPr>
      <w:r w:rsidRPr="00BB305F">
        <w:rPr>
          <w:rFonts w:ascii="Arial" w:eastAsia="Segoe UI" w:hAnsi="Arial" w:cs="Arial"/>
          <w:color w:val="0E101A"/>
          <w:sz w:val="24"/>
          <w:szCs w:val="24"/>
          <w:lang w:val="en-US"/>
        </w:rPr>
        <w:t xml:space="preserve">Provide an </w:t>
      </w:r>
      <w:r w:rsidRPr="00BB305F">
        <w:rPr>
          <w:rFonts w:ascii="Arial" w:eastAsia="Segoe UI" w:hAnsi="Arial" w:cs="Arial"/>
          <w:b/>
          <w:color w:val="0E101A"/>
          <w:sz w:val="24"/>
          <w:szCs w:val="24"/>
          <w:lang w:val="en-US"/>
        </w:rPr>
        <w:t>outlook for</w:t>
      </w:r>
      <w:r w:rsidRPr="00BB305F">
        <w:rPr>
          <w:rFonts w:ascii="Arial" w:eastAsia="Segoe UI" w:hAnsi="Arial" w:cs="Arial"/>
          <w:color w:val="0E101A"/>
          <w:sz w:val="24"/>
          <w:szCs w:val="24"/>
          <w:lang w:val="en-US"/>
        </w:rPr>
        <w:t xml:space="preserve"> the </w:t>
      </w:r>
      <w:r w:rsidRPr="00BB305F">
        <w:rPr>
          <w:rFonts w:ascii="Arial" w:eastAsia="Segoe UI" w:hAnsi="Arial" w:cs="Arial"/>
          <w:b/>
          <w:color w:val="0E101A"/>
          <w:sz w:val="24"/>
          <w:szCs w:val="24"/>
          <w:lang w:val="en-US"/>
        </w:rPr>
        <w:t>Deep Dive</w:t>
      </w:r>
      <w:r w:rsidRPr="00BB305F">
        <w:rPr>
          <w:rFonts w:ascii="Arial" w:eastAsia="Segoe UI" w:hAnsi="Arial" w:cs="Arial"/>
          <w:color w:val="0E101A"/>
          <w:sz w:val="24"/>
          <w:szCs w:val="24"/>
          <w:lang w:val="en-US"/>
        </w:rPr>
        <w:t xml:space="preserve"> session. </w:t>
      </w:r>
    </w:p>
    <w:p w14:paraId="040788C6" w14:textId="77777777" w:rsidR="00BB305F" w:rsidRPr="00BB305F" w:rsidRDefault="00BB305F" w:rsidP="00BB305F">
      <w:pPr>
        <w:pStyle w:val="Listenabsatz"/>
        <w:numPr>
          <w:ilvl w:val="0"/>
          <w:numId w:val="12"/>
        </w:numPr>
        <w:spacing w:after="0" w:line="276" w:lineRule="auto"/>
        <w:ind w:left="714" w:hanging="357"/>
        <w:contextualSpacing w:val="0"/>
        <w:jc w:val="both"/>
        <w:rPr>
          <w:rFonts w:ascii="Arial" w:eastAsia="Segoe UI" w:hAnsi="Arial" w:cs="Arial"/>
          <w:color w:val="0E101A"/>
          <w:sz w:val="24"/>
          <w:szCs w:val="24"/>
          <w:lang w:val="en-US"/>
        </w:rPr>
      </w:pPr>
      <w:r w:rsidRPr="00BB305F">
        <w:rPr>
          <w:rFonts w:ascii="Arial" w:eastAsia="Segoe UI" w:hAnsi="Arial" w:cs="Arial"/>
          <w:bCs/>
          <w:color w:val="0E101A"/>
          <w:sz w:val="24"/>
          <w:szCs w:val="24"/>
          <w:lang w:val="en-US"/>
        </w:rPr>
        <w:lastRenderedPageBreak/>
        <w:t>Discuss with the AI project team already</w:t>
      </w:r>
      <w:r w:rsidRPr="00BB305F">
        <w:rPr>
          <w:rFonts w:ascii="Arial" w:eastAsia="Segoe UI" w:hAnsi="Arial" w:cs="Arial"/>
          <w:b/>
          <w:bCs/>
          <w:color w:val="0E101A"/>
          <w:sz w:val="24"/>
          <w:szCs w:val="24"/>
          <w:lang w:val="en-US"/>
        </w:rPr>
        <w:t xml:space="preserve"> whether and how the final report (or parts of it) can be made publicly accessible </w:t>
      </w:r>
      <w:r w:rsidRPr="00BB305F">
        <w:rPr>
          <w:rFonts w:ascii="Arial" w:eastAsia="Segoe UI" w:hAnsi="Arial" w:cs="Arial"/>
          <w:bCs/>
          <w:color w:val="0E101A"/>
          <w:sz w:val="24"/>
          <w:szCs w:val="24"/>
          <w:lang w:val="en-US"/>
        </w:rPr>
        <w:t>– and how this might influence the openness of discussions.</w:t>
      </w:r>
    </w:p>
    <w:p w14:paraId="3016D605" w14:textId="77777777" w:rsidR="00BB305F" w:rsidRPr="00BB305F" w:rsidRDefault="00BB305F" w:rsidP="00BB305F">
      <w:pPr>
        <w:spacing w:after="0" w:line="276" w:lineRule="auto"/>
        <w:jc w:val="both"/>
        <w:rPr>
          <w:rFonts w:ascii="Arial" w:eastAsia="Segoe UI" w:hAnsi="Arial" w:cs="Arial"/>
          <w:b/>
          <w:bCs/>
          <w:color w:val="0E101A"/>
          <w:sz w:val="24"/>
          <w:szCs w:val="24"/>
          <w:lang w:val="en-US"/>
        </w:rPr>
      </w:pPr>
    </w:p>
    <w:p w14:paraId="771D393B" w14:textId="77777777" w:rsidR="00BB305F" w:rsidRPr="00BB305F" w:rsidRDefault="00BB305F" w:rsidP="00BB305F">
      <w:pPr>
        <w:spacing w:after="0" w:line="276" w:lineRule="auto"/>
        <w:jc w:val="both"/>
        <w:rPr>
          <w:rFonts w:ascii="Arial" w:eastAsia="Segoe UI" w:hAnsi="Arial" w:cs="Arial"/>
          <w:b/>
          <w:bCs/>
          <w:i/>
          <w:color w:val="0E101A"/>
          <w:sz w:val="24"/>
          <w:szCs w:val="24"/>
          <w:lang w:val="en-US"/>
        </w:rPr>
      </w:pPr>
      <w:r w:rsidRPr="00BB305F">
        <w:rPr>
          <w:rFonts w:ascii="Arial" w:eastAsia="Segoe UI" w:hAnsi="Arial" w:cs="Arial"/>
          <w:b/>
          <w:bCs/>
          <w:i/>
          <w:color w:val="0E101A"/>
          <w:sz w:val="24"/>
          <w:szCs w:val="24"/>
          <w:lang w:val="en-US"/>
        </w:rPr>
        <w:t>After Scoping Call</w:t>
      </w:r>
    </w:p>
    <w:p w14:paraId="37298E36" w14:textId="77777777" w:rsidR="00BB305F" w:rsidRPr="00BB305F" w:rsidRDefault="00BB305F" w:rsidP="008262C9">
      <w:pPr>
        <w:pStyle w:val="Listenabsatz"/>
        <w:numPr>
          <w:ilvl w:val="0"/>
          <w:numId w:val="5"/>
        </w:numPr>
        <w:spacing w:after="0" w:line="276" w:lineRule="auto"/>
        <w:ind w:left="714" w:hanging="357"/>
        <w:contextualSpacing w:val="0"/>
        <w:jc w:val="both"/>
        <w:rPr>
          <w:rFonts w:ascii="Arial" w:eastAsia="Segoe UI" w:hAnsi="Arial" w:cs="Arial"/>
          <w:color w:val="0E101A"/>
          <w:sz w:val="24"/>
          <w:szCs w:val="24"/>
          <w:lang w:val="en-US"/>
        </w:rPr>
      </w:pPr>
      <w:r w:rsidRPr="00BB305F">
        <w:rPr>
          <w:rFonts w:ascii="Arial" w:eastAsia="Segoe UI" w:hAnsi="Arial" w:cs="Arial"/>
          <w:b/>
          <w:color w:val="0E101A"/>
          <w:sz w:val="24"/>
          <w:szCs w:val="24"/>
          <w:lang w:val="en-US"/>
        </w:rPr>
        <w:t>Share agreement</w:t>
      </w:r>
      <w:r w:rsidRPr="00BB305F">
        <w:rPr>
          <w:rFonts w:ascii="Arial" w:eastAsia="Segoe UI" w:hAnsi="Arial" w:cs="Arial"/>
          <w:color w:val="0E101A"/>
          <w:sz w:val="24"/>
          <w:szCs w:val="24"/>
          <w:lang w:val="en-US"/>
        </w:rPr>
        <w:t xml:space="preserve"> with everyone for potential adjustments.</w:t>
      </w:r>
    </w:p>
    <w:p w14:paraId="5041782C" w14:textId="77777777" w:rsidR="00BB305F" w:rsidRPr="00BB305F" w:rsidRDefault="00BB305F" w:rsidP="00BB305F">
      <w:pPr>
        <w:pStyle w:val="Listenabsatz"/>
        <w:numPr>
          <w:ilvl w:val="0"/>
          <w:numId w:val="5"/>
        </w:numPr>
        <w:spacing w:before="60" w:after="0" w:line="276" w:lineRule="auto"/>
        <w:ind w:left="714" w:hanging="357"/>
        <w:contextualSpacing w:val="0"/>
        <w:jc w:val="both"/>
        <w:rPr>
          <w:rFonts w:ascii="Arial" w:eastAsia="Segoe UI" w:hAnsi="Arial" w:cs="Arial"/>
          <w:color w:val="0E101A"/>
          <w:sz w:val="24"/>
          <w:szCs w:val="24"/>
          <w:lang w:val="en-US"/>
        </w:rPr>
      </w:pPr>
      <w:r w:rsidRPr="00BB305F">
        <w:rPr>
          <w:rFonts w:ascii="Arial" w:eastAsia="Segoe UI" w:hAnsi="Arial" w:cs="Arial"/>
          <w:b/>
          <w:color w:val="0E101A"/>
          <w:sz w:val="24"/>
          <w:szCs w:val="24"/>
          <w:lang w:val="en-US"/>
        </w:rPr>
        <w:t>Prepare Deep Dive</w:t>
      </w:r>
      <w:r w:rsidRPr="00BB305F">
        <w:rPr>
          <w:rFonts w:ascii="Arial" w:eastAsia="Segoe UI" w:hAnsi="Arial" w:cs="Arial"/>
          <w:color w:val="0E101A"/>
          <w:sz w:val="24"/>
          <w:szCs w:val="24"/>
          <w:lang w:val="en-US"/>
        </w:rPr>
        <w:t xml:space="preserve"> (see section 4.2).</w:t>
      </w:r>
    </w:p>
    <w:p w14:paraId="4B91D98B" w14:textId="131441ED" w:rsidR="0093451D" w:rsidRPr="005853B4" w:rsidRDefault="4CA4B6DC" w:rsidP="00BB305F">
      <w:pPr>
        <w:spacing w:after="0" w:line="276" w:lineRule="auto"/>
        <w:jc w:val="both"/>
        <w:rPr>
          <w:rFonts w:ascii="Raleway Light" w:eastAsia="Segoe UI" w:hAnsi="Raleway Light" w:cs="Segoe UI"/>
          <w:color w:val="0E101A"/>
          <w:lang w:val="en-US"/>
        </w:rPr>
      </w:pPr>
      <w:r w:rsidRPr="00FC1D1C">
        <w:rPr>
          <w:rFonts w:ascii="Raleway Light" w:eastAsia="Segoe UI" w:hAnsi="Raleway Light" w:cs="Segoe UI"/>
          <w:color w:val="0E101A"/>
          <w:lang w:val="en-US"/>
        </w:rPr>
        <w:t xml:space="preserve"> </w:t>
      </w:r>
    </w:p>
    <w:tbl>
      <w:tblPr>
        <w:tblStyle w:val="Tabellenraster"/>
        <w:tblW w:w="9209"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shd w:val="clear" w:color="auto" w:fill="F2F2F2" w:themeFill="background1" w:themeFillShade="F2"/>
        <w:tblLayout w:type="fixed"/>
        <w:tblLook w:val="06A0" w:firstRow="1" w:lastRow="0" w:firstColumn="1" w:lastColumn="0" w:noHBand="1" w:noVBand="1"/>
      </w:tblPr>
      <w:tblGrid>
        <w:gridCol w:w="9209"/>
      </w:tblGrid>
      <w:tr w:rsidR="21A18ADC" w:rsidRPr="000C7FDF" w14:paraId="79483CC4" w14:textId="77777777" w:rsidTr="00BB305F">
        <w:trPr>
          <w:trHeight w:val="300"/>
        </w:trPr>
        <w:tc>
          <w:tcPr>
            <w:tcW w:w="9209" w:type="dxa"/>
            <w:shd w:val="clear" w:color="auto" w:fill="F2F2F2" w:themeFill="background1" w:themeFillShade="F2"/>
          </w:tcPr>
          <w:p w14:paraId="7734CE9D" w14:textId="77777777" w:rsidR="001D1883" w:rsidRPr="00BB305F" w:rsidRDefault="001D1883" w:rsidP="00BB305F">
            <w:pPr>
              <w:spacing w:before="200" w:after="100"/>
              <w:rPr>
                <w:rFonts w:ascii="Arial" w:eastAsia="Raleway" w:hAnsi="Arial"/>
                <w:b/>
                <w:color w:val="009BC2"/>
                <w:sz w:val="24"/>
                <w:szCs w:val="24"/>
                <w:lang w:val="en-GB"/>
              </w:rPr>
            </w:pPr>
            <w:r w:rsidRPr="00BB305F">
              <w:rPr>
                <w:rFonts w:ascii="Arial" w:eastAsia="Raleway" w:hAnsi="Arial"/>
                <w:b/>
                <w:color w:val="009BC2"/>
                <w:sz w:val="24"/>
                <w:szCs w:val="24"/>
                <w:lang w:val="en-GB"/>
              </w:rPr>
              <w:t>Best practices</w:t>
            </w:r>
          </w:p>
          <w:p w14:paraId="3FE74543" w14:textId="53A993C1" w:rsidR="001D1883" w:rsidRPr="00BB305F" w:rsidRDefault="001D1883" w:rsidP="00BB305F">
            <w:pPr>
              <w:pStyle w:val="Listenabsatz"/>
              <w:numPr>
                <w:ilvl w:val="0"/>
                <w:numId w:val="11"/>
              </w:numPr>
              <w:spacing w:before="60" w:line="276" w:lineRule="auto"/>
              <w:ind w:left="714" w:hanging="357"/>
              <w:contextualSpacing w:val="0"/>
              <w:jc w:val="both"/>
              <w:rPr>
                <w:rFonts w:ascii="Arial" w:eastAsia="Segoe UI" w:hAnsi="Arial" w:cs="Arial"/>
                <w:sz w:val="24"/>
                <w:szCs w:val="24"/>
                <w:lang w:val="en-US"/>
              </w:rPr>
            </w:pPr>
            <w:r w:rsidRPr="00BB305F">
              <w:rPr>
                <w:rFonts w:ascii="Arial" w:eastAsia="Segoe UI" w:hAnsi="Arial" w:cs="Arial"/>
                <w:sz w:val="24"/>
                <w:szCs w:val="24"/>
                <w:lang w:val="en-US"/>
              </w:rPr>
              <w:t xml:space="preserve">Use </w:t>
            </w:r>
            <w:r w:rsidR="00D53CAE" w:rsidRPr="00BB305F">
              <w:rPr>
                <w:rFonts w:ascii="Arial" w:eastAsia="Segoe UI" w:hAnsi="Arial" w:cs="Arial"/>
                <w:sz w:val="24"/>
                <w:szCs w:val="24"/>
                <w:lang w:val="en-US"/>
              </w:rPr>
              <w:t xml:space="preserve">a </w:t>
            </w:r>
            <w:r w:rsidRPr="00BB305F">
              <w:rPr>
                <w:rFonts w:ascii="Arial" w:eastAsia="Segoe UI" w:hAnsi="Arial" w:cs="Arial"/>
                <w:sz w:val="24"/>
                <w:szCs w:val="24"/>
                <w:lang w:val="en-US"/>
              </w:rPr>
              <w:t>model card</w:t>
            </w:r>
            <w:r w:rsidR="001D4256" w:rsidRPr="00BB305F">
              <w:rPr>
                <w:rStyle w:val="Funotenzeichen"/>
                <w:rFonts w:ascii="Arial" w:eastAsia="Segoe UI" w:hAnsi="Arial" w:cs="Arial"/>
                <w:sz w:val="24"/>
                <w:szCs w:val="24"/>
                <w:lang w:val="en-US"/>
              </w:rPr>
              <w:footnoteReference w:id="5"/>
            </w:r>
            <w:r w:rsidRPr="00BB305F">
              <w:rPr>
                <w:rFonts w:ascii="Arial" w:eastAsia="Segoe UI" w:hAnsi="Arial" w:cs="Arial"/>
                <w:sz w:val="24"/>
                <w:szCs w:val="24"/>
                <w:lang w:val="en-US"/>
              </w:rPr>
              <w:t xml:space="preserve"> as a tool to gather information on the training data, model, intended use, evaluation, benchmarks, ethical considerations, and other factors.</w:t>
            </w:r>
          </w:p>
          <w:p w14:paraId="2658E84B" w14:textId="77777777" w:rsidR="001D1883" w:rsidRPr="00BB305F" w:rsidRDefault="001D1883" w:rsidP="00BB305F">
            <w:pPr>
              <w:pStyle w:val="Listenabsatz"/>
              <w:numPr>
                <w:ilvl w:val="0"/>
                <w:numId w:val="11"/>
              </w:numPr>
              <w:spacing w:before="60" w:line="276" w:lineRule="auto"/>
              <w:ind w:left="714" w:hanging="357"/>
              <w:contextualSpacing w:val="0"/>
              <w:jc w:val="both"/>
              <w:rPr>
                <w:rFonts w:ascii="Arial" w:eastAsia="Segoe UI" w:hAnsi="Arial" w:cs="Arial"/>
                <w:sz w:val="24"/>
                <w:szCs w:val="24"/>
                <w:lang w:val="en-US"/>
              </w:rPr>
            </w:pPr>
            <w:r w:rsidRPr="00BB305F">
              <w:rPr>
                <w:rFonts w:ascii="Arial" w:eastAsia="Segoe UI" w:hAnsi="Arial" w:cs="Arial"/>
                <w:sz w:val="24"/>
                <w:szCs w:val="24"/>
                <w:lang w:val="en-US"/>
              </w:rPr>
              <w:t xml:space="preserve">When sharing the initial questions via e-mail divide between: </w:t>
            </w:r>
          </w:p>
          <w:p w14:paraId="3BD44DA1" w14:textId="77777777" w:rsidR="001D1883" w:rsidRPr="00BB305F" w:rsidRDefault="001D1883" w:rsidP="00BB305F">
            <w:pPr>
              <w:pStyle w:val="Listenabsatz"/>
              <w:numPr>
                <w:ilvl w:val="1"/>
                <w:numId w:val="11"/>
              </w:numPr>
              <w:spacing w:line="276" w:lineRule="auto"/>
              <w:jc w:val="both"/>
              <w:rPr>
                <w:rFonts w:ascii="Arial" w:eastAsia="Segoe UI" w:hAnsi="Arial" w:cs="Arial"/>
                <w:sz w:val="24"/>
                <w:szCs w:val="24"/>
                <w:lang w:val="en-US"/>
              </w:rPr>
            </w:pPr>
            <w:r w:rsidRPr="00BB305F">
              <w:rPr>
                <w:rFonts w:ascii="Arial" w:eastAsia="Segoe UI" w:hAnsi="Arial" w:cs="Arial"/>
                <w:sz w:val="24"/>
                <w:szCs w:val="24"/>
                <w:lang w:val="en-US"/>
              </w:rPr>
              <w:t>Information that you still need for preparing the call that can be quickly answered by the project team (e.g. what data sources were used for model development),</w:t>
            </w:r>
          </w:p>
          <w:p w14:paraId="5AB2DECC" w14:textId="77777777" w:rsidR="001D1883" w:rsidRPr="00BB305F" w:rsidRDefault="001D1883" w:rsidP="00BB305F">
            <w:pPr>
              <w:pStyle w:val="Listenabsatz"/>
              <w:numPr>
                <w:ilvl w:val="1"/>
                <w:numId w:val="11"/>
              </w:numPr>
              <w:spacing w:line="276" w:lineRule="auto"/>
              <w:jc w:val="both"/>
              <w:rPr>
                <w:rFonts w:ascii="Arial" w:eastAsia="Segoe UI" w:hAnsi="Arial" w:cs="Arial"/>
                <w:sz w:val="24"/>
                <w:szCs w:val="24"/>
                <w:lang w:val="en-US"/>
              </w:rPr>
            </w:pPr>
            <w:r w:rsidRPr="00BB305F">
              <w:rPr>
                <w:rFonts w:ascii="Arial" w:eastAsia="Segoe UI" w:hAnsi="Arial" w:cs="Arial"/>
                <w:sz w:val="24"/>
                <w:szCs w:val="24"/>
                <w:lang w:val="en-US"/>
              </w:rPr>
              <w:t>Questions for the scoping call that are more open and focused on dialogue.</w:t>
            </w:r>
          </w:p>
          <w:p w14:paraId="1B1A12A0" w14:textId="77777777" w:rsidR="001D1883" w:rsidRPr="00BB305F" w:rsidRDefault="001D1883" w:rsidP="00BB305F">
            <w:pPr>
              <w:pStyle w:val="Listenabsatz"/>
              <w:numPr>
                <w:ilvl w:val="0"/>
                <w:numId w:val="11"/>
              </w:numPr>
              <w:spacing w:before="60" w:line="276" w:lineRule="auto"/>
              <w:ind w:left="714" w:hanging="357"/>
              <w:contextualSpacing w:val="0"/>
              <w:jc w:val="both"/>
              <w:rPr>
                <w:rFonts w:ascii="Arial" w:eastAsia="Segoe UI" w:hAnsi="Arial" w:cs="Arial"/>
                <w:sz w:val="24"/>
                <w:szCs w:val="24"/>
                <w:lang w:val="en-US"/>
              </w:rPr>
            </w:pPr>
            <w:r w:rsidRPr="00BB305F">
              <w:rPr>
                <w:rFonts w:ascii="Arial" w:eastAsia="Segoe UI" w:hAnsi="Arial" w:cs="Arial"/>
                <w:sz w:val="24"/>
                <w:szCs w:val="24"/>
                <w:lang w:val="en-US"/>
              </w:rPr>
              <w:t>To keep the call manageable, select 5-8 questions that facilitate open discussions.</w:t>
            </w:r>
          </w:p>
          <w:p w14:paraId="524947C9" w14:textId="77777777" w:rsidR="001D1883" w:rsidRPr="00BB305F" w:rsidRDefault="001D1883" w:rsidP="00BB305F">
            <w:pPr>
              <w:pStyle w:val="Listenabsatz"/>
              <w:numPr>
                <w:ilvl w:val="0"/>
                <w:numId w:val="11"/>
              </w:numPr>
              <w:spacing w:before="60" w:line="276" w:lineRule="auto"/>
              <w:ind w:left="714" w:hanging="357"/>
              <w:contextualSpacing w:val="0"/>
              <w:jc w:val="both"/>
              <w:rPr>
                <w:rFonts w:ascii="Arial" w:eastAsia="Segoe UI" w:hAnsi="Arial" w:cs="Arial"/>
                <w:sz w:val="24"/>
                <w:szCs w:val="24"/>
                <w:lang w:val="en-US"/>
              </w:rPr>
            </w:pPr>
            <w:r w:rsidRPr="00BB305F">
              <w:rPr>
                <w:rFonts w:ascii="Arial" w:eastAsia="Segoe UI" w:hAnsi="Arial" w:cs="Arial"/>
                <w:sz w:val="24"/>
                <w:szCs w:val="24"/>
                <w:lang w:val="en-US"/>
              </w:rPr>
              <w:t>The scoping call should have a more informal character so that the project team can understand the process of the assessment and feel ready for the Deep Dive.</w:t>
            </w:r>
          </w:p>
          <w:p w14:paraId="6053C4AE" w14:textId="60619E88" w:rsidR="001D1883" w:rsidRPr="00BB305F" w:rsidRDefault="001D1883" w:rsidP="00BB305F">
            <w:pPr>
              <w:pStyle w:val="Listenabsatz"/>
              <w:numPr>
                <w:ilvl w:val="0"/>
                <w:numId w:val="11"/>
              </w:numPr>
              <w:spacing w:before="60" w:line="276" w:lineRule="auto"/>
              <w:ind w:left="714" w:hanging="357"/>
              <w:contextualSpacing w:val="0"/>
              <w:jc w:val="both"/>
              <w:rPr>
                <w:rFonts w:ascii="Arial" w:eastAsia="Segoe UI" w:hAnsi="Arial" w:cs="Arial"/>
                <w:sz w:val="24"/>
                <w:szCs w:val="24"/>
                <w:lang w:val="en-US"/>
              </w:rPr>
            </w:pPr>
            <w:r w:rsidRPr="00BB305F">
              <w:rPr>
                <w:rFonts w:ascii="Arial" w:eastAsia="Segoe UI" w:hAnsi="Arial" w:cs="Arial"/>
                <w:sz w:val="24"/>
                <w:szCs w:val="24"/>
                <w:lang w:val="en-US"/>
              </w:rPr>
              <w:t xml:space="preserve">To not delay the Scoping Call too much, a smaller circle of participants </w:t>
            </w:r>
            <w:r w:rsidR="00B26652" w:rsidRPr="00BB305F">
              <w:rPr>
                <w:rFonts w:ascii="Arial" w:eastAsia="Segoe UI" w:hAnsi="Arial" w:cs="Arial"/>
                <w:sz w:val="24"/>
                <w:szCs w:val="24"/>
                <w:lang w:val="en-US"/>
              </w:rPr>
              <w:t>would</w:t>
            </w:r>
            <w:r w:rsidRPr="00BB305F">
              <w:rPr>
                <w:rFonts w:ascii="Arial" w:eastAsia="Segoe UI" w:hAnsi="Arial" w:cs="Arial"/>
                <w:sz w:val="24"/>
                <w:szCs w:val="24"/>
                <w:lang w:val="en-US"/>
              </w:rPr>
              <w:t xml:space="preserve"> be advisable.</w:t>
            </w:r>
          </w:p>
          <w:p w14:paraId="08AD3F2D" w14:textId="19F401D8" w:rsidR="001D1883" w:rsidRPr="00BB305F" w:rsidRDefault="008E3E95" w:rsidP="00BB305F">
            <w:pPr>
              <w:pStyle w:val="Listenabsatz"/>
              <w:numPr>
                <w:ilvl w:val="0"/>
                <w:numId w:val="11"/>
              </w:numPr>
              <w:spacing w:before="60" w:line="276" w:lineRule="auto"/>
              <w:ind w:left="714" w:hanging="357"/>
              <w:contextualSpacing w:val="0"/>
              <w:jc w:val="both"/>
              <w:rPr>
                <w:rFonts w:ascii="Arial" w:eastAsia="Segoe UI" w:hAnsi="Arial" w:cs="Arial"/>
                <w:sz w:val="24"/>
                <w:szCs w:val="24"/>
                <w:lang w:val="en-US"/>
              </w:rPr>
            </w:pPr>
            <w:r w:rsidRPr="00BB305F">
              <w:rPr>
                <w:rFonts w:ascii="Arial" w:eastAsia="Segoe UI" w:hAnsi="Arial" w:cs="Arial"/>
                <w:sz w:val="24"/>
                <w:szCs w:val="24"/>
                <w:lang w:val="en-US"/>
              </w:rPr>
              <w:t xml:space="preserve">On inclusion of </w:t>
            </w:r>
            <w:r w:rsidR="001D1883" w:rsidRPr="00BB305F">
              <w:rPr>
                <w:rFonts w:ascii="Arial" w:eastAsia="Segoe UI" w:hAnsi="Arial" w:cs="Arial"/>
                <w:sz w:val="24"/>
                <w:szCs w:val="24"/>
                <w:lang w:val="en-US"/>
              </w:rPr>
              <w:t xml:space="preserve">(external) experts: </w:t>
            </w:r>
          </w:p>
          <w:p w14:paraId="795D4D67" w14:textId="77777777" w:rsidR="001D1883" w:rsidRPr="00BB305F" w:rsidRDefault="001D1883" w:rsidP="00BB305F">
            <w:pPr>
              <w:pStyle w:val="Listenabsatz"/>
              <w:numPr>
                <w:ilvl w:val="1"/>
                <w:numId w:val="11"/>
              </w:numPr>
              <w:spacing w:line="276" w:lineRule="auto"/>
              <w:jc w:val="both"/>
              <w:rPr>
                <w:rFonts w:ascii="Arial" w:eastAsia="Segoe UI" w:hAnsi="Arial" w:cs="Arial"/>
                <w:sz w:val="24"/>
                <w:szCs w:val="24"/>
                <w:lang w:val="en-US"/>
              </w:rPr>
            </w:pPr>
            <w:r w:rsidRPr="00BB305F">
              <w:rPr>
                <w:rFonts w:ascii="Arial" w:eastAsia="Segoe UI" w:hAnsi="Arial" w:cs="Arial"/>
                <w:sz w:val="24"/>
                <w:szCs w:val="24"/>
                <w:lang w:val="en-US"/>
              </w:rPr>
              <w:t>It is recommended that identified (external) experts already participate in the Scoping Call. This way, they can gain more background information on the use case. During the Deep Dive, this will facilitate that they can provide more specific feedback.</w:t>
            </w:r>
          </w:p>
          <w:p w14:paraId="0B6F6122" w14:textId="77777777" w:rsidR="001D1883" w:rsidRPr="00BB305F" w:rsidRDefault="001D1883" w:rsidP="00BB305F">
            <w:pPr>
              <w:pStyle w:val="Listenabsatz"/>
              <w:numPr>
                <w:ilvl w:val="1"/>
                <w:numId w:val="11"/>
              </w:numPr>
              <w:spacing w:after="160" w:line="276" w:lineRule="auto"/>
              <w:jc w:val="both"/>
              <w:rPr>
                <w:rFonts w:ascii="Arial" w:eastAsia="Segoe UI" w:hAnsi="Arial" w:cs="Arial"/>
                <w:sz w:val="24"/>
                <w:szCs w:val="24"/>
                <w:lang w:val="en-US"/>
              </w:rPr>
            </w:pPr>
            <w:r w:rsidRPr="00BB305F">
              <w:rPr>
                <w:rFonts w:ascii="Arial" w:eastAsia="Segoe UI" w:hAnsi="Arial" w:cs="Arial"/>
                <w:sz w:val="24"/>
                <w:szCs w:val="24"/>
                <w:lang w:val="en-US"/>
              </w:rPr>
              <w:t xml:space="preserve">From experience, the experts can serve as an additional sounding board to bring in additional questions and provide comments from their end. </w:t>
            </w:r>
          </w:p>
          <w:p w14:paraId="780E429C" w14:textId="1058FFC7" w:rsidR="42EB289A" w:rsidRPr="0093451D" w:rsidRDefault="001D1883" w:rsidP="00BB305F">
            <w:pPr>
              <w:pStyle w:val="Listenabsatz"/>
              <w:numPr>
                <w:ilvl w:val="1"/>
                <w:numId w:val="11"/>
              </w:numPr>
              <w:spacing w:after="160" w:line="276" w:lineRule="auto"/>
              <w:jc w:val="both"/>
              <w:rPr>
                <w:rFonts w:ascii="Raleway Light" w:eastAsia="Segoe UI" w:hAnsi="Raleway Light" w:cs="Segoe UI"/>
                <w:lang w:val="en-US"/>
              </w:rPr>
            </w:pPr>
            <w:r w:rsidRPr="00BB305F">
              <w:rPr>
                <w:rFonts w:ascii="Arial" w:eastAsia="Segoe UI" w:hAnsi="Arial" w:cs="Arial"/>
                <w:sz w:val="24"/>
                <w:szCs w:val="24"/>
                <w:lang w:val="en-US"/>
              </w:rPr>
              <w:t>Depending on how closely the external experts can and want to be involved: they can also be more strongly included in the preparation process (e.g. by reviewing the information on the use case, providing additional questions for the scoping call and co-developing initial hypotheses for bias).</w:t>
            </w:r>
          </w:p>
        </w:tc>
      </w:tr>
    </w:tbl>
    <w:p w14:paraId="1691BA7F" w14:textId="77777777" w:rsidR="0093451D" w:rsidRDefault="0093451D" w:rsidP="0093451D">
      <w:pPr>
        <w:spacing w:after="120" w:line="257" w:lineRule="auto"/>
        <w:jc w:val="both"/>
        <w:rPr>
          <w:rFonts w:ascii="Raleway Light" w:eastAsia="Segoe UI" w:hAnsi="Raleway Light" w:cs="Segoe UI"/>
          <w:b/>
          <w:bCs/>
          <w:color w:val="0E101A"/>
          <w:lang w:val="en-US"/>
        </w:rPr>
      </w:pPr>
    </w:p>
    <w:p w14:paraId="21C0FA26" w14:textId="77777777" w:rsidR="001D1883" w:rsidRPr="00325EF9" w:rsidRDefault="001D1883" w:rsidP="00325EF9">
      <w:pPr>
        <w:spacing w:after="120" w:line="276" w:lineRule="auto"/>
        <w:jc w:val="both"/>
        <w:rPr>
          <w:rFonts w:ascii="Arial" w:eastAsia="Segoe UI" w:hAnsi="Arial" w:cs="Arial"/>
          <w:b/>
          <w:bCs/>
          <w:color w:val="0E101A"/>
          <w:sz w:val="24"/>
          <w:szCs w:val="24"/>
          <w:lang w:val="en-US"/>
        </w:rPr>
      </w:pPr>
      <w:r w:rsidRPr="00325EF9">
        <w:rPr>
          <w:rFonts w:ascii="Arial" w:eastAsia="Segoe UI" w:hAnsi="Arial" w:cs="Arial"/>
          <w:b/>
          <w:bCs/>
          <w:color w:val="0E101A"/>
          <w:sz w:val="24"/>
          <w:szCs w:val="24"/>
          <w:lang w:val="en-US"/>
        </w:rPr>
        <w:lastRenderedPageBreak/>
        <w:t>Example of questions for the Scoping Call</w:t>
      </w:r>
    </w:p>
    <w:p w14:paraId="2FC87E0E" w14:textId="75B60109" w:rsidR="001D1883" w:rsidRPr="00325EF9" w:rsidRDefault="001D1883" w:rsidP="00325EF9">
      <w:pPr>
        <w:spacing w:line="276" w:lineRule="auto"/>
        <w:jc w:val="both"/>
        <w:rPr>
          <w:rFonts w:ascii="Arial" w:eastAsia="Segoe UI" w:hAnsi="Arial" w:cs="Arial"/>
          <w:sz w:val="24"/>
          <w:szCs w:val="24"/>
          <w:lang w:val="en-US"/>
        </w:rPr>
      </w:pPr>
      <w:r w:rsidRPr="00325EF9">
        <w:rPr>
          <w:rFonts w:ascii="Arial" w:eastAsia="Segoe UI" w:hAnsi="Arial" w:cs="Arial"/>
          <w:sz w:val="24"/>
          <w:szCs w:val="24"/>
          <w:lang w:val="en-US"/>
        </w:rPr>
        <w:t xml:space="preserve">The questions below are </w:t>
      </w:r>
      <w:r w:rsidRPr="00325EF9">
        <w:rPr>
          <w:rFonts w:ascii="Arial" w:eastAsia="Segoe UI" w:hAnsi="Arial" w:cs="Arial"/>
          <w:b/>
          <w:bCs/>
          <w:sz w:val="24"/>
          <w:szCs w:val="24"/>
          <w:lang w:val="en-US"/>
        </w:rPr>
        <w:t>exemplary from an AI use case</w:t>
      </w:r>
      <w:r w:rsidRPr="00325EF9">
        <w:rPr>
          <w:rFonts w:ascii="Arial" w:eastAsia="Segoe UI" w:hAnsi="Arial" w:cs="Arial"/>
          <w:sz w:val="24"/>
          <w:szCs w:val="24"/>
          <w:lang w:val="en-US"/>
        </w:rPr>
        <w:t xml:space="preserve"> that was assessed in the pilot phase of the Responsible AI Assessments. The use case is centered around coffee yield prediction. Information was available on the data collection and the model. </w:t>
      </w:r>
    </w:p>
    <w:p w14:paraId="3998B269" w14:textId="77777777" w:rsidR="001D1883" w:rsidRPr="00325EF9" w:rsidRDefault="001D1883" w:rsidP="00325EF9">
      <w:pPr>
        <w:spacing w:after="60" w:line="276" w:lineRule="auto"/>
        <w:jc w:val="both"/>
        <w:rPr>
          <w:rFonts w:ascii="Arial" w:eastAsia="Segoe UI" w:hAnsi="Arial" w:cs="Arial"/>
          <w:b/>
          <w:bCs/>
          <w:sz w:val="24"/>
          <w:szCs w:val="24"/>
          <w:lang w:val="en-US"/>
        </w:rPr>
      </w:pPr>
      <w:r w:rsidRPr="00325EF9">
        <w:rPr>
          <w:rFonts w:ascii="Arial" w:eastAsia="Segoe UI" w:hAnsi="Arial" w:cs="Arial"/>
          <w:b/>
          <w:bCs/>
          <w:sz w:val="24"/>
          <w:szCs w:val="24"/>
          <w:lang w:val="en-US"/>
        </w:rPr>
        <w:t>Datasets and algorithm:</w:t>
      </w:r>
    </w:p>
    <w:p w14:paraId="32013006" w14:textId="363880EC" w:rsidR="001D1883" w:rsidRPr="00325EF9" w:rsidRDefault="001D1883" w:rsidP="008262C9">
      <w:pPr>
        <w:pStyle w:val="Listenabsatz"/>
        <w:numPr>
          <w:ilvl w:val="0"/>
          <w:numId w:val="11"/>
        </w:numPr>
        <w:spacing w:after="0" w:line="276" w:lineRule="auto"/>
        <w:ind w:left="714" w:hanging="357"/>
        <w:contextualSpacing w:val="0"/>
        <w:jc w:val="both"/>
        <w:rPr>
          <w:rFonts w:ascii="Arial" w:eastAsia="Segoe UI" w:hAnsi="Arial" w:cs="Arial"/>
          <w:sz w:val="24"/>
          <w:szCs w:val="24"/>
          <w:lang w:val="en-US"/>
        </w:rPr>
      </w:pPr>
      <w:r w:rsidRPr="00325EF9">
        <w:rPr>
          <w:rFonts w:ascii="Arial" w:eastAsia="Segoe UI" w:hAnsi="Arial" w:cs="Arial"/>
          <w:sz w:val="24"/>
          <w:szCs w:val="24"/>
          <w:lang w:val="en-US"/>
        </w:rPr>
        <w:t xml:space="preserve">How many of the </w:t>
      </w:r>
      <w:r w:rsidR="0064463D" w:rsidRPr="00325EF9">
        <w:rPr>
          <w:rFonts w:ascii="Arial" w:eastAsia="Segoe UI" w:hAnsi="Arial" w:cs="Arial"/>
          <w:sz w:val="24"/>
          <w:szCs w:val="24"/>
          <w:lang w:val="en-US"/>
        </w:rPr>
        <w:t xml:space="preserve">collected </w:t>
      </w:r>
      <w:r w:rsidRPr="00325EF9">
        <w:rPr>
          <w:rFonts w:ascii="Arial" w:eastAsia="Segoe UI" w:hAnsi="Arial" w:cs="Arial"/>
          <w:sz w:val="24"/>
          <w:szCs w:val="24"/>
          <w:lang w:val="en-US"/>
        </w:rPr>
        <w:t>coffee plant photos are useful for building the model?</w:t>
      </w:r>
    </w:p>
    <w:p w14:paraId="729C33C3" w14:textId="77777777" w:rsidR="001D1883" w:rsidRPr="00325EF9" w:rsidRDefault="001D1883" w:rsidP="008262C9">
      <w:pPr>
        <w:pStyle w:val="Listenabsatz"/>
        <w:numPr>
          <w:ilvl w:val="0"/>
          <w:numId w:val="11"/>
        </w:numPr>
        <w:spacing w:after="0" w:line="276" w:lineRule="auto"/>
        <w:ind w:left="714" w:hanging="357"/>
        <w:contextualSpacing w:val="0"/>
        <w:jc w:val="both"/>
        <w:rPr>
          <w:rFonts w:ascii="Arial" w:eastAsia="Segoe UI" w:hAnsi="Arial" w:cs="Arial"/>
          <w:sz w:val="24"/>
          <w:szCs w:val="24"/>
          <w:lang w:val="en-US"/>
        </w:rPr>
      </w:pPr>
      <w:r w:rsidRPr="00325EF9">
        <w:rPr>
          <w:rFonts w:ascii="Arial" w:eastAsia="Segoe UI" w:hAnsi="Arial" w:cs="Arial"/>
          <w:sz w:val="24"/>
          <w:szCs w:val="24"/>
          <w:lang w:val="en-US"/>
        </w:rPr>
        <w:t>Have you tried other algorithms apart from regression models?</w:t>
      </w:r>
    </w:p>
    <w:p w14:paraId="73AD1D29" w14:textId="46596D73" w:rsidR="00481FCF" w:rsidRPr="00325EF9" w:rsidRDefault="001D1883" w:rsidP="00325EF9">
      <w:pPr>
        <w:pStyle w:val="Listenabsatz"/>
        <w:numPr>
          <w:ilvl w:val="0"/>
          <w:numId w:val="11"/>
        </w:numPr>
        <w:spacing w:after="60" w:line="276" w:lineRule="auto"/>
        <w:contextualSpacing w:val="0"/>
        <w:jc w:val="both"/>
        <w:rPr>
          <w:rFonts w:ascii="Arial" w:eastAsia="Segoe UI" w:hAnsi="Arial" w:cs="Arial"/>
          <w:sz w:val="24"/>
          <w:szCs w:val="24"/>
          <w:lang w:val="en-US"/>
        </w:rPr>
      </w:pPr>
      <w:r w:rsidRPr="00325EF9">
        <w:rPr>
          <w:rFonts w:ascii="Arial" w:eastAsia="Segoe UI" w:hAnsi="Arial" w:cs="Arial"/>
          <w:sz w:val="24"/>
          <w:szCs w:val="24"/>
          <w:lang w:val="en-US"/>
        </w:rPr>
        <w:t>What is your approach towards open sourcing the datasets and the model?</w:t>
      </w:r>
    </w:p>
    <w:p w14:paraId="1865A056" w14:textId="59C19CE7" w:rsidR="001D1883" w:rsidRPr="00325EF9" w:rsidRDefault="001D1883" w:rsidP="00325EF9">
      <w:pPr>
        <w:spacing w:before="160" w:after="60" w:line="276" w:lineRule="auto"/>
        <w:jc w:val="both"/>
        <w:rPr>
          <w:rFonts w:ascii="Arial" w:eastAsia="Segoe UI" w:hAnsi="Arial" w:cs="Arial"/>
          <w:b/>
          <w:bCs/>
          <w:sz w:val="24"/>
          <w:szCs w:val="24"/>
          <w:lang w:val="en-US"/>
        </w:rPr>
      </w:pPr>
      <w:r w:rsidRPr="00325EF9">
        <w:rPr>
          <w:rFonts w:ascii="Arial" w:eastAsia="Segoe UI" w:hAnsi="Arial" w:cs="Arial"/>
          <w:b/>
          <w:bCs/>
          <w:sz w:val="24"/>
          <w:szCs w:val="24"/>
          <w:lang w:val="en-US"/>
        </w:rPr>
        <w:t>Data privacy and awareness:</w:t>
      </w:r>
    </w:p>
    <w:p w14:paraId="0DC4BDEA" w14:textId="77777777" w:rsidR="001D1883" w:rsidRPr="00325EF9" w:rsidRDefault="001D1883" w:rsidP="008262C9">
      <w:pPr>
        <w:pStyle w:val="Listenabsatz"/>
        <w:numPr>
          <w:ilvl w:val="0"/>
          <w:numId w:val="11"/>
        </w:numPr>
        <w:spacing w:after="0" w:line="276" w:lineRule="auto"/>
        <w:ind w:left="714" w:hanging="357"/>
        <w:contextualSpacing w:val="0"/>
        <w:jc w:val="both"/>
        <w:rPr>
          <w:rFonts w:ascii="Arial" w:eastAsia="Segoe UI" w:hAnsi="Arial" w:cs="Arial"/>
          <w:sz w:val="24"/>
          <w:szCs w:val="24"/>
          <w:lang w:val="en-US"/>
        </w:rPr>
      </w:pPr>
      <w:r w:rsidRPr="00325EF9">
        <w:rPr>
          <w:rFonts w:ascii="Arial" w:eastAsia="Segoe UI" w:hAnsi="Arial" w:cs="Arial"/>
          <w:sz w:val="24"/>
          <w:szCs w:val="24"/>
          <w:lang w:val="en-US"/>
        </w:rPr>
        <w:t>How do you communicate the project objective with farmers and ensure their informed consent to the data collection and later processing?</w:t>
      </w:r>
    </w:p>
    <w:p w14:paraId="4FB6761A" w14:textId="77777777" w:rsidR="001D1883" w:rsidRPr="00325EF9" w:rsidRDefault="001D1883" w:rsidP="00325EF9">
      <w:pPr>
        <w:pStyle w:val="Listenabsatz"/>
        <w:numPr>
          <w:ilvl w:val="0"/>
          <w:numId w:val="11"/>
        </w:numPr>
        <w:spacing w:after="60" w:line="276" w:lineRule="auto"/>
        <w:contextualSpacing w:val="0"/>
        <w:jc w:val="both"/>
        <w:rPr>
          <w:rFonts w:ascii="Arial" w:eastAsia="Segoe UI" w:hAnsi="Arial" w:cs="Arial"/>
          <w:sz w:val="24"/>
          <w:szCs w:val="24"/>
          <w:lang w:val="en-US"/>
        </w:rPr>
      </w:pPr>
      <w:r w:rsidRPr="00325EF9">
        <w:rPr>
          <w:rFonts w:ascii="Arial" w:eastAsia="Segoe UI" w:hAnsi="Arial" w:cs="Arial"/>
          <w:sz w:val="24"/>
          <w:szCs w:val="24"/>
          <w:lang w:val="en-US"/>
        </w:rPr>
        <w:t>How is personal or sensitive data, if any, handled within these datasets?</w:t>
      </w:r>
    </w:p>
    <w:p w14:paraId="25DD90D9" w14:textId="77777777" w:rsidR="001D1883" w:rsidRPr="00325EF9" w:rsidRDefault="001D1883" w:rsidP="00325EF9">
      <w:pPr>
        <w:spacing w:before="160" w:after="60" w:line="276" w:lineRule="auto"/>
        <w:jc w:val="both"/>
        <w:rPr>
          <w:rFonts w:ascii="Arial" w:eastAsia="Segoe UI" w:hAnsi="Arial" w:cs="Arial"/>
          <w:b/>
          <w:bCs/>
          <w:sz w:val="24"/>
          <w:szCs w:val="24"/>
          <w:lang w:val="en-US"/>
        </w:rPr>
      </w:pPr>
      <w:r w:rsidRPr="00325EF9">
        <w:rPr>
          <w:rFonts w:ascii="Arial" w:eastAsia="Segoe UI" w:hAnsi="Arial" w:cs="Arial"/>
          <w:b/>
          <w:bCs/>
          <w:sz w:val="24"/>
          <w:szCs w:val="24"/>
          <w:lang w:val="en-US"/>
        </w:rPr>
        <w:t>Transparency and fairness:</w:t>
      </w:r>
    </w:p>
    <w:p w14:paraId="400AA0A9" w14:textId="77777777" w:rsidR="001D1883" w:rsidRPr="00325EF9" w:rsidRDefault="001D1883" w:rsidP="008262C9">
      <w:pPr>
        <w:pStyle w:val="Listenabsatz"/>
        <w:numPr>
          <w:ilvl w:val="0"/>
          <w:numId w:val="11"/>
        </w:numPr>
        <w:spacing w:after="0" w:line="276" w:lineRule="auto"/>
        <w:ind w:left="714" w:hanging="357"/>
        <w:contextualSpacing w:val="0"/>
        <w:jc w:val="both"/>
        <w:rPr>
          <w:rFonts w:ascii="Arial" w:eastAsia="Segoe UI" w:hAnsi="Arial" w:cs="Arial"/>
          <w:sz w:val="24"/>
          <w:szCs w:val="24"/>
          <w:lang w:val="en-US"/>
        </w:rPr>
      </w:pPr>
      <w:r w:rsidRPr="00325EF9">
        <w:rPr>
          <w:rFonts w:ascii="Arial" w:eastAsia="Segoe UI" w:hAnsi="Arial" w:cs="Arial"/>
          <w:sz w:val="24"/>
          <w:szCs w:val="24"/>
          <w:lang w:val="en-US"/>
        </w:rPr>
        <w:t>Is the model transparent and explainable in its decision-making process? How do you ensure the model's output can be understood and scrutinized?</w:t>
      </w:r>
    </w:p>
    <w:p w14:paraId="72C24656" w14:textId="77777777" w:rsidR="001D1883" w:rsidRPr="00325EF9" w:rsidRDefault="001D1883" w:rsidP="008262C9">
      <w:pPr>
        <w:pStyle w:val="Listenabsatz"/>
        <w:numPr>
          <w:ilvl w:val="0"/>
          <w:numId w:val="11"/>
        </w:numPr>
        <w:spacing w:after="0" w:line="276" w:lineRule="auto"/>
        <w:ind w:left="714" w:hanging="357"/>
        <w:contextualSpacing w:val="0"/>
        <w:jc w:val="both"/>
        <w:rPr>
          <w:rFonts w:ascii="Arial" w:eastAsia="Segoe UI" w:hAnsi="Arial" w:cs="Arial"/>
          <w:sz w:val="24"/>
          <w:szCs w:val="24"/>
          <w:lang w:val="en-US"/>
        </w:rPr>
      </w:pPr>
      <w:r w:rsidRPr="00325EF9">
        <w:rPr>
          <w:rFonts w:ascii="Arial" w:eastAsia="Segoe UI" w:hAnsi="Arial" w:cs="Arial"/>
          <w:sz w:val="24"/>
          <w:szCs w:val="24"/>
          <w:lang w:val="en-US"/>
        </w:rPr>
        <w:t>What are the main sources of possible errors or biases? (e.g. with respect to the quality of photos taken, the characteristics of the coffee farms, selection of farmers for collaboration, etc.)</w:t>
      </w:r>
    </w:p>
    <w:p w14:paraId="2211545E" w14:textId="77777777" w:rsidR="001D1883" w:rsidRPr="00325EF9" w:rsidRDefault="001D1883" w:rsidP="008262C9">
      <w:pPr>
        <w:pStyle w:val="Listenabsatz"/>
        <w:numPr>
          <w:ilvl w:val="0"/>
          <w:numId w:val="11"/>
        </w:numPr>
        <w:spacing w:after="0" w:line="276" w:lineRule="auto"/>
        <w:ind w:left="714" w:hanging="357"/>
        <w:contextualSpacing w:val="0"/>
        <w:jc w:val="both"/>
        <w:rPr>
          <w:rFonts w:ascii="Arial" w:eastAsia="Segoe UI" w:hAnsi="Arial" w:cs="Arial"/>
          <w:sz w:val="24"/>
          <w:szCs w:val="24"/>
          <w:lang w:val="en-US"/>
        </w:rPr>
      </w:pPr>
      <w:r w:rsidRPr="00325EF9">
        <w:rPr>
          <w:rFonts w:ascii="Arial" w:eastAsia="Segoe UI" w:hAnsi="Arial" w:cs="Arial"/>
          <w:sz w:val="24"/>
          <w:szCs w:val="24"/>
          <w:lang w:val="en-US"/>
        </w:rPr>
        <w:t>How do you address potential biases in the data? Are there measures in place to ensure fairness in the decision-making process?</w:t>
      </w:r>
    </w:p>
    <w:p w14:paraId="5E9C0036" w14:textId="77777777" w:rsidR="001D1883" w:rsidRPr="00325EF9" w:rsidRDefault="001D1883" w:rsidP="00325EF9">
      <w:pPr>
        <w:spacing w:after="120" w:line="276" w:lineRule="auto"/>
        <w:jc w:val="both"/>
        <w:rPr>
          <w:rFonts w:ascii="Arial" w:eastAsia="Segoe UI" w:hAnsi="Arial" w:cs="Arial"/>
          <w:b/>
          <w:bCs/>
          <w:color w:val="0E101A"/>
          <w:sz w:val="24"/>
          <w:szCs w:val="24"/>
          <w:lang w:val="en-US"/>
        </w:rPr>
      </w:pPr>
    </w:p>
    <w:p w14:paraId="75DC0196" w14:textId="238314B5" w:rsidR="4CA4B6DC" w:rsidRPr="00325EF9" w:rsidRDefault="7EF28991" w:rsidP="00325EF9">
      <w:pPr>
        <w:spacing w:after="120" w:line="276" w:lineRule="auto"/>
        <w:jc w:val="both"/>
        <w:rPr>
          <w:rFonts w:ascii="Arial" w:eastAsia="Segoe UI" w:hAnsi="Arial" w:cs="Arial"/>
          <w:b/>
          <w:bCs/>
          <w:color w:val="0E101A"/>
          <w:sz w:val="24"/>
          <w:szCs w:val="24"/>
          <w:lang w:val="en-US"/>
        </w:rPr>
      </w:pPr>
      <w:r w:rsidRPr="00325EF9">
        <w:rPr>
          <w:rFonts w:ascii="Arial" w:eastAsia="Segoe UI" w:hAnsi="Arial" w:cs="Arial"/>
          <w:b/>
          <w:bCs/>
          <w:color w:val="0E101A"/>
          <w:sz w:val="24"/>
          <w:szCs w:val="24"/>
          <w:lang w:val="en-US"/>
        </w:rPr>
        <w:t>Example of bias hypotheses</w:t>
      </w:r>
    </w:p>
    <w:p w14:paraId="1BF96B43" w14:textId="05E3772C" w:rsidR="4CA4B6DC" w:rsidRPr="00FC1D1C" w:rsidRDefault="4CA4B6DC" w:rsidP="00325EF9">
      <w:pPr>
        <w:spacing w:line="276" w:lineRule="auto"/>
        <w:rPr>
          <w:rFonts w:ascii="Raleway Light" w:eastAsia="Segoe UI" w:hAnsi="Raleway Light" w:cs="Segoe UI"/>
          <w:lang w:val="en-US"/>
        </w:rPr>
      </w:pPr>
      <w:r w:rsidRPr="00325EF9">
        <w:rPr>
          <w:rFonts w:ascii="Arial" w:eastAsia="Segoe UI" w:hAnsi="Arial" w:cs="Arial"/>
          <w:sz w:val="24"/>
          <w:szCs w:val="24"/>
          <w:lang w:val="en-US"/>
        </w:rPr>
        <w:t xml:space="preserve">Below you will find exemplary bias hypotheses from the AI use case on coffee yield prediction. </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455"/>
      </w:tblGrid>
      <w:tr w:rsidR="21A18ADC" w:rsidRPr="00FC1D1C" w14:paraId="42A66623" w14:textId="77777777" w:rsidTr="00BB305F">
        <w:trPr>
          <w:trHeight w:val="300"/>
        </w:trPr>
        <w:tc>
          <w:tcPr>
            <w:tcW w:w="1560" w:type="dxa"/>
            <w:shd w:val="clear" w:color="auto" w:fill="C00000"/>
            <w:tcMar>
              <w:left w:w="105" w:type="dxa"/>
              <w:right w:w="105" w:type="dxa"/>
            </w:tcMar>
          </w:tcPr>
          <w:p w14:paraId="2366AE06" w14:textId="46C80EB1" w:rsidR="21A18ADC" w:rsidRPr="00BB305F" w:rsidRDefault="21A18ADC" w:rsidP="00BB305F">
            <w:pPr>
              <w:spacing w:before="60" w:after="60"/>
              <w:rPr>
                <w:rFonts w:ascii="Arial" w:eastAsia="Segoe UI" w:hAnsi="Arial" w:cs="Arial"/>
                <w:sz w:val="20"/>
                <w:szCs w:val="20"/>
                <w:lang w:val="en-US"/>
              </w:rPr>
            </w:pPr>
            <w:r w:rsidRPr="00BB305F">
              <w:rPr>
                <w:rFonts w:ascii="Arial" w:eastAsia="Segoe UI" w:hAnsi="Arial" w:cs="Arial"/>
                <w:b/>
                <w:sz w:val="20"/>
                <w:szCs w:val="20"/>
                <w:lang w:val="en-US"/>
              </w:rPr>
              <w:t>Type of bias</w:t>
            </w:r>
          </w:p>
        </w:tc>
        <w:tc>
          <w:tcPr>
            <w:tcW w:w="7455" w:type="dxa"/>
            <w:shd w:val="clear" w:color="auto" w:fill="C00000"/>
            <w:tcMar>
              <w:left w:w="105" w:type="dxa"/>
              <w:right w:w="105" w:type="dxa"/>
            </w:tcMar>
          </w:tcPr>
          <w:p w14:paraId="20A280AA" w14:textId="306A3CC6" w:rsidR="21A18ADC" w:rsidRPr="00BB305F" w:rsidRDefault="21A18ADC" w:rsidP="00BB305F">
            <w:pPr>
              <w:spacing w:before="60" w:after="60"/>
              <w:rPr>
                <w:rFonts w:ascii="Arial" w:eastAsia="Segoe UI" w:hAnsi="Arial" w:cs="Arial"/>
                <w:sz w:val="20"/>
                <w:szCs w:val="20"/>
                <w:lang w:val="en-US"/>
              </w:rPr>
            </w:pPr>
            <w:r w:rsidRPr="00BB305F">
              <w:rPr>
                <w:rFonts w:ascii="Arial" w:eastAsia="Segoe UI" w:hAnsi="Arial" w:cs="Arial"/>
                <w:b/>
                <w:sz w:val="20"/>
                <w:szCs w:val="20"/>
                <w:lang w:val="en-US"/>
              </w:rPr>
              <w:t>Application to use case</w:t>
            </w:r>
          </w:p>
        </w:tc>
      </w:tr>
      <w:tr w:rsidR="21A18ADC" w:rsidRPr="000C7FDF" w14:paraId="22510824" w14:textId="77777777" w:rsidTr="0E01C3DA">
        <w:trPr>
          <w:trHeight w:val="300"/>
        </w:trPr>
        <w:tc>
          <w:tcPr>
            <w:tcW w:w="1560" w:type="dxa"/>
            <w:tcMar>
              <w:left w:w="105" w:type="dxa"/>
              <w:right w:w="105" w:type="dxa"/>
            </w:tcMar>
          </w:tcPr>
          <w:p w14:paraId="37EA6234" w14:textId="6949E4DB" w:rsidR="21A18ADC" w:rsidRPr="00BB305F" w:rsidRDefault="21A18ADC" w:rsidP="00BB305F">
            <w:pPr>
              <w:spacing w:before="60" w:after="60"/>
              <w:rPr>
                <w:rFonts w:ascii="Arial" w:eastAsia="Segoe UI" w:hAnsi="Arial" w:cs="Arial"/>
                <w:b/>
                <w:sz w:val="20"/>
                <w:szCs w:val="20"/>
                <w:lang w:val="en-US"/>
              </w:rPr>
            </w:pPr>
            <w:r w:rsidRPr="00BB305F">
              <w:rPr>
                <w:rFonts w:ascii="Arial" w:eastAsia="Segoe UI" w:hAnsi="Arial" w:cs="Arial"/>
                <w:b/>
                <w:sz w:val="20"/>
                <w:szCs w:val="20"/>
                <w:lang w:val="en-US"/>
              </w:rPr>
              <w:t xml:space="preserve">Sampling bias </w:t>
            </w:r>
          </w:p>
        </w:tc>
        <w:tc>
          <w:tcPr>
            <w:tcW w:w="7455" w:type="dxa"/>
            <w:tcMar>
              <w:left w:w="105" w:type="dxa"/>
              <w:right w:w="105" w:type="dxa"/>
            </w:tcMar>
          </w:tcPr>
          <w:p w14:paraId="148F3AB2" w14:textId="6721CE74" w:rsidR="21A18ADC" w:rsidRPr="00BB305F" w:rsidRDefault="21A18ADC" w:rsidP="00BB305F">
            <w:pPr>
              <w:spacing w:before="60" w:after="60"/>
              <w:rPr>
                <w:rFonts w:ascii="Arial" w:eastAsia="Segoe UI" w:hAnsi="Arial" w:cs="Arial"/>
                <w:sz w:val="20"/>
                <w:szCs w:val="20"/>
                <w:lang w:val="en-US"/>
              </w:rPr>
            </w:pPr>
            <w:r w:rsidRPr="00BB305F">
              <w:rPr>
                <w:rFonts w:ascii="Arial" w:eastAsia="Segoe UI" w:hAnsi="Arial" w:cs="Arial"/>
                <w:sz w:val="20"/>
                <w:szCs w:val="20"/>
                <w:lang w:val="en-US"/>
              </w:rPr>
              <w:t xml:space="preserve">Since training data predominantly comes from specific regions, with </w:t>
            </w:r>
            <w:r w:rsidR="00CF70F7" w:rsidRPr="00BB305F">
              <w:rPr>
                <w:rFonts w:ascii="Arial" w:eastAsia="Segoe UI" w:hAnsi="Arial" w:cs="Arial"/>
                <w:sz w:val="20"/>
                <w:szCs w:val="20"/>
                <w:lang w:val="en-US"/>
              </w:rPr>
              <w:t xml:space="preserve">specific </w:t>
            </w:r>
            <w:r w:rsidRPr="00BB305F">
              <w:rPr>
                <w:rFonts w:ascii="Arial" w:eastAsia="Segoe UI" w:hAnsi="Arial" w:cs="Arial"/>
                <w:sz w:val="20"/>
                <w:szCs w:val="20"/>
                <w:lang w:val="en-US"/>
              </w:rPr>
              <w:t xml:space="preserve">farming practices (i.e. one with more advanced farming practices), this </w:t>
            </w:r>
            <w:r w:rsidRPr="00BB305F">
              <w:rPr>
                <w:rFonts w:ascii="Arial" w:eastAsia="Segoe UI" w:hAnsi="Arial" w:cs="Arial"/>
                <w:b/>
                <w:sz w:val="20"/>
                <w:szCs w:val="20"/>
                <w:lang w:val="en-US"/>
              </w:rPr>
              <w:t>might not accurately represent the diversity of farming conditions</w:t>
            </w:r>
            <w:r w:rsidRPr="00BB305F">
              <w:rPr>
                <w:rFonts w:ascii="Arial" w:eastAsia="Segoe UI" w:hAnsi="Arial" w:cs="Arial"/>
                <w:sz w:val="20"/>
                <w:szCs w:val="20"/>
                <w:lang w:val="en-US"/>
              </w:rPr>
              <w:t xml:space="preserve"> in other regions, leading to biased recommendations for farmers outside that region. </w:t>
            </w:r>
          </w:p>
        </w:tc>
      </w:tr>
      <w:tr w:rsidR="21A18ADC" w:rsidRPr="000C7FDF" w14:paraId="13300B8C" w14:textId="77777777" w:rsidTr="0E01C3DA">
        <w:trPr>
          <w:trHeight w:val="300"/>
        </w:trPr>
        <w:tc>
          <w:tcPr>
            <w:tcW w:w="1560" w:type="dxa"/>
            <w:tcMar>
              <w:left w:w="105" w:type="dxa"/>
              <w:right w:w="105" w:type="dxa"/>
            </w:tcMar>
          </w:tcPr>
          <w:p w14:paraId="3AD33C01" w14:textId="52A55ABC" w:rsidR="21A18ADC" w:rsidRPr="00BB305F" w:rsidRDefault="21A18ADC" w:rsidP="00BB305F">
            <w:pPr>
              <w:spacing w:before="60" w:after="60"/>
              <w:rPr>
                <w:rFonts w:ascii="Arial" w:eastAsia="Segoe UI" w:hAnsi="Arial" w:cs="Arial"/>
                <w:b/>
                <w:sz w:val="20"/>
                <w:szCs w:val="20"/>
                <w:lang w:val="en-US"/>
              </w:rPr>
            </w:pPr>
            <w:r w:rsidRPr="00BB305F">
              <w:rPr>
                <w:rFonts w:ascii="Arial" w:eastAsia="Segoe UI" w:hAnsi="Arial" w:cs="Arial"/>
                <w:b/>
                <w:sz w:val="20"/>
                <w:szCs w:val="20"/>
                <w:lang w:val="en-US"/>
              </w:rPr>
              <w:t xml:space="preserve">Selection bias </w:t>
            </w:r>
          </w:p>
        </w:tc>
        <w:tc>
          <w:tcPr>
            <w:tcW w:w="7455" w:type="dxa"/>
            <w:tcMar>
              <w:left w:w="105" w:type="dxa"/>
              <w:right w:w="105" w:type="dxa"/>
            </w:tcMar>
          </w:tcPr>
          <w:p w14:paraId="4505C17F" w14:textId="7C026101" w:rsidR="21A18ADC" w:rsidRPr="00BB305F" w:rsidRDefault="21A18ADC" w:rsidP="00BB305F">
            <w:pPr>
              <w:spacing w:before="60" w:after="60"/>
              <w:rPr>
                <w:rFonts w:ascii="Arial" w:eastAsia="Segoe UI" w:hAnsi="Arial" w:cs="Arial"/>
                <w:sz w:val="20"/>
                <w:szCs w:val="20"/>
                <w:lang w:val="en-US"/>
              </w:rPr>
            </w:pPr>
            <w:r w:rsidRPr="00BB305F">
              <w:rPr>
                <w:rFonts w:ascii="Arial" w:eastAsia="Segoe UI" w:hAnsi="Arial" w:cs="Arial"/>
                <w:sz w:val="20"/>
                <w:szCs w:val="20"/>
                <w:lang w:val="en-US"/>
              </w:rPr>
              <w:t xml:space="preserve">If the system collects data primarily from farmers who have access to smartphones and can upload photos, it might exclude those with limited access to technology, </w:t>
            </w:r>
            <w:r w:rsidRPr="00BB305F">
              <w:rPr>
                <w:rFonts w:ascii="Arial" w:eastAsia="Segoe UI" w:hAnsi="Arial" w:cs="Arial"/>
                <w:b/>
                <w:sz w:val="20"/>
                <w:szCs w:val="20"/>
                <w:lang w:val="en-US"/>
              </w:rPr>
              <w:t>potentially biasing the system toward more tech-savvy farmers</w:t>
            </w:r>
            <w:r w:rsidRPr="00BB305F">
              <w:rPr>
                <w:rFonts w:ascii="Arial" w:eastAsia="Segoe UI" w:hAnsi="Arial" w:cs="Arial"/>
                <w:sz w:val="20"/>
                <w:szCs w:val="20"/>
                <w:lang w:val="en-US"/>
              </w:rPr>
              <w:t xml:space="preserve">. </w:t>
            </w:r>
          </w:p>
        </w:tc>
      </w:tr>
      <w:tr w:rsidR="21A18ADC" w:rsidRPr="000C7FDF" w14:paraId="4366B809" w14:textId="77777777" w:rsidTr="0E01C3DA">
        <w:trPr>
          <w:trHeight w:val="300"/>
        </w:trPr>
        <w:tc>
          <w:tcPr>
            <w:tcW w:w="1560" w:type="dxa"/>
            <w:tcMar>
              <w:left w:w="105" w:type="dxa"/>
              <w:right w:w="105" w:type="dxa"/>
            </w:tcMar>
          </w:tcPr>
          <w:p w14:paraId="7EC59BAE" w14:textId="3FFBF32B" w:rsidR="21A18ADC" w:rsidRPr="00BB305F" w:rsidRDefault="21A18ADC" w:rsidP="00BB305F">
            <w:pPr>
              <w:spacing w:before="60" w:after="60"/>
              <w:rPr>
                <w:rFonts w:ascii="Arial" w:eastAsia="Segoe UI" w:hAnsi="Arial" w:cs="Arial"/>
                <w:b/>
                <w:sz w:val="20"/>
                <w:szCs w:val="20"/>
                <w:lang w:val="en-US"/>
              </w:rPr>
            </w:pPr>
            <w:r w:rsidRPr="00BB305F">
              <w:rPr>
                <w:rFonts w:ascii="Arial" w:eastAsia="Segoe UI" w:hAnsi="Arial" w:cs="Arial"/>
                <w:b/>
                <w:sz w:val="20"/>
                <w:szCs w:val="20"/>
                <w:lang w:val="en-US"/>
              </w:rPr>
              <w:t xml:space="preserve">Labeling bias </w:t>
            </w:r>
          </w:p>
        </w:tc>
        <w:tc>
          <w:tcPr>
            <w:tcW w:w="7455" w:type="dxa"/>
            <w:tcMar>
              <w:left w:w="105" w:type="dxa"/>
              <w:right w:w="105" w:type="dxa"/>
            </w:tcMar>
          </w:tcPr>
          <w:p w14:paraId="48645600" w14:textId="0CA6CD79" w:rsidR="21A18ADC" w:rsidRPr="00BB305F" w:rsidRDefault="21A18ADC" w:rsidP="00BB305F">
            <w:pPr>
              <w:spacing w:before="60" w:after="60"/>
              <w:rPr>
                <w:rFonts w:ascii="Arial" w:eastAsia="Segoe UI" w:hAnsi="Arial" w:cs="Arial"/>
                <w:sz w:val="20"/>
                <w:szCs w:val="20"/>
                <w:lang w:val="en-US"/>
              </w:rPr>
            </w:pPr>
            <w:r w:rsidRPr="00BB305F">
              <w:rPr>
                <w:rFonts w:ascii="Arial" w:eastAsia="Segoe UI" w:hAnsi="Arial" w:cs="Arial"/>
                <w:sz w:val="20"/>
                <w:szCs w:val="20"/>
                <w:lang w:val="en-US"/>
              </w:rPr>
              <w:t xml:space="preserve">If labels assigned to coffee crop photos are influenced by preconceived notions about what a healthy coffee plant looks like (i.e., pruning, soil erosion control, sucker </w:t>
            </w:r>
            <w:r w:rsidR="45CC5538" w:rsidRPr="00BB305F">
              <w:rPr>
                <w:rFonts w:ascii="Arial" w:eastAsia="Segoe UI" w:hAnsi="Arial" w:cs="Arial"/>
                <w:sz w:val="20"/>
                <w:szCs w:val="20"/>
                <w:lang w:val="en-US"/>
              </w:rPr>
              <w:t>removal, weeding</w:t>
            </w:r>
            <w:r w:rsidRPr="00BB305F">
              <w:rPr>
                <w:rFonts w:ascii="Arial" w:eastAsia="Segoe UI" w:hAnsi="Arial" w:cs="Arial"/>
                <w:sz w:val="20"/>
                <w:szCs w:val="20"/>
                <w:lang w:val="en-US"/>
              </w:rPr>
              <w:t xml:space="preserve">, pest and disease control), the AI </w:t>
            </w:r>
            <w:r w:rsidRPr="00BB305F">
              <w:rPr>
                <w:rFonts w:ascii="Arial" w:eastAsia="Segoe UI" w:hAnsi="Arial" w:cs="Arial"/>
                <w:b/>
                <w:sz w:val="20"/>
                <w:szCs w:val="20"/>
                <w:lang w:val="en-US"/>
              </w:rPr>
              <w:t>might learn biases in labeling, impacting the accuracy of yield estimation</w:t>
            </w:r>
            <w:r w:rsidRPr="00BB305F">
              <w:rPr>
                <w:rFonts w:ascii="Arial" w:eastAsia="Segoe UI" w:hAnsi="Arial" w:cs="Arial"/>
                <w:sz w:val="20"/>
                <w:szCs w:val="20"/>
                <w:lang w:val="en-US"/>
              </w:rPr>
              <w:t xml:space="preserve">. </w:t>
            </w:r>
          </w:p>
        </w:tc>
      </w:tr>
      <w:tr w:rsidR="21A18ADC" w:rsidRPr="000C7FDF" w14:paraId="662EA8BF" w14:textId="77777777" w:rsidTr="0E01C3DA">
        <w:trPr>
          <w:trHeight w:val="300"/>
        </w:trPr>
        <w:tc>
          <w:tcPr>
            <w:tcW w:w="1560" w:type="dxa"/>
            <w:tcMar>
              <w:left w:w="105" w:type="dxa"/>
              <w:right w:w="105" w:type="dxa"/>
            </w:tcMar>
          </w:tcPr>
          <w:p w14:paraId="3D966FE8" w14:textId="7BB42A87" w:rsidR="21A18ADC" w:rsidRPr="00BB305F" w:rsidRDefault="21A18ADC" w:rsidP="00BB305F">
            <w:pPr>
              <w:spacing w:before="60" w:after="60"/>
              <w:rPr>
                <w:rFonts w:ascii="Arial" w:eastAsia="Segoe UI" w:hAnsi="Arial" w:cs="Arial"/>
                <w:b/>
                <w:sz w:val="20"/>
                <w:szCs w:val="20"/>
                <w:lang w:val="en-US"/>
              </w:rPr>
            </w:pPr>
            <w:r w:rsidRPr="00BB305F">
              <w:rPr>
                <w:rFonts w:ascii="Arial" w:eastAsia="Segoe UI" w:hAnsi="Arial" w:cs="Arial"/>
                <w:b/>
                <w:sz w:val="20"/>
                <w:szCs w:val="20"/>
                <w:lang w:val="en-US"/>
              </w:rPr>
              <w:t xml:space="preserve">Historical bias </w:t>
            </w:r>
          </w:p>
        </w:tc>
        <w:tc>
          <w:tcPr>
            <w:tcW w:w="7455" w:type="dxa"/>
            <w:tcMar>
              <w:left w:w="105" w:type="dxa"/>
              <w:right w:w="105" w:type="dxa"/>
            </w:tcMar>
          </w:tcPr>
          <w:p w14:paraId="1D54C2D1" w14:textId="0733192C" w:rsidR="21A18ADC" w:rsidRPr="00BB305F" w:rsidRDefault="21A18ADC" w:rsidP="00BB305F">
            <w:pPr>
              <w:spacing w:before="60" w:after="60"/>
              <w:rPr>
                <w:rFonts w:ascii="Arial" w:eastAsia="Segoe UI" w:hAnsi="Arial" w:cs="Arial"/>
                <w:sz w:val="20"/>
                <w:szCs w:val="20"/>
                <w:lang w:val="en-US"/>
              </w:rPr>
            </w:pPr>
            <w:r w:rsidRPr="00BB305F">
              <w:rPr>
                <w:rFonts w:ascii="Arial" w:eastAsia="Segoe UI" w:hAnsi="Arial" w:cs="Arial"/>
                <w:sz w:val="20"/>
                <w:szCs w:val="20"/>
                <w:lang w:val="en-US"/>
              </w:rPr>
              <w:t xml:space="preserve">If historical data on coffee crop health and practices reflects past gender inequalities, where </w:t>
            </w:r>
            <w:r w:rsidRPr="00BB305F">
              <w:rPr>
                <w:rFonts w:ascii="Arial" w:eastAsia="Segoe UI" w:hAnsi="Arial" w:cs="Arial"/>
                <w:b/>
                <w:sz w:val="20"/>
                <w:szCs w:val="20"/>
                <w:lang w:val="en-US"/>
              </w:rPr>
              <w:t xml:space="preserve">women's contributions to coffee farming </w:t>
            </w:r>
            <w:r w:rsidRPr="00BB305F">
              <w:rPr>
                <w:rFonts w:ascii="Arial" w:eastAsia="Segoe UI" w:hAnsi="Arial" w:cs="Arial"/>
                <w:sz w:val="20"/>
                <w:szCs w:val="20"/>
                <w:lang w:val="en-US"/>
              </w:rPr>
              <w:t>were</w:t>
            </w:r>
            <w:r w:rsidRPr="00BB305F">
              <w:rPr>
                <w:rFonts w:ascii="Arial" w:eastAsia="Segoe UI" w:hAnsi="Arial" w:cs="Arial"/>
                <w:b/>
                <w:sz w:val="20"/>
                <w:szCs w:val="20"/>
                <w:lang w:val="en-US"/>
              </w:rPr>
              <w:t xml:space="preserve"> underrepresented</w:t>
            </w:r>
            <w:r w:rsidRPr="00BB305F">
              <w:rPr>
                <w:rFonts w:ascii="Arial" w:eastAsia="Segoe UI" w:hAnsi="Arial" w:cs="Arial"/>
                <w:sz w:val="20"/>
                <w:szCs w:val="20"/>
                <w:lang w:val="en-US"/>
              </w:rPr>
              <w:t xml:space="preserve">, the system may perpetuate these inequalities in its recommendations. </w:t>
            </w:r>
          </w:p>
        </w:tc>
      </w:tr>
    </w:tbl>
    <w:p w14:paraId="042F8CEC" w14:textId="544E589B" w:rsidR="4CA4B6DC" w:rsidRPr="00EE0A6D" w:rsidRDefault="00746977" w:rsidP="00DD2536">
      <w:pPr>
        <w:pStyle w:val="berschrift2"/>
        <w:spacing w:before="400" w:after="200"/>
        <w:rPr>
          <w:rFonts w:ascii="Arial" w:eastAsia="Raleway" w:hAnsi="Arial" w:cs="Arial"/>
          <w:b w:val="0"/>
          <w:bCs/>
          <w:lang w:val="en-US"/>
        </w:rPr>
      </w:pPr>
      <w:bookmarkStart w:id="16" w:name="_Toc167341132"/>
      <w:r w:rsidRPr="00DD2536">
        <w:rPr>
          <w:rFonts w:ascii="Arial" w:hAnsi="Arial"/>
          <w:sz w:val="24"/>
          <w:lang w:val="en-US"/>
        </w:rPr>
        <w:lastRenderedPageBreak/>
        <w:t>2</w:t>
      </w:r>
      <w:r w:rsidR="0093451D" w:rsidRPr="00EE0A6D">
        <w:rPr>
          <w:rFonts w:ascii="Arial" w:eastAsia="Raleway" w:hAnsi="Arial" w:cs="Arial"/>
          <w:bCs/>
          <w:lang w:val="en-US"/>
        </w:rPr>
        <w:t>.2</w:t>
      </w:r>
      <w:r w:rsidR="7EF28991" w:rsidRPr="00EE0A6D">
        <w:rPr>
          <w:rFonts w:ascii="Arial" w:eastAsia="Raleway" w:hAnsi="Arial" w:cs="Arial"/>
          <w:bCs/>
          <w:lang w:val="en-US"/>
        </w:rPr>
        <w:t xml:space="preserve"> Deep Dive</w:t>
      </w:r>
      <w:bookmarkEnd w:id="16"/>
    </w:p>
    <w:p w14:paraId="0C367194" w14:textId="50C911C2" w:rsidR="4CA4B6DC" w:rsidRPr="00E51A1E" w:rsidRDefault="4CA4B6DC" w:rsidP="008262C9">
      <w:pPr>
        <w:spacing w:after="0" w:line="276" w:lineRule="auto"/>
        <w:jc w:val="both"/>
        <w:rPr>
          <w:rFonts w:ascii="Arial" w:eastAsia="Segoe UI" w:hAnsi="Arial" w:cs="Arial"/>
          <w:color w:val="0E101A"/>
          <w:sz w:val="24"/>
          <w:szCs w:val="24"/>
          <w:lang w:val="en-US"/>
        </w:rPr>
      </w:pPr>
      <w:r w:rsidRPr="00E51A1E">
        <w:rPr>
          <w:rFonts w:ascii="Arial" w:eastAsia="Segoe UI" w:hAnsi="Arial" w:cs="Arial"/>
          <w:color w:val="0E101A"/>
          <w:sz w:val="24"/>
          <w:szCs w:val="24"/>
          <w:lang w:val="en-US"/>
        </w:rPr>
        <w:t xml:space="preserve">The Deep Dive represents the core of the Responsible AI Assessments. Based on the Qualitative and Quantitative </w:t>
      </w:r>
      <w:r w:rsidR="0049575D" w:rsidRPr="00E51A1E">
        <w:rPr>
          <w:rFonts w:ascii="Arial" w:eastAsia="Segoe UI" w:hAnsi="Arial" w:cs="Arial"/>
          <w:color w:val="0E101A"/>
          <w:sz w:val="24"/>
          <w:szCs w:val="24"/>
          <w:lang w:val="en-US"/>
        </w:rPr>
        <w:t>Assessment Guides</w:t>
      </w:r>
      <w:r w:rsidRPr="00E51A1E">
        <w:rPr>
          <w:rFonts w:ascii="Arial" w:eastAsia="Segoe UI" w:hAnsi="Arial" w:cs="Arial"/>
          <w:color w:val="0E101A"/>
          <w:sz w:val="24"/>
          <w:szCs w:val="24"/>
          <w:lang w:val="en-US"/>
        </w:rPr>
        <w:t xml:space="preserve">, its main function is to: </w:t>
      </w:r>
    </w:p>
    <w:p w14:paraId="2D295DC6" w14:textId="606C2753" w:rsidR="4CA4B6DC" w:rsidRPr="00E51A1E" w:rsidRDefault="4CA4B6DC" w:rsidP="00E51A1E">
      <w:pPr>
        <w:pStyle w:val="Listenabsatz"/>
        <w:numPr>
          <w:ilvl w:val="0"/>
          <w:numId w:val="15"/>
        </w:numPr>
        <w:spacing w:after="0" w:line="276" w:lineRule="auto"/>
        <w:rPr>
          <w:rFonts w:ascii="Arial" w:eastAsia="Segoe UI" w:hAnsi="Arial" w:cs="Arial"/>
          <w:color w:val="0E101A"/>
          <w:sz w:val="24"/>
          <w:szCs w:val="24"/>
          <w:lang w:val="en-US"/>
        </w:rPr>
      </w:pPr>
      <w:r w:rsidRPr="00E51A1E">
        <w:rPr>
          <w:rFonts w:ascii="Arial" w:eastAsia="Segoe UI" w:hAnsi="Arial" w:cs="Arial"/>
          <w:b/>
          <w:bCs/>
          <w:color w:val="0E101A"/>
          <w:sz w:val="24"/>
          <w:szCs w:val="24"/>
          <w:lang w:val="en-US"/>
        </w:rPr>
        <w:t>Analyse risks and issues</w:t>
      </w:r>
      <w:r w:rsidRPr="00E51A1E">
        <w:rPr>
          <w:rFonts w:ascii="Arial" w:eastAsia="Segoe UI" w:hAnsi="Arial" w:cs="Arial"/>
          <w:color w:val="0E101A"/>
          <w:sz w:val="24"/>
          <w:szCs w:val="24"/>
          <w:lang w:val="en-US"/>
        </w:rPr>
        <w:t xml:space="preserve"> as identified in the scoping call </w:t>
      </w:r>
    </w:p>
    <w:p w14:paraId="6F59D102" w14:textId="4187DB6A" w:rsidR="4CA4B6DC" w:rsidRPr="00E51A1E" w:rsidRDefault="4CA4B6DC" w:rsidP="00E51A1E">
      <w:pPr>
        <w:pStyle w:val="Listenabsatz"/>
        <w:numPr>
          <w:ilvl w:val="0"/>
          <w:numId w:val="15"/>
        </w:numPr>
        <w:spacing w:after="0" w:line="276" w:lineRule="auto"/>
        <w:rPr>
          <w:rFonts w:ascii="Arial" w:eastAsia="Segoe UI" w:hAnsi="Arial" w:cs="Arial"/>
          <w:color w:val="0E101A"/>
          <w:sz w:val="24"/>
          <w:szCs w:val="24"/>
          <w:lang w:val="en-US"/>
        </w:rPr>
      </w:pPr>
      <w:r w:rsidRPr="00E51A1E">
        <w:rPr>
          <w:rFonts w:ascii="Arial" w:eastAsia="Segoe UI" w:hAnsi="Arial" w:cs="Arial"/>
          <w:b/>
          <w:bCs/>
          <w:color w:val="0E101A"/>
          <w:sz w:val="24"/>
          <w:szCs w:val="24"/>
          <w:lang w:val="en-US"/>
        </w:rPr>
        <w:t xml:space="preserve">Reflect on </w:t>
      </w:r>
      <w:r w:rsidRPr="00E51A1E">
        <w:rPr>
          <w:rFonts w:ascii="Arial" w:eastAsia="Segoe UI" w:hAnsi="Arial" w:cs="Arial"/>
          <w:color w:val="0E101A"/>
          <w:sz w:val="24"/>
          <w:szCs w:val="24"/>
          <w:lang w:val="en-US"/>
        </w:rPr>
        <w:t>the potential</w:t>
      </w:r>
      <w:r w:rsidRPr="00E51A1E">
        <w:rPr>
          <w:rFonts w:ascii="Arial" w:eastAsia="Segoe UI" w:hAnsi="Arial" w:cs="Arial"/>
          <w:b/>
          <w:bCs/>
          <w:color w:val="0E101A"/>
          <w:sz w:val="24"/>
          <w:szCs w:val="24"/>
          <w:lang w:val="en-US"/>
        </w:rPr>
        <w:t xml:space="preserve"> impact </w:t>
      </w:r>
      <w:r w:rsidRPr="00E51A1E">
        <w:rPr>
          <w:rFonts w:ascii="Arial" w:eastAsia="Segoe UI" w:hAnsi="Arial" w:cs="Arial"/>
          <w:color w:val="0E101A"/>
          <w:sz w:val="24"/>
          <w:szCs w:val="24"/>
          <w:lang w:val="en-US"/>
        </w:rPr>
        <w:t>of those risks</w:t>
      </w:r>
    </w:p>
    <w:p w14:paraId="7A036615" w14:textId="2E53E690" w:rsidR="4CA4B6DC" w:rsidRPr="00E51A1E" w:rsidRDefault="4CA4B6DC" w:rsidP="00E51A1E">
      <w:pPr>
        <w:pStyle w:val="Listenabsatz"/>
        <w:numPr>
          <w:ilvl w:val="0"/>
          <w:numId w:val="15"/>
        </w:numPr>
        <w:spacing w:after="240" w:line="276" w:lineRule="auto"/>
        <w:ind w:left="714" w:hanging="357"/>
        <w:contextualSpacing w:val="0"/>
        <w:jc w:val="both"/>
        <w:rPr>
          <w:rFonts w:ascii="Arial" w:eastAsia="Segoe UI" w:hAnsi="Arial" w:cs="Arial"/>
          <w:color w:val="0E101A"/>
          <w:sz w:val="24"/>
          <w:szCs w:val="24"/>
          <w:lang w:val="en-US"/>
        </w:rPr>
      </w:pPr>
      <w:r w:rsidRPr="00E51A1E">
        <w:rPr>
          <w:rFonts w:ascii="Arial" w:eastAsia="Segoe UI" w:hAnsi="Arial" w:cs="Arial"/>
          <w:b/>
          <w:bCs/>
          <w:color w:val="0E101A"/>
          <w:sz w:val="24"/>
          <w:szCs w:val="24"/>
          <w:lang w:val="en-US"/>
        </w:rPr>
        <w:t>Draft mitigation measures</w:t>
      </w:r>
      <w:r w:rsidRPr="00E51A1E">
        <w:rPr>
          <w:rFonts w:ascii="Arial" w:eastAsia="Segoe UI" w:hAnsi="Arial" w:cs="Arial"/>
          <w:color w:val="0E101A"/>
          <w:sz w:val="24"/>
          <w:szCs w:val="24"/>
          <w:lang w:val="en-US"/>
        </w:rPr>
        <w:t>, suited for the local context and domain</w:t>
      </w:r>
      <w:r w:rsidRPr="00E51A1E">
        <w:rPr>
          <w:rFonts w:ascii="Arial" w:eastAsia="Segoe UI" w:hAnsi="Arial" w:cs="Arial"/>
          <w:b/>
          <w:bCs/>
          <w:color w:val="0E101A"/>
          <w:sz w:val="24"/>
          <w:szCs w:val="24"/>
          <w:lang w:val="en-US"/>
        </w:rPr>
        <w:t xml:space="preserve"> </w:t>
      </w:r>
    </w:p>
    <w:p w14:paraId="1ABA60A6" w14:textId="1999B107" w:rsidR="4CA4B6DC" w:rsidRPr="00E51A1E" w:rsidRDefault="4CA4B6DC" w:rsidP="008262C9">
      <w:pPr>
        <w:spacing w:after="0" w:line="276" w:lineRule="auto"/>
        <w:jc w:val="both"/>
        <w:rPr>
          <w:rFonts w:ascii="Arial" w:eastAsia="Segoe UI" w:hAnsi="Arial" w:cs="Arial"/>
          <w:color w:val="0E101A"/>
          <w:sz w:val="24"/>
          <w:szCs w:val="24"/>
          <w:lang w:val="en-US"/>
        </w:rPr>
      </w:pPr>
      <w:r w:rsidRPr="00E51A1E">
        <w:rPr>
          <w:rFonts w:ascii="Arial" w:eastAsia="Segoe UI" w:hAnsi="Arial" w:cs="Arial"/>
          <w:b/>
          <w:bCs/>
          <w:color w:val="0E101A"/>
          <w:sz w:val="24"/>
          <w:szCs w:val="24"/>
          <w:lang w:val="en-US"/>
        </w:rPr>
        <w:t xml:space="preserve">General information: </w:t>
      </w:r>
    </w:p>
    <w:p w14:paraId="4293BBC4" w14:textId="416C6530" w:rsidR="4CA4B6DC" w:rsidRPr="00E51A1E" w:rsidRDefault="4CA4B6DC" w:rsidP="00E51A1E">
      <w:pPr>
        <w:pStyle w:val="Listenabsatz"/>
        <w:numPr>
          <w:ilvl w:val="0"/>
          <w:numId w:val="14"/>
        </w:numPr>
        <w:spacing w:after="0" w:line="276" w:lineRule="auto"/>
        <w:jc w:val="both"/>
        <w:rPr>
          <w:rFonts w:ascii="Arial" w:eastAsia="Segoe UI" w:hAnsi="Arial" w:cs="Arial"/>
          <w:color w:val="0E101A"/>
          <w:sz w:val="24"/>
          <w:szCs w:val="24"/>
          <w:lang w:val="en-US"/>
        </w:rPr>
      </w:pPr>
      <w:r w:rsidRPr="00E51A1E">
        <w:rPr>
          <w:rFonts w:ascii="Arial" w:eastAsia="Segoe UI" w:hAnsi="Arial" w:cs="Arial"/>
          <w:color w:val="0E101A"/>
          <w:sz w:val="24"/>
          <w:szCs w:val="24"/>
          <w:lang w:val="en-US"/>
        </w:rPr>
        <w:t>Recommended time</w:t>
      </w:r>
      <w:r w:rsidR="00F9379C" w:rsidRPr="00E51A1E">
        <w:rPr>
          <w:rFonts w:ascii="Arial" w:eastAsia="Segoe UI" w:hAnsi="Arial" w:cs="Arial"/>
          <w:color w:val="0E101A"/>
          <w:sz w:val="24"/>
          <w:szCs w:val="24"/>
          <w:lang w:val="en-US"/>
        </w:rPr>
        <w:t xml:space="preserve"> for the Deep Dive session</w:t>
      </w:r>
      <w:r w:rsidRPr="00E51A1E">
        <w:rPr>
          <w:rFonts w:ascii="Arial" w:eastAsia="Segoe UI" w:hAnsi="Arial" w:cs="Arial"/>
          <w:color w:val="0E101A"/>
          <w:sz w:val="24"/>
          <w:szCs w:val="24"/>
          <w:lang w:val="en-US"/>
        </w:rPr>
        <w:t xml:space="preserve">: </w:t>
      </w:r>
    </w:p>
    <w:p w14:paraId="486AC915" w14:textId="70E50BAB" w:rsidR="4CA4B6DC" w:rsidRPr="00E51A1E" w:rsidRDefault="4CA4B6DC" w:rsidP="00E51A1E">
      <w:pPr>
        <w:pStyle w:val="Listenabsatz"/>
        <w:numPr>
          <w:ilvl w:val="1"/>
          <w:numId w:val="14"/>
        </w:numPr>
        <w:spacing w:after="0" w:line="276" w:lineRule="auto"/>
        <w:jc w:val="both"/>
        <w:rPr>
          <w:rFonts w:ascii="Arial" w:eastAsia="Segoe UI" w:hAnsi="Arial" w:cs="Arial"/>
          <w:color w:val="0E101A"/>
          <w:sz w:val="24"/>
          <w:szCs w:val="24"/>
          <w:lang w:val="en-US"/>
        </w:rPr>
      </w:pPr>
      <w:r w:rsidRPr="00E51A1E">
        <w:rPr>
          <w:rFonts w:ascii="Arial" w:eastAsia="Segoe UI" w:hAnsi="Arial" w:cs="Arial"/>
          <w:color w:val="0E101A"/>
          <w:sz w:val="24"/>
          <w:szCs w:val="24"/>
          <w:lang w:val="en-US"/>
        </w:rPr>
        <w:t>at least 90 min.</w:t>
      </w:r>
    </w:p>
    <w:p w14:paraId="2DBF21ED" w14:textId="7E88D3C7" w:rsidR="4CA4B6DC" w:rsidRPr="00E51A1E" w:rsidRDefault="4CA4B6DC" w:rsidP="00E51A1E">
      <w:pPr>
        <w:pStyle w:val="Listenabsatz"/>
        <w:numPr>
          <w:ilvl w:val="1"/>
          <w:numId w:val="14"/>
        </w:numPr>
        <w:spacing w:after="60" w:line="276" w:lineRule="auto"/>
        <w:ind w:left="1434" w:hanging="357"/>
        <w:contextualSpacing w:val="0"/>
        <w:jc w:val="both"/>
        <w:rPr>
          <w:rFonts w:ascii="Arial" w:eastAsia="Segoe UI" w:hAnsi="Arial" w:cs="Arial"/>
          <w:color w:val="0E101A"/>
          <w:sz w:val="24"/>
          <w:szCs w:val="24"/>
          <w:lang w:val="en-US"/>
        </w:rPr>
      </w:pPr>
      <w:r w:rsidRPr="00E51A1E">
        <w:rPr>
          <w:rFonts w:ascii="Arial" w:eastAsia="Segoe UI" w:hAnsi="Arial" w:cs="Arial"/>
          <w:color w:val="0E101A"/>
          <w:sz w:val="24"/>
          <w:szCs w:val="24"/>
          <w:lang w:val="en-US"/>
        </w:rPr>
        <w:t xml:space="preserve">best case 120 min. </w:t>
      </w:r>
    </w:p>
    <w:p w14:paraId="21CF8A85" w14:textId="3FF6E55D" w:rsidR="4CA4B6DC" w:rsidRPr="00E51A1E" w:rsidRDefault="4CA4B6DC" w:rsidP="00E51A1E">
      <w:pPr>
        <w:pStyle w:val="Listenabsatz"/>
        <w:numPr>
          <w:ilvl w:val="0"/>
          <w:numId w:val="14"/>
        </w:numPr>
        <w:spacing w:after="0" w:line="276" w:lineRule="auto"/>
        <w:jc w:val="both"/>
        <w:rPr>
          <w:rFonts w:ascii="Arial" w:eastAsia="Segoe UI" w:hAnsi="Arial" w:cs="Arial"/>
          <w:color w:val="0E101A"/>
          <w:sz w:val="24"/>
          <w:szCs w:val="24"/>
          <w:lang w:val="en-US"/>
        </w:rPr>
      </w:pPr>
      <w:r w:rsidRPr="00E51A1E">
        <w:rPr>
          <w:rFonts w:ascii="Arial" w:eastAsia="Segoe UI" w:hAnsi="Arial" w:cs="Arial"/>
          <w:color w:val="0E101A"/>
          <w:sz w:val="24"/>
          <w:szCs w:val="24"/>
          <w:lang w:val="en-US"/>
        </w:rPr>
        <w:t xml:space="preserve">Required </w:t>
      </w:r>
      <w:r w:rsidR="001A74CC" w:rsidRPr="00E51A1E">
        <w:rPr>
          <w:rFonts w:ascii="Arial" w:eastAsia="Segoe UI" w:hAnsi="Arial" w:cs="Arial"/>
          <w:color w:val="0E101A"/>
          <w:sz w:val="24"/>
          <w:szCs w:val="24"/>
          <w:lang w:val="en-US"/>
        </w:rPr>
        <w:t>participants</w:t>
      </w:r>
      <w:r w:rsidRPr="00E51A1E">
        <w:rPr>
          <w:rFonts w:ascii="Arial" w:eastAsia="Segoe UI" w:hAnsi="Arial" w:cs="Arial"/>
          <w:color w:val="0E101A"/>
          <w:sz w:val="24"/>
          <w:szCs w:val="24"/>
          <w:lang w:val="en-US"/>
        </w:rPr>
        <w:t xml:space="preserve">: </w:t>
      </w:r>
    </w:p>
    <w:p w14:paraId="1232AE7C" w14:textId="152413B5" w:rsidR="4CA4B6DC" w:rsidRPr="00E51A1E" w:rsidRDefault="4CA4B6DC" w:rsidP="00E51A1E">
      <w:pPr>
        <w:pStyle w:val="Listenabsatz"/>
        <w:numPr>
          <w:ilvl w:val="1"/>
          <w:numId w:val="14"/>
        </w:numPr>
        <w:spacing w:after="0" w:line="276" w:lineRule="auto"/>
        <w:jc w:val="both"/>
        <w:rPr>
          <w:rFonts w:ascii="Arial" w:eastAsia="Segoe UI" w:hAnsi="Arial" w:cs="Arial"/>
          <w:color w:val="0E101A"/>
          <w:sz w:val="24"/>
          <w:szCs w:val="24"/>
          <w:lang w:val="en-US"/>
        </w:rPr>
      </w:pPr>
      <w:r w:rsidRPr="00E51A1E">
        <w:rPr>
          <w:rFonts w:ascii="Arial" w:eastAsia="Segoe UI" w:hAnsi="Arial" w:cs="Arial"/>
          <w:color w:val="0E101A"/>
          <w:sz w:val="24"/>
          <w:szCs w:val="24"/>
          <w:lang w:val="en-US"/>
        </w:rPr>
        <w:t xml:space="preserve">Facilitators &amp; main </w:t>
      </w:r>
      <w:r w:rsidR="00BB634F" w:rsidRPr="00E51A1E">
        <w:rPr>
          <w:rFonts w:ascii="Arial" w:eastAsia="Segoe UI" w:hAnsi="Arial" w:cs="Arial"/>
          <w:color w:val="0E101A"/>
          <w:sz w:val="24"/>
          <w:szCs w:val="24"/>
          <w:lang w:val="en-US"/>
        </w:rPr>
        <w:t>assessors</w:t>
      </w:r>
    </w:p>
    <w:p w14:paraId="4E979551" w14:textId="7A79BAD0" w:rsidR="4CA4B6DC" w:rsidRPr="00E51A1E" w:rsidRDefault="4CA4B6DC" w:rsidP="00E51A1E">
      <w:pPr>
        <w:pStyle w:val="Listenabsatz"/>
        <w:numPr>
          <w:ilvl w:val="1"/>
          <w:numId w:val="14"/>
        </w:numPr>
        <w:spacing w:after="0" w:line="276" w:lineRule="auto"/>
        <w:jc w:val="both"/>
        <w:rPr>
          <w:rFonts w:ascii="Arial" w:eastAsia="Segoe UI" w:hAnsi="Arial" w:cs="Arial"/>
          <w:color w:val="0E101A"/>
          <w:sz w:val="24"/>
          <w:szCs w:val="24"/>
          <w:lang w:val="en-US"/>
        </w:rPr>
      </w:pPr>
      <w:r w:rsidRPr="00E51A1E">
        <w:rPr>
          <w:rFonts w:ascii="Arial" w:eastAsia="Segoe UI" w:hAnsi="Arial" w:cs="Arial"/>
          <w:color w:val="0E101A"/>
          <w:sz w:val="24"/>
          <w:szCs w:val="24"/>
          <w:lang w:val="en-US"/>
        </w:rPr>
        <w:t>Core team (e.g. AI developers, project managers)</w:t>
      </w:r>
    </w:p>
    <w:p w14:paraId="0A65F7B5" w14:textId="1DD36830" w:rsidR="4CA4B6DC" w:rsidRPr="00E51A1E" w:rsidRDefault="4CA4B6DC" w:rsidP="00E51A1E">
      <w:pPr>
        <w:pStyle w:val="Listenabsatz"/>
        <w:numPr>
          <w:ilvl w:val="1"/>
          <w:numId w:val="14"/>
        </w:numPr>
        <w:spacing w:after="0" w:line="276" w:lineRule="auto"/>
        <w:rPr>
          <w:rFonts w:ascii="Arial" w:eastAsia="Segoe UI" w:hAnsi="Arial" w:cs="Arial"/>
          <w:color w:val="0E101A"/>
          <w:sz w:val="24"/>
          <w:szCs w:val="24"/>
          <w:lang w:val="en-US"/>
        </w:rPr>
      </w:pPr>
      <w:r w:rsidRPr="00E51A1E">
        <w:rPr>
          <w:rFonts w:ascii="Arial" w:eastAsia="Segoe UI" w:hAnsi="Arial" w:cs="Arial"/>
          <w:color w:val="0E101A"/>
          <w:sz w:val="24"/>
          <w:szCs w:val="24"/>
          <w:lang w:val="en-US"/>
        </w:rPr>
        <w:t>Additional relevant team members (e.g.</w:t>
      </w:r>
      <w:r w:rsidR="0010412C" w:rsidRPr="00E51A1E">
        <w:rPr>
          <w:rFonts w:ascii="Arial" w:eastAsia="Segoe UI" w:hAnsi="Arial" w:cs="Arial"/>
          <w:color w:val="0E101A"/>
          <w:sz w:val="24"/>
          <w:szCs w:val="24"/>
          <w:lang w:val="en-US"/>
        </w:rPr>
        <w:t xml:space="preserve">, operational managers, </w:t>
      </w:r>
      <w:r w:rsidRPr="00E51A1E">
        <w:rPr>
          <w:rFonts w:ascii="Arial" w:eastAsia="Segoe UI" w:hAnsi="Arial" w:cs="Arial"/>
          <w:color w:val="0E101A"/>
          <w:sz w:val="24"/>
          <w:szCs w:val="24"/>
          <w:lang w:val="en-US"/>
        </w:rPr>
        <w:t>compliance officers</w:t>
      </w:r>
      <w:r w:rsidR="001B2B33" w:rsidRPr="00E51A1E">
        <w:rPr>
          <w:rFonts w:ascii="Arial" w:eastAsia="Segoe UI" w:hAnsi="Arial" w:cs="Arial"/>
          <w:color w:val="0E101A"/>
          <w:sz w:val="24"/>
          <w:szCs w:val="24"/>
          <w:lang w:val="en-US"/>
        </w:rPr>
        <w:t>, ethicists</w:t>
      </w:r>
      <w:r w:rsidRPr="00E51A1E">
        <w:rPr>
          <w:rFonts w:ascii="Arial" w:eastAsia="Segoe UI" w:hAnsi="Arial" w:cs="Arial"/>
          <w:color w:val="0E101A"/>
          <w:sz w:val="24"/>
          <w:szCs w:val="24"/>
          <w:lang w:val="en-US"/>
        </w:rPr>
        <w:t>)</w:t>
      </w:r>
    </w:p>
    <w:p w14:paraId="3847E61A" w14:textId="6A1099C0" w:rsidR="4CA4B6DC" w:rsidRPr="00E51A1E" w:rsidRDefault="4CA4B6DC" w:rsidP="00E51A1E">
      <w:pPr>
        <w:pStyle w:val="Listenabsatz"/>
        <w:numPr>
          <w:ilvl w:val="1"/>
          <w:numId w:val="14"/>
        </w:numPr>
        <w:spacing w:after="0" w:line="276" w:lineRule="auto"/>
        <w:jc w:val="both"/>
        <w:rPr>
          <w:rFonts w:ascii="Arial" w:eastAsia="Segoe UI" w:hAnsi="Arial" w:cs="Arial"/>
          <w:color w:val="0E101A"/>
          <w:sz w:val="24"/>
          <w:szCs w:val="24"/>
          <w:lang w:val="en-US"/>
        </w:rPr>
      </w:pPr>
      <w:r w:rsidRPr="00E51A1E">
        <w:rPr>
          <w:rFonts w:ascii="Arial" w:eastAsia="Segoe UI" w:hAnsi="Arial" w:cs="Arial"/>
          <w:color w:val="0E101A"/>
          <w:sz w:val="24"/>
          <w:szCs w:val="24"/>
          <w:lang w:val="en-US"/>
        </w:rPr>
        <w:t>(external) data ethics and inclusion experts</w:t>
      </w:r>
    </w:p>
    <w:p w14:paraId="5A229F12" w14:textId="1E4EE88F" w:rsidR="4CA4B6DC" w:rsidRPr="00E51A1E" w:rsidRDefault="4CA4B6DC" w:rsidP="00E51A1E">
      <w:pPr>
        <w:pStyle w:val="Listenabsatz"/>
        <w:numPr>
          <w:ilvl w:val="1"/>
          <w:numId w:val="14"/>
        </w:numPr>
        <w:spacing w:after="60" w:line="276" w:lineRule="auto"/>
        <w:ind w:left="1434" w:hanging="357"/>
        <w:contextualSpacing w:val="0"/>
        <w:jc w:val="both"/>
        <w:rPr>
          <w:rFonts w:ascii="Arial" w:eastAsia="Segoe UI" w:hAnsi="Arial" w:cs="Arial"/>
          <w:color w:val="0E101A"/>
          <w:sz w:val="24"/>
          <w:szCs w:val="24"/>
          <w:lang w:val="en-US"/>
        </w:rPr>
      </w:pPr>
      <w:r w:rsidRPr="00E51A1E">
        <w:rPr>
          <w:rFonts w:ascii="Arial" w:eastAsia="Segoe UI" w:hAnsi="Arial" w:cs="Arial"/>
          <w:color w:val="0E101A"/>
          <w:sz w:val="24"/>
          <w:szCs w:val="24"/>
          <w:lang w:val="en-US"/>
        </w:rPr>
        <w:t>(external) domain experts</w:t>
      </w:r>
    </w:p>
    <w:p w14:paraId="53575627" w14:textId="0EE6B3D8" w:rsidR="4CA4B6DC" w:rsidRPr="00E51A1E" w:rsidRDefault="4CA4B6DC" w:rsidP="00E51A1E">
      <w:pPr>
        <w:pStyle w:val="Listenabsatz"/>
        <w:numPr>
          <w:ilvl w:val="0"/>
          <w:numId w:val="14"/>
        </w:numPr>
        <w:spacing w:after="0" w:line="276" w:lineRule="auto"/>
        <w:jc w:val="both"/>
        <w:rPr>
          <w:rFonts w:ascii="Arial" w:eastAsia="Segoe UI" w:hAnsi="Arial" w:cs="Arial"/>
          <w:color w:val="0E101A"/>
          <w:sz w:val="24"/>
          <w:szCs w:val="24"/>
          <w:lang w:val="en-US"/>
        </w:rPr>
      </w:pPr>
      <w:r w:rsidRPr="00E51A1E">
        <w:rPr>
          <w:rFonts w:ascii="Arial" w:eastAsia="Segoe UI" w:hAnsi="Arial" w:cs="Arial"/>
          <w:color w:val="0E101A"/>
          <w:sz w:val="24"/>
          <w:szCs w:val="24"/>
          <w:lang w:val="en-US"/>
        </w:rPr>
        <w:t xml:space="preserve">Highly recommended: </w:t>
      </w:r>
    </w:p>
    <w:p w14:paraId="727E660F" w14:textId="6D7BD0EC" w:rsidR="4CA4B6DC" w:rsidRPr="00E51A1E" w:rsidRDefault="4CA4B6DC" w:rsidP="00E51A1E">
      <w:pPr>
        <w:pStyle w:val="Listenabsatz"/>
        <w:numPr>
          <w:ilvl w:val="1"/>
          <w:numId w:val="14"/>
        </w:numPr>
        <w:spacing w:after="0" w:line="276" w:lineRule="auto"/>
        <w:jc w:val="both"/>
        <w:rPr>
          <w:rFonts w:ascii="Arial" w:eastAsia="Segoe UI" w:hAnsi="Arial" w:cs="Arial"/>
          <w:color w:val="0E101A"/>
          <w:sz w:val="24"/>
          <w:szCs w:val="24"/>
          <w:lang w:val="en-US"/>
        </w:rPr>
      </w:pPr>
      <w:r w:rsidRPr="00E51A1E">
        <w:rPr>
          <w:rFonts w:ascii="Arial" w:eastAsia="Segoe UI" w:hAnsi="Arial" w:cs="Arial"/>
          <w:color w:val="0E101A"/>
          <w:sz w:val="24"/>
          <w:szCs w:val="24"/>
          <w:lang w:val="en-US"/>
        </w:rPr>
        <w:t>Representatives of end-users or end-beneficiaries</w:t>
      </w:r>
    </w:p>
    <w:p w14:paraId="51570C24" w14:textId="4AA0C685" w:rsidR="4CA4B6DC" w:rsidRPr="00FC1D1C" w:rsidRDefault="4CA4B6DC" w:rsidP="008262C9">
      <w:pPr>
        <w:spacing w:after="0" w:line="276" w:lineRule="auto"/>
        <w:jc w:val="both"/>
        <w:rPr>
          <w:rFonts w:ascii="Raleway Light" w:eastAsia="Segoe UI" w:hAnsi="Raleway Light" w:cs="Segoe UI"/>
          <w:color w:val="0E101A"/>
          <w:lang w:val="en-US"/>
        </w:rPr>
      </w:pPr>
      <w:r w:rsidRPr="00FC1D1C">
        <w:rPr>
          <w:rFonts w:ascii="Raleway Light" w:eastAsia="Segoe UI" w:hAnsi="Raleway Light" w:cs="Segoe UI"/>
          <w:b/>
          <w:bCs/>
          <w:color w:val="0E101A"/>
          <w:lang w:val="en-US"/>
        </w:rPr>
        <w:t xml:space="preserve"> </w:t>
      </w:r>
    </w:p>
    <w:p w14:paraId="496904C1" w14:textId="2B950AB5" w:rsidR="4CA4B6DC" w:rsidRPr="004A10F4" w:rsidRDefault="00AE3F11" w:rsidP="008262C9">
      <w:pPr>
        <w:spacing w:after="120" w:line="276" w:lineRule="auto"/>
        <w:jc w:val="both"/>
        <w:rPr>
          <w:rFonts w:ascii="Arial" w:eastAsia="Segoe UI" w:hAnsi="Arial" w:cs="Arial"/>
          <w:b/>
          <w:bCs/>
          <w:color w:val="0E101A"/>
          <w:sz w:val="24"/>
          <w:szCs w:val="24"/>
          <w:lang w:val="en-US"/>
        </w:rPr>
      </w:pPr>
      <w:r w:rsidRPr="004A10F4">
        <w:rPr>
          <w:rFonts w:ascii="Arial" w:eastAsia="Segoe UI" w:hAnsi="Arial" w:cs="Arial"/>
          <w:b/>
          <w:bCs/>
          <w:color w:val="0E101A"/>
          <w:sz w:val="24"/>
          <w:szCs w:val="24"/>
          <w:lang w:val="en-US"/>
        </w:rPr>
        <w:t>Step-by-step guide</w:t>
      </w:r>
    </w:p>
    <w:p w14:paraId="6C883882" w14:textId="77777777" w:rsidR="00DD2536" w:rsidRPr="008262C9" w:rsidRDefault="00DD2536" w:rsidP="008262C9">
      <w:pPr>
        <w:spacing w:after="0" w:line="276" w:lineRule="auto"/>
        <w:jc w:val="both"/>
        <w:rPr>
          <w:rFonts w:ascii="Arial" w:eastAsia="Segoe UI" w:hAnsi="Arial" w:cs="Arial"/>
          <w:b/>
          <w:bCs/>
          <w:i/>
          <w:color w:val="0E101A"/>
          <w:sz w:val="24"/>
          <w:szCs w:val="24"/>
          <w:lang w:val="en-US"/>
        </w:rPr>
      </w:pPr>
      <w:r w:rsidRPr="008262C9">
        <w:rPr>
          <w:rFonts w:ascii="Arial" w:eastAsia="Segoe UI" w:hAnsi="Arial" w:cs="Arial"/>
          <w:b/>
          <w:bCs/>
          <w:i/>
          <w:color w:val="0E101A"/>
          <w:sz w:val="24"/>
          <w:szCs w:val="24"/>
          <w:lang w:val="en-US"/>
        </w:rPr>
        <w:t>Before Deep Dive</w:t>
      </w:r>
    </w:p>
    <w:p w14:paraId="40ECD082" w14:textId="77777777" w:rsidR="00DD2536" w:rsidRPr="00DD2536" w:rsidRDefault="00DD2536" w:rsidP="008262C9">
      <w:pPr>
        <w:pStyle w:val="Listenabsatz"/>
        <w:numPr>
          <w:ilvl w:val="0"/>
          <w:numId w:val="4"/>
        </w:numPr>
        <w:spacing w:after="0" w:line="276" w:lineRule="auto"/>
        <w:jc w:val="both"/>
        <w:rPr>
          <w:rFonts w:ascii="Arial" w:eastAsia="Segoe UI" w:hAnsi="Arial" w:cs="Arial"/>
          <w:color w:val="0E101A"/>
          <w:sz w:val="24"/>
          <w:szCs w:val="24"/>
          <w:lang w:val="en-US"/>
        </w:rPr>
      </w:pPr>
      <w:r w:rsidRPr="00DD2536">
        <w:rPr>
          <w:rFonts w:ascii="Arial" w:eastAsia="Segoe UI" w:hAnsi="Arial" w:cs="Arial"/>
          <w:color w:val="0E101A"/>
          <w:sz w:val="24"/>
          <w:szCs w:val="24"/>
          <w:lang w:val="en-US"/>
        </w:rPr>
        <w:t xml:space="preserve">Based on the scoping call, </w:t>
      </w:r>
      <w:r w:rsidRPr="00DD2536">
        <w:rPr>
          <w:rFonts w:ascii="Arial" w:eastAsia="Segoe UI" w:hAnsi="Arial" w:cs="Arial"/>
          <w:b/>
          <w:bCs/>
          <w:color w:val="0E101A"/>
          <w:sz w:val="24"/>
          <w:szCs w:val="24"/>
          <w:lang w:val="en-US"/>
        </w:rPr>
        <w:t>refine hypotheses for</w:t>
      </w:r>
      <w:r w:rsidRPr="00DD2536">
        <w:rPr>
          <w:rFonts w:ascii="Arial" w:eastAsia="Segoe UI" w:hAnsi="Arial" w:cs="Arial"/>
          <w:color w:val="0E101A"/>
          <w:sz w:val="24"/>
          <w:szCs w:val="24"/>
          <w:lang w:val="en-US"/>
        </w:rPr>
        <w:t xml:space="preserve"> biases and human rights </w:t>
      </w:r>
      <w:r w:rsidRPr="00DD2536">
        <w:rPr>
          <w:rFonts w:ascii="Arial" w:eastAsia="Segoe UI" w:hAnsi="Arial" w:cs="Arial"/>
          <w:b/>
          <w:bCs/>
          <w:color w:val="0E101A"/>
          <w:sz w:val="24"/>
          <w:szCs w:val="24"/>
          <w:lang w:val="en-US"/>
        </w:rPr>
        <w:t>risks</w:t>
      </w:r>
      <w:r w:rsidRPr="00DD2536">
        <w:rPr>
          <w:rFonts w:ascii="Arial" w:eastAsia="Segoe UI" w:hAnsi="Arial" w:cs="Arial"/>
          <w:bCs/>
          <w:color w:val="0E101A"/>
          <w:sz w:val="24"/>
          <w:szCs w:val="24"/>
          <w:lang w:val="en-US"/>
        </w:rPr>
        <w:t>.</w:t>
      </w:r>
    </w:p>
    <w:p w14:paraId="5807D9AD" w14:textId="77777777" w:rsidR="00DD2536" w:rsidRPr="00DD2536" w:rsidRDefault="00DD2536" w:rsidP="008262C9">
      <w:pPr>
        <w:pStyle w:val="Listenabsatz"/>
        <w:numPr>
          <w:ilvl w:val="0"/>
          <w:numId w:val="4"/>
        </w:numPr>
        <w:spacing w:before="60" w:after="0" w:line="276" w:lineRule="auto"/>
        <w:ind w:left="714" w:hanging="357"/>
        <w:contextualSpacing w:val="0"/>
        <w:jc w:val="both"/>
        <w:rPr>
          <w:rFonts w:ascii="Arial" w:eastAsia="Segoe UI" w:hAnsi="Arial" w:cs="Arial"/>
          <w:color w:val="0E101A"/>
          <w:sz w:val="24"/>
          <w:szCs w:val="24"/>
          <w:lang w:val="en-US"/>
        </w:rPr>
      </w:pPr>
      <w:r w:rsidRPr="00DD2536">
        <w:rPr>
          <w:rFonts w:ascii="Arial" w:eastAsia="Segoe UI" w:hAnsi="Arial" w:cs="Arial"/>
          <w:color w:val="0E101A"/>
          <w:sz w:val="24"/>
          <w:szCs w:val="24"/>
          <w:lang w:val="en-US"/>
        </w:rPr>
        <w:t xml:space="preserve">Based on your agreement and hypotheses, </w:t>
      </w:r>
      <w:r w:rsidRPr="00DD2536">
        <w:rPr>
          <w:rFonts w:ascii="Arial" w:eastAsia="Segoe UI" w:hAnsi="Arial" w:cs="Arial"/>
          <w:b/>
          <w:bCs/>
          <w:color w:val="0E101A"/>
          <w:sz w:val="24"/>
          <w:szCs w:val="24"/>
          <w:lang w:val="en-US"/>
        </w:rPr>
        <w:t xml:space="preserve">develop initial questions </w:t>
      </w:r>
      <w:r w:rsidRPr="00DD2536">
        <w:rPr>
          <w:rFonts w:ascii="Arial" w:eastAsia="Segoe UI" w:hAnsi="Arial" w:cs="Arial"/>
          <w:color w:val="0E101A"/>
          <w:sz w:val="24"/>
          <w:szCs w:val="24"/>
          <w:lang w:val="en-US"/>
        </w:rPr>
        <w:t>for the Deep Dive, by using the qualitative and quantitative guides as an inspiration. Adopt those questions to the use case at hand.</w:t>
      </w:r>
    </w:p>
    <w:p w14:paraId="4036A281" w14:textId="77777777" w:rsidR="00DD2536" w:rsidRPr="00DD2536" w:rsidRDefault="00DD2536" w:rsidP="008262C9">
      <w:pPr>
        <w:pStyle w:val="Listenabsatz"/>
        <w:numPr>
          <w:ilvl w:val="0"/>
          <w:numId w:val="4"/>
        </w:numPr>
        <w:spacing w:before="60" w:after="0" w:line="276" w:lineRule="auto"/>
        <w:ind w:left="714" w:hanging="357"/>
        <w:contextualSpacing w:val="0"/>
        <w:jc w:val="both"/>
        <w:rPr>
          <w:rFonts w:ascii="Arial" w:eastAsia="Segoe UI" w:hAnsi="Arial" w:cs="Arial"/>
          <w:color w:val="0E101A"/>
          <w:sz w:val="24"/>
          <w:szCs w:val="24"/>
          <w:lang w:val="en-US"/>
        </w:rPr>
      </w:pPr>
      <w:r w:rsidRPr="00DD2536">
        <w:rPr>
          <w:rFonts w:ascii="Arial" w:eastAsia="Segoe UI" w:hAnsi="Arial" w:cs="Arial"/>
          <w:color w:val="0E101A"/>
          <w:sz w:val="24"/>
          <w:szCs w:val="24"/>
          <w:lang w:val="en-US"/>
        </w:rPr>
        <w:t xml:space="preserve">Develop a </w:t>
      </w:r>
      <w:r w:rsidRPr="00DD2536">
        <w:rPr>
          <w:rFonts w:ascii="Arial" w:eastAsia="Segoe UI" w:hAnsi="Arial" w:cs="Arial"/>
          <w:b/>
          <w:bCs/>
          <w:color w:val="0E101A"/>
          <w:sz w:val="24"/>
          <w:szCs w:val="24"/>
          <w:lang w:val="en-US"/>
        </w:rPr>
        <w:t>draft agenda</w:t>
      </w:r>
      <w:r w:rsidRPr="00DD2536">
        <w:rPr>
          <w:rFonts w:ascii="Arial" w:eastAsia="Segoe UI" w:hAnsi="Arial" w:cs="Arial"/>
          <w:color w:val="0E101A"/>
          <w:sz w:val="24"/>
          <w:szCs w:val="24"/>
          <w:lang w:val="en-US"/>
        </w:rPr>
        <w:t xml:space="preserve"> for the Deep Dive.</w:t>
      </w:r>
    </w:p>
    <w:p w14:paraId="0B0514D8" w14:textId="77777777" w:rsidR="00DD2536" w:rsidRPr="00DD2536" w:rsidRDefault="00DD2536" w:rsidP="008262C9">
      <w:pPr>
        <w:pStyle w:val="Listenabsatz"/>
        <w:numPr>
          <w:ilvl w:val="0"/>
          <w:numId w:val="4"/>
        </w:numPr>
        <w:spacing w:before="60" w:after="0" w:line="276" w:lineRule="auto"/>
        <w:ind w:left="714" w:hanging="357"/>
        <w:contextualSpacing w:val="0"/>
        <w:jc w:val="both"/>
        <w:rPr>
          <w:rFonts w:ascii="Arial" w:eastAsia="Segoe UI" w:hAnsi="Arial" w:cs="Arial"/>
          <w:color w:val="0E101A"/>
          <w:sz w:val="24"/>
          <w:szCs w:val="24"/>
          <w:lang w:val="en-US"/>
        </w:rPr>
      </w:pPr>
      <w:r w:rsidRPr="00DD2536">
        <w:rPr>
          <w:rFonts w:ascii="Arial" w:eastAsia="Segoe UI" w:hAnsi="Arial" w:cs="Arial"/>
          <w:bCs/>
          <w:color w:val="0E101A"/>
          <w:sz w:val="24"/>
          <w:szCs w:val="24"/>
          <w:lang w:val="en-US"/>
        </w:rPr>
        <w:t xml:space="preserve">In advance, </w:t>
      </w:r>
      <w:r w:rsidRPr="00DD2536">
        <w:rPr>
          <w:rFonts w:ascii="Arial" w:eastAsia="Segoe UI" w:hAnsi="Arial" w:cs="Arial"/>
          <w:b/>
          <w:bCs/>
          <w:color w:val="0E101A"/>
          <w:sz w:val="24"/>
          <w:szCs w:val="24"/>
          <w:lang w:val="en-US"/>
        </w:rPr>
        <w:t>share questions</w:t>
      </w:r>
      <w:r w:rsidRPr="00DD2536">
        <w:rPr>
          <w:rFonts w:ascii="Arial" w:eastAsia="Segoe UI" w:hAnsi="Arial" w:cs="Arial"/>
          <w:color w:val="0E101A"/>
          <w:sz w:val="24"/>
          <w:szCs w:val="24"/>
          <w:lang w:val="en-US"/>
        </w:rPr>
        <w:t xml:space="preserve"> </w:t>
      </w:r>
      <w:r w:rsidRPr="00DD2536">
        <w:rPr>
          <w:rFonts w:ascii="Arial" w:eastAsia="Segoe UI" w:hAnsi="Arial" w:cs="Arial"/>
          <w:b/>
          <w:bCs/>
          <w:color w:val="0E101A"/>
          <w:sz w:val="24"/>
          <w:szCs w:val="24"/>
          <w:lang w:val="en-US"/>
        </w:rPr>
        <w:t>and</w:t>
      </w:r>
      <w:r w:rsidRPr="00DD2536">
        <w:rPr>
          <w:rFonts w:ascii="Arial" w:eastAsia="Segoe UI" w:hAnsi="Arial" w:cs="Arial"/>
          <w:color w:val="0E101A"/>
          <w:sz w:val="24"/>
          <w:szCs w:val="24"/>
          <w:lang w:val="en-US"/>
        </w:rPr>
        <w:t xml:space="preserve"> </w:t>
      </w:r>
      <w:r w:rsidRPr="00DD2536">
        <w:rPr>
          <w:rFonts w:ascii="Arial" w:eastAsia="Segoe UI" w:hAnsi="Arial" w:cs="Arial"/>
          <w:b/>
          <w:bCs/>
          <w:color w:val="0E101A"/>
          <w:sz w:val="24"/>
          <w:szCs w:val="24"/>
          <w:lang w:val="en-US"/>
        </w:rPr>
        <w:t xml:space="preserve">agenda </w:t>
      </w:r>
      <w:r w:rsidRPr="00DD2536">
        <w:rPr>
          <w:rFonts w:ascii="Arial" w:eastAsia="Segoe UI" w:hAnsi="Arial" w:cs="Arial"/>
          <w:color w:val="0E101A"/>
          <w:sz w:val="24"/>
          <w:szCs w:val="24"/>
          <w:lang w:val="en-US"/>
        </w:rPr>
        <w:t>with the project team to receive their perspectives on what might be missing and refine them (if necessary).</w:t>
      </w:r>
    </w:p>
    <w:p w14:paraId="5CFD5E1C" w14:textId="77777777" w:rsidR="00DD2536" w:rsidRPr="00DD2536" w:rsidRDefault="00DD2536" w:rsidP="008262C9">
      <w:pPr>
        <w:spacing w:after="0" w:line="276" w:lineRule="auto"/>
        <w:jc w:val="both"/>
        <w:rPr>
          <w:rFonts w:ascii="Arial" w:eastAsia="Segoe UI" w:hAnsi="Arial" w:cs="Arial"/>
          <w:color w:val="0E101A"/>
          <w:sz w:val="24"/>
          <w:szCs w:val="24"/>
          <w:lang w:val="en-US"/>
        </w:rPr>
      </w:pPr>
      <w:r w:rsidRPr="00DD2536">
        <w:rPr>
          <w:rFonts w:ascii="Arial" w:eastAsia="Segoe UI" w:hAnsi="Arial" w:cs="Arial"/>
          <w:b/>
          <w:bCs/>
          <w:color w:val="0E101A"/>
          <w:sz w:val="24"/>
          <w:szCs w:val="24"/>
          <w:lang w:val="en-US"/>
        </w:rPr>
        <w:t xml:space="preserve"> </w:t>
      </w:r>
    </w:p>
    <w:p w14:paraId="7F10487C" w14:textId="77777777" w:rsidR="00DD2536" w:rsidRPr="004F0B4B" w:rsidRDefault="00DD2536" w:rsidP="008262C9">
      <w:pPr>
        <w:spacing w:after="0" w:line="276" w:lineRule="auto"/>
        <w:jc w:val="both"/>
        <w:rPr>
          <w:rFonts w:ascii="Arial" w:eastAsia="Segoe UI" w:hAnsi="Arial" w:cs="Arial"/>
          <w:b/>
          <w:bCs/>
          <w:i/>
          <w:color w:val="0E101A"/>
          <w:sz w:val="24"/>
          <w:szCs w:val="24"/>
          <w:lang w:val="en-US"/>
        </w:rPr>
      </w:pPr>
      <w:r w:rsidRPr="004F0B4B">
        <w:rPr>
          <w:rFonts w:ascii="Arial" w:eastAsia="Segoe UI" w:hAnsi="Arial" w:cs="Arial"/>
          <w:b/>
          <w:bCs/>
          <w:i/>
          <w:color w:val="0E101A"/>
          <w:sz w:val="24"/>
          <w:szCs w:val="24"/>
          <w:lang w:val="en-US"/>
        </w:rPr>
        <w:t>During Deep Dive</w:t>
      </w:r>
    </w:p>
    <w:p w14:paraId="2EB9C7F7" w14:textId="77777777" w:rsidR="00DD2536" w:rsidRPr="00DD2536" w:rsidRDefault="00DD2536" w:rsidP="008262C9">
      <w:pPr>
        <w:pStyle w:val="Listenabsatz"/>
        <w:numPr>
          <w:ilvl w:val="0"/>
          <w:numId w:val="3"/>
        </w:numPr>
        <w:spacing w:after="0" w:line="276" w:lineRule="auto"/>
        <w:jc w:val="both"/>
        <w:rPr>
          <w:rFonts w:ascii="Arial" w:eastAsia="Segoe UI" w:hAnsi="Arial" w:cs="Arial"/>
          <w:color w:val="0E101A"/>
          <w:sz w:val="24"/>
          <w:szCs w:val="24"/>
          <w:lang w:val="en-US"/>
        </w:rPr>
      </w:pPr>
      <w:r w:rsidRPr="00DD2536">
        <w:rPr>
          <w:rFonts w:ascii="Arial" w:eastAsia="Segoe UI" w:hAnsi="Arial" w:cs="Arial"/>
          <w:color w:val="0E101A"/>
          <w:sz w:val="24"/>
          <w:szCs w:val="24"/>
          <w:lang w:val="en-US"/>
        </w:rPr>
        <w:t xml:space="preserve">Facilitators provide the </w:t>
      </w:r>
      <w:r w:rsidRPr="00DD2536">
        <w:rPr>
          <w:rFonts w:ascii="Arial" w:eastAsia="Segoe UI" w:hAnsi="Arial" w:cs="Arial"/>
          <w:b/>
          <w:bCs/>
          <w:color w:val="0E101A"/>
          <w:sz w:val="24"/>
          <w:szCs w:val="24"/>
          <w:lang w:val="en-US"/>
        </w:rPr>
        <w:t xml:space="preserve">platform for engaged discussion </w:t>
      </w:r>
      <w:r w:rsidRPr="00DD2536">
        <w:rPr>
          <w:rFonts w:ascii="Arial" w:eastAsia="Segoe UI" w:hAnsi="Arial" w:cs="Arial"/>
          <w:bCs/>
          <w:color w:val="0E101A"/>
          <w:sz w:val="24"/>
          <w:szCs w:val="24"/>
          <w:lang w:val="en-US"/>
        </w:rPr>
        <w:t>on the prepared questions</w:t>
      </w:r>
      <w:r w:rsidRPr="00DD2536">
        <w:rPr>
          <w:rFonts w:ascii="Arial" w:eastAsia="Segoe UI" w:hAnsi="Arial" w:cs="Arial"/>
          <w:color w:val="0E101A"/>
          <w:sz w:val="24"/>
          <w:szCs w:val="24"/>
          <w:lang w:val="en-US"/>
        </w:rPr>
        <w:t xml:space="preserve">, navigating inputs from the project team and (external) experts, </w:t>
      </w:r>
    </w:p>
    <w:p w14:paraId="28391F94" w14:textId="05AA4AB5" w:rsidR="00DD2536" w:rsidRPr="00DD2536" w:rsidRDefault="00DD2536" w:rsidP="00CA2863">
      <w:pPr>
        <w:pStyle w:val="Listenabsatz"/>
        <w:numPr>
          <w:ilvl w:val="0"/>
          <w:numId w:val="3"/>
        </w:numPr>
        <w:spacing w:before="60" w:after="0" w:line="276" w:lineRule="auto"/>
        <w:ind w:left="714" w:hanging="357"/>
        <w:contextualSpacing w:val="0"/>
        <w:jc w:val="both"/>
        <w:rPr>
          <w:rFonts w:ascii="Arial" w:eastAsia="Segoe UI" w:hAnsi="Arial" w:cs="Arial"/>
          <w:sz w:val="24"/>
          <w:szCs w:val="24"/>
          <w:lang w:val="en-US"/>
        </w:rPr>
      </w:pPr>
      <w:r w:rsidRPr="00DD2536">
        <w:rPr>
          <w:rFonts w:ascii="Arial" w:eastAsia="Segoe UI" w:hAnsi="Arial" w:cs="Arial"/>
          <w:color w:val="0E101A"/>
          <w:sz w:val="24"/>
          <w:szCs w:val="24"/>
          <w:lang w:val="en-US"/>
        </w:rPr>
        <w:t xml:space="preserve">Facilitators strive for </w:t>
      </w:r>
      <w:r w:rsidRPr="00DD2536">
        <w:rPr>
          <w:rFonts w:ascii="Arial" w:eastAsia="Segoe UI" w:hAnsi="Arial" w:cs="Arial"/>
          <w:b/>
          <w:bCs/>
          <w:sz w:val="24"/>
          <w:szCs w:val="24"/>
          <w:lang w:val="en-US"/>
        </w:rPr>
        <w:t>problem-oriented</w:t>
      </w:r>
      <w:r w:rsidRPr="00DD2536">
        <w:rPr>
          <w:rFonts w:ascii="Arial" w:eastAsia="Segoe UI" w:hAnsi="Arial" w:cs="Arial"/>
          <w:sz w:val="24"/>
          <w:szCs w:val="24"/>
          <w:lang w:val="en-US"/>
        </w:rPr>
        <w:t xml:space="preserve"> discussion, while also leaving the time for addressing concrete mitigation measures</w:t>
      </w:r>
      <w:r w:rsidR="00CA2863">
        <w:rPr>
          <w:rFonts w:ascii="Arial" w:eastAsia="Segoe UI" w:hAnsi="Arial" w:cs="Arial"/>
          <w:sz w:val="24"/>
          <w:szCs w:val="24"/>
          <w:lang w:val="en-US"/>
        </w:rPr>
        <w:t>.</w:t>
      </w:r>
    </w:p>
    <w:p w14:paraId="327D4A3B" w14:textId="0A449F92" w:rsidR="00DD2536" w:rsidRPr="00DD2536" w:rsidRDefault="00DD2536" w:rsidP="00CA2863">
      <w:pPr>
        <w:pStyle w:val="Listenabsatz"/>
        <w:numPr>
          <w:ilvl w:val="0"/>
          <w:numId w:val="3"/>
        </w:numPr>
        <w:spacing w:before="60" w:after="0" w:line="276" w:lineRule="auto"/>
        <w:ind w:left="714" w:hanging="357"/>
        <w:contextualSpacing w:val="0"/>
        <w:jc w:val="both"/>
        <w:rPr>
          <w:rFonts w:ascii="Arial" w:eastAsia="Segoe UI" w:hAnsi="Arial" w:cs="Arial"/>
          <w:sz w:val="24"/>
          <w:szCs w:val="24"/>
          <w:lang w:val="en-US"/>
        </w:rPr>
      </w:pPr>
      <w:r w:rsidRPr="00DD2536">
        <w:rPr>
          <w:rFonts w:ascii="Arial" w:eastAsia="Segoe UI" w:hAnsi="Arial" w:cs="Arial"/>
          <w:b/>
          <w:bCs/>
          <w:sz w:val="24"/>
          <w:szCs w:val="24"/>
          <w:lang w:val="en-US"/>
        </w:rPr>
        <w:t>Experts</w:t>
      </w:r>
      <w:r w:rsidRPr="00DD2536">
        <w:rPr>
          <w:rFonts w:ascii="Arial" w:eastAsia="Segoe UI" w:hAnsi="Arial" w:cs="Arial"/>
          <w:sz w:val="24"/>
          <w:szCs w:val="24"/>
          <w:lang w:val="en-US"/>
        </w:rPr>
        <w:t xml:space="preserve"> provide contextual analysis for the use case at hand. Their active involvement allows to address issues from diverse perspectives</w:t>
      </w:r>
      <w:r w:rsidR="00CA2863">
        <w:rPr>
          <w:rFonts w:ascii="Arial" w:eastAsia="Segoe UI" w:hAnsi="Arial" w:cs="Arial"/>
          <w:sz w:val="24"/>
          <w:szCs w:val="24"/>
          <w:lang w:val="en-US"/>
        </w:rPr>
        <w:t>.</w:t>
      </w:r>
    </w:p>
    <w:p w14:paraId="0B958EA1" w14:textId="77777777" w:rsidR="00DD2536" w:rsidRPr="00DD2536" w:rsidRDefault="00DD2536" w:rsidP="008262C9">
      <w:pPr>
        <w:spacing w:after="0" w:line="276" w:lineRule="auto"/>
        <w:jc w:val="both"/>
        <w:rPr>
          <w:rFonts w:ascii="Arial" w:eastAsia="Segoe UI" w:hAnsi="Arial" w:cs="Arial"/>
          <w:color w:val="0E101A"/>
          <w:sz w:val="24"/>
          <w:szCs w:val="24"/>
          <w:lang w:val="en-US"/>
        </w:rPr>
      </w:pPr>
      <w:r w:rsidRPr="00DD2536">
        <w:rPr>
          <w:rFonts w:ascii="Arial" w:eastAsia="Segoe UI" w:hAnsi="Arial" w:cs="Arial"/>
          <w:b/>
          <w:bCs/>
          <w:color w:val="0E101A"/>
          <w:sz w:val="24"/>
          <w:szCs w:val="24"/>
          <w:lang w:val="en-US"/>
        </w:rPr>
        <w:t xml:space="preserve"> </w:t>
      </w:r>
    </w:p>
    <w:p w14:paraId="0985DF98" w14:textId="77777777" w:rsidR="005A14DF" w:rsidRDefault="005A14DF" w:rsidP="008262C9">
      <w:pPr>
        <w:spacing w:after="0" w:line="276" w:lineRule="auto"/>
        <w:jc w:val="both"/>
        <w:rPr>
          <w:rFonts w:ascii="Arial" w:eastAsia="Segoe UI" w:hAnsi="Arial" w:cs="Arial"/>
          <w:b/>
          <w:bCs/>
          <w:i/>
          <w:color w:val="0E101A"/>
          <w:sz w:val="24"/>
          <w:szCs w:val="24"/>
          <w:lang w:val="en-US"/>
        </w:rPr>
      </w:pPr>
    </w:p>
    <w:p w14:paraId="038D7E20" w14:textId="629F04BE" w:rsidR="00DD2536" w:rsidRPr="004F0B4B" w:rsidRDefault="00DD2536" w:rsidP="008262C9">
      <w:pPr>
        <w:spacing w:after="0" w:line="276" w:lineRule="auto"/>
        <w:jc w:val="both"/>
        <w:rPr>
          <w:rFonts w:ascii="Arial" w:eastAsia="Segoe UI" w:hAnsi="Arial" w:cs="Arial"/>
          <w:b/>
          <w:bCs/>
          <w:i/>
          <w:color w:val="0E101A"/>
          <w:sz w:val="24"/>
          <w:szCs w:val="24"/>
          <w:lang w:val="en-US"/>
        </w:rPr>
      </w:pPr>
      <w:r w:rsidRPr="004F0B4B">
        <w:rPr>
          <w:rFonts w:ascii="Arial" w:eastAsia="Segoe UI" w:hAnsi="Arial" w:cs="Arial"/>
          <w:b/>
          <w:bCs/>
          <w:i/>
          <w:color w:val="0E101A"/>
          <w:sz w:val="24"/>
          <w:szCs w:val="24"/>
          <w:lang w:val="en-US"/>
        </w:rPr>
        <w:lastRenderedPageBreak/>
        <w:t xml:space="preserve">After Deep Dive </w:t>
      </w:r>
    </w:p>
    <w:p w14:paraId="662C379D" w14:textId="77777777" w:rsidR="00DD2536" w:rsidRPr="00DD2536" w:rsidRDefault="00DD2536" w:rsidP="008262C9">
      <w:pPr>
        <w:pStyle w:val="Listenabsatz"/>
        <w:numPr>
          <w:ilvl w:val="0"/>
          <w:numId w:val="2"/>
        </w:numPr>
        <w:spacing w:after="0" w:line="276" w:lineRule="auto"/>
        <w:ind w:left="714" w:hanging="357"/>
        <w:contextualSpacing w:val="0"/>
        <w:jc w:val="both"/>
        <w:rPr>
          <w:rFonts w:ascii="Arial" w:eastAsia="Segoe UI" w:hAnsi="Arial" w:cs="Arial"/>
          <w:color w:val="0E101A"/>
          <w:sz w:val="24"/>
          <w:szCs w:val="24"/>
          <w:lang w:val="en-US"/>
        </w:rPr>
      </w:pPr>
      <w:r w:rsidRPr="00DD2536">
        <w:rPr>
          <w:rFonts w:ascii="Arial" w:eastAsia="Segoe UI" w:hAnsi="Arial" w:cs="Arial"/>
          <w:color w:val="0E101A"/>
          <w:sz w:val="24"/>
          <w:szCs w:val="24"/>
          <w:lang w:val="en-US"/>
        </w:rPr>
        <w:t>Prepare Follow-up (see section 4.4)</w:t>
      </w:r>
    </w:p>
    <w:p w14:paraId="09286727" w14:textId="6E09E781" w:rsidR="00FE1FB8" w:rsidRDefault="00FE1FB8" w:rsidP="21A18ADC">
      <w:pPr>
        <w:spacing w:line="257" w:lineRule="auto"/>
        <w:rPr>
          <w:rFonts w:ascii="Raleway Light" w:eastAsia="Calibri" w:hAnsi="Raleway Light" w:cs="Calibri"/>
          <w:lang w:val="en-US"/>
        </w:rPr>
      </w:pPr>
    </w:p>
    <w:tbl>
      <w:tblPr>
        <w:tblStyle w:val="Tabellenraste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shd w:val="clear" w:color="auto" w:fill="F2F2F2" w:themeFill="background1" w:themeFillShade="F2"/>
        <w:tblLook w:val="04A0" w:firstRow="1" w:lastRow="0" w:firstColumn="1" w:lastColumn="0" w:noHBand="0" w:noVBand="1"/>
      </w:tblPr>
      <w:tblGrid>
        <w:gridCol w:w="9016"/>
      </w:tblGrid>
      <w:tr w:rsidR="00FE1FB8" w:rsidRPr="000C7FDF" w14:paraId="5A079643" w14:textId="77777777" w:rsidTr="00413808">
        <w:tc>
          <w:tcPr>
            <w:tcW w:w="9016" w:type="dxa"/>
            <w:shd w:val="clear" w:color="auto" w:fill="F2F2F2" w:themeFill="background1" w:themeFillShade="F2"/>
          </w:tcPr>
          <w:p w14:paraId="32088AE3" w14:textId="77777777" w:rsidR="00FE1FB8" w:rsidRPr="00DA6AD4" w:rsidRDefault="00FE1FB8" w:rsidP="00DA6AD4">
            <w:pPr>
              <w:spacing w:before="200" w:after="100"/>
              <w:rPr>
                <w:rFonts w:ascii="Arial" w:eastAsia="Raleway" w:hAnsi="Arial"/>
                <w:b/>
                <w:color w:val="009BC2"/>
                <w:sz w:val="24"/>
                <w:szCs w:val="24"/>
                <w:lang w:val="en-GB"/>
              </w:rPr>
            </w:pPr>
            <w:r w:rsidRPr="00DA6AD4">
              <w:rPr>
                <w:rFonts w:ascii="Arial" w:eastAsia="Raleway" w:hAnsi="Arial"/>
                <w:b/>
                <w:color w:val="009BC2"/>
                <w:sz w:val="24"/>
                <w:szCs w:val="24"/>
                <w:lang w:val="en-GB"/>
              </w:rPr>
              <w:t>Best practices</w:t>
            </w:r>
          </w:p>
          <w:p w14:paraId="0CC4F2AC" w14:textId="68B08711" w:rsidR="00FE1FB8" w:rsidRPr="00DA6AD4" w:rsidRDefault="00FE1FB8" w:rsidP="00DA6AD4">
            <w:pPr>
              <w:pStyle w:val="Listenabsatz"/>
              <w:numPr>
                <w:ilvl w:val="0"/>
                <w:numId w:val="11"/>
              </w:numPr>
              <w:spacing w:before="60" w:line="276" w:lineRule="auto"/>
              <w:ind w:left="714" w:hanging="357"/>
              <w:contextualSpacing w:val="0"/>
              <w:rPr>
                <w:rFonts w:ascii="Arial" w:eastAsia="Segoe UI" w:hAnsi="Arial" w:cs="Arial"/>
                <w:color w:val="0E101A"/>
                <w:sz w:val="24"/>
                <w:szCs w:val="24"/>
                <w:lang w:val="en-US"/>
              </w:rPr>
            </w:pPr>
            <w:r w:rsidRPr="00DA6AD4">
              <w:rPr>
                <w:rFonts w:ascii="Arial" w:eastAsia="Segoe UI" w:hAnsi="Arial" w:cs="Arial"/>
                <w:color w:val="0E101A"/>
                <w:sz w:val="24"/>
                <w:szCs w:val="24"/>
                <w:lang w:val="en-US"/>
              </w:rPr>
              <w:t xml:space="preserve">Take the time to tailor the questions from the Qualitative and Quantitative </w:t>
            </w:r>
            <w:r w:rsidR="000241AF" w:rsidRPr="00DA6AD4">
              <w:rPr>
                <w:rFonts w:ascii="Arial" w:eastAsia="Segoe UI" w:hAnsi="Arial" w:cs="Arial"/>
                <w:color w:val="0E101A"/>
                <w:sz w:val="24"/>
                <w:szCs w:val="24"/>
                <w:lang w:val="en-US"/>
              </w:rPr>
              <w:t xml:space="preserve">Guides </w:t>
            </w:r>
            <w:r w:rsidRPr="00DA6AD4">
              <w:rPr>
                <w:rFonts w:ascii="Arial" w:eastAsia="Segoe UI" w:hAnsi="Arial" w:cs="Arial"/>
                <w:color w:val="0E101A"/>
                <w:sz w:val="24"/>
                <w:szCs w:val="24"/>
                <w:lang w:val="en-US"/>
              </w:rPr>
              <w:t xml:space="preserve">to the use case at hand as much as possible (see examples below). This allows to make the questions more tangible for the project team and allows for more targeted discussions. </w:t>
            </w:r>
          </w:p>
          <w:p w14:paraId="7A9E598B" w14:textId="08992E7B" w:rsidR="00FE1FB8" w:rsidRPr="00DA6AD4" w:rsidRDefault="00FE1FB8" w:rsidP="00DA6AD4">
            <w:pPr>
              <w:pStyle w:val="Listenabsatz"/>
              <w:numPr>
                <w:ilvl w:val="0"/>
                <w:numId w:val="11"/>
              </w:numPr>
              <w:spacing w:before="60" w:line="276" w:lineRule="auto"/>
              <w:ind w:left="714" w:hanging="357"/>
              <w:contextualSpacing w:val="0"/>
              <w:rPr>
                <w:rFonts w:ascii="Arial" w:eastAsia="Segoe UI" w:hAnsi="Arial" w:cs="Arial"/>
                <w:sz w:val="24"/>
                <w:szCs w:val="24"/>
                <w:lang w:val="en-US"/>
              </w:rPr>
            </w:pPr>
            <w:r w:rsidRPr="00DA6AD4">
              <w:rPr>
                <w:rFonts w:ascii="Arial" w:eastAsia="Segoe UI" w:hAnsi="Arial" w:cs="Arial"/>
                <w:sz w:val="24"/>
                <w:szCs w:val="24"/>
                <w:lang w:val="en-US"/>
              </w:rPr>
              <w:t>When sharing the initial questions via e-mail</w:t>
            </w:r>
            <w:r w:rsidR="003C3007" w:rsidRPr="00DA6AD4">
              <w:rPr>
                <w:rFonts w:ascii="Arial" w:eastAsia="Segoe UI" w:hAnsi="Arial" w:cs="Arial"/>
                <w:sz w:val="24"/>
                <w:szCs w:val="24"/>
                <w:lang w:val="en-US"/>
              </w:rPr>
              <w:t xml:space="preserve">, </w:t>
            </w:r>
            <w:r w:rsidRPr="00DA6AD4">
              <w:rPr>
                <w:rFonts w:ascii="Arial" w:eastAsia="Segoe UI" w:hAnsi="Arial" w:cs="Arial"/>
                <w:sz w:val="24"/>
                <w:szCs w:val="24"/>
                <w:lang w:val="en-US"/>
              </w:rPr>
              <w:t xml:space="preserve">divide between: </w:t>
            </w:r>
          </w:p>
          <w:p w14:paraId="27DE1804" w14:textId="185763D0" w:rsidR="00FE1FB8" w:rsidRPr="00DA6AD4" w:rsidRDefault="00FE1FB8" w:rsidP="00DA6AD4">
            <w:pPr>
              <w:pStyle w:val="Listenabsatz"/>
              <w:numPr>
                <w:ilvl w:val="1"/>
                <w:numId w:val="11"/>
              </w:numPr>
              <w:spacing w:line="276" w:lineRule="auto"/>
              <w:ind w:left="1434" w:hanging="357"/>
              <w:rPr>
                <w:rFonts w:ascii="Arial" w:eastAsia="Segoe UI" w:hAnsi="Arial" w:cs="Arial"/>
                <w:sz w:val="24"/>
                <w:szCs w:val="24"/>
                <w:lang w:val="en-US"/>
              </w:rPr>
            </w:pPr>
            <w:r w:rsidRPr="00DA6AD4">
              <w:rPr>
                <w:rFonts w:ascii="Arial" w:eastAsia="Segoe UI" w:hAnsi="Arial" w:cs="Arial"/>
                <w:sz w:val="24"/>
                <w:szCs w:val="24"/>
                <w:lang w:val="en-US"/>
              </w:rPr>
              <w:t xml:space="preserve">Information that you still need for preparing the call that </w:t>
            </w:r>
            <w:r w:rsidR="00904110" w:rsidRPr="00DA6AD4">
              <w:rPr>
                <w:rFonts w:ascii="Arial" w:eastAsia="Segoe UI" w:hAnsi="Arial" w:cs="Arial"/>
                <w:sz w:val="24"/>
                <w:szCs w:val="24"/>
                <w:lang w:val="en-US"/>
              </w:rPr>
              <w:t xml:space="preserve">the project team </w:t>
            </w:r>
            <w:r w:rsidRPr="00DA6AD4">
              <w:rPr>
                <w:rFonts w:ascii="Arial" w:eastAsia="Segoe UI" w:hAnsi="Arial" w:cs="Arial"/>
                <w:sz w:val="24"/>
                <w:szCs w:val="24"/>
                <w:lang w:val="en-US"/>
              </w:rPr>
              <w:t xml:space="preserve">can </w:t>
            </w:r>
            <w:r w:rsidR="00904110" w:rsidRPr="00DA6AD4">
              <w:rPr>
                <w:rFonts w:ascii="Arial" w:eastAsia="Segoe UI" w:hAnsi="Arial" w:cs="Arial"/>
                <w:sz w:val="24"/>
                <w:szCs w:val="24"/>
                <w:lang w:val="en-US"/>
              </w:rPr>
              <w:t xml:space="preserve">answer quickly </w:t>
            </w:r>
            <w:r w:rsidRPr="00DA6AD4">
              <w:rPr>
                <w:rFonts w:ascii="Arial" w:eastAsia="Segoe UI" w:hAnsi="Arial" w:cs="Arial"/>
                <w:sz w:val="24"/>
                <w:szCs w:val="24"/>
                <w:lang w:val="en-US"/>
              </w:rPr>
              <w:t>(e.g. what data sources were used for model development)</w:t>
            </w:r>
          </w:p>
          <w:p w14:paraId="0E4C284C" w14:textId="6B9CDC1B" w:rsidR="00FE1FB8" w:rsidRPr="00DA6AD4" w:rsidRDefault="00FE1FB8" w:rsidP="00DA6AD4">
            <w:pPr>
              <w:pStyle w:val="Listenabsatz"/>
              <w:numPr>
                <w:ilvl w:val="1"/>
                <w:numId w:val="11"/>
              </w:numPr>
              <w:spacing w:line="276" w:lineRule="auto"/>
              <w:ind w:left="1434" w:hanging="357"/>
              <w:rPr>
                <w:rFonts w:ascii="Arial" w:eastAsia="Segoe UI" w:hAnsi="Arial" w:cs="Arial"/>
                <w:sz w:val="24"/>
                <w:szCs w:val="24"/>
                <w:lang w:val="en-US"/>
              </w:rPr>
            </w:pPr>
            <w:r w:rsidRPr="00DA6AD4">
              <w:rPr>
                <w:rFonts w:ascii="Arial" w:eastAsia="Segoe UI" w:hAnsi="Arial" w:cs="Arial"/>
                <w:sz w:val="24"/>
                <w:szCs w:val="24"/>
                <w:lang w:val="en-US"/>
              </w:rPr>
              <w:t>Questions for the scoping call that are more open and focused on discussion</w:t>
            </w:r>
            <w:r w:rsidR="00904110" w:rsidRPr="00DA6AD4">
              <w:rPr>
                <w:rFonts w:ascii="Arial" w:eastAsia="Segoe UI" w:hAnsi="Arial" w:cs="Arial"/>
                <w:sz w:val="24"/>
                <w:szCs w:val="24"/>
                <w:lang w:val="en-US"/>
              </w:rPr>
              <w:t>.</w:t>
            </w:r>
          </w:p>
          <w:p w14:paraId="1AB2B318" w14:textId="77777777" w:rsidR="00FE1FB8" w:rsidRPr="00DA6AD4" w:rsidRDefault="00FE1FB8" w:rsidP="00DA6AD4">
            <w:pPr>
              <w:pStyle w:val="Listenabsatz"/>
              <w:numPr>
                <w:ilvl w:val="0"/>
                <w:numId w:val="11"/>
              </w:numPr>
              <w:spacing w:before="60" w:line="276" w:lineRule="auto"/>
              <w:ind w:left="714" w:hanging="357"/>
              <w:contextualSpacing w:val="0"/>
              <w:rPr>
                <w:rFonts w:ascii="Arial" w:eastAsia="Segoe UI" w:hAnsi="Arial" w:cs="Arial"/>
                <w:sz w:val="24"/>
                <w:szCs w:val="24"/>
                <w:lang w:val="en-US"/>
              </w:rPr>
            </w:pPr>
            <w:r w:rsidRPr="00DA6AD4">
              <w:rPr>
                <w:rFonts w:ascii="Arial" w:eastAsia="Segoe UI" w:hAnsi="Arial" w:cs="Arial"/>
                <w:sz w:val="24"/>
                <w:szCs w:val="24"/>
                <w:lang w:val="en-US"/>
              </w:rPr>
              <w:t>To keep the call manageable, approximately 10-12 questions for open discussions are recommended.</w:t>
            </w:r>
          </w:p>
          <w:p w14:paraId="548D5E22" w14:textId="71EF826A" w:rsidR="00FE1FB8" w:rsidRPr="00DA6AD4" w:rsidRDefault="00FE1FB8" w:rsidP="00DA6AD4">
            <w:pPr>
              <w:pStyle w:val="Listenabsatz"/>
              <w:numPr>
                <w:ilvl w:val="0"/>
                <w:numId w:val="11"/>
              </w:numPr>
              <w:spacing w:before="60" w:line="276" w:lineRule="auto"/>
              <w:ind w:left="714" w:hanging="357"/>
              <w:contextualSpacing w:val="0"/>
              <w:rPr>
                <w:rFonts w:ascii="Arial" w:eastAsia="Segoe UI" w:hAnsi="Arial" w:cs="Arial"/>
                <w:sz w:val="24"/>
                <w:szCs w:val="24"/>
                <w:lang w:val="en-US"/>
              </w:rPr>
            </w:pPr>
            <w:r w:rsidRPr="00DA6AD4">
              <w:rPr>
                <w:rFonts w:ascii="Arial" w:eastAsia="Segoe UI" w:hAnsi="Arial" w:cs="Arial"/>
                <w:sz w:val="24"/>
                <w:szCs w:val="24"/>
                <w:lang w:val="en-US"/>
              </w:rPr>
              <w:t>Two weeks of space between the Scoping and Deep Dive proved to be effective. Since more people are i</w:t>
            </w:r>
            <w:r w:rsidR="008D2C88" w:rsidRPr="00DA6AD4">
              <w:rPr>
                <w:rFonts w:ascii="Arial" w:eastAsia="Segoe UI" w:hAnsi="Arial" w:cs="Arial"/>
                <w:sz w:val="24"/>
                <w:szCs w:val="24"/>
                <w:lang w:val="en-US"/>
              </w:rPr>
              <w:t>deally i</w:t>
            </w:r>
            <w:r w:rsidRPr="00DA6AD4">
              <w:rPr>
                <w:rFonts w:ascii="Arial" w:eastAsia="Segoe UI" w:hAnsi="Arial" w:cs="Arial"/>
                <w:sz w:val="24"/>
                <w:szCs w:val="24"/>
                <w:lang w:val="en-US"/>
              </w:rPr>
              <w:t xml:space="preserve">nvolved in the Deep Dive, schedule the meeting </w:t>
            </w:r>
            <w:r w:rsidR="008D2C88" w:rsidRPr="00DA6AD4">
              <w:rPr>
                <w:rFonts w:ascii="Arial" w:eastAsia="Segoe UI" w:hAnsi="Arial" w:cs="Arial"/>
                <w:sz w:val="24"/>
                <w:szCs w:val="24"/>
                <w:lang w:val="en-US"/>
              </w:rPr>
              <w:t>accordingly in</w:t>
            </w:r>
            <w:r w:rsidRPr="00DA6AD4">
              <w:rPr>
                <w:rFonts w:ascii="Arial" w:eastAsia="Segoe UI" w:hAnsi="Arial" w:cs="Arial"/>
                <w:sz w:val="24"/>
                <w:szCs w:val="24"/>
                <w:lang w:val="en-US"/>
              </w:rPr>
              <w:t xml:space="preserve"> advance. </w:t>
            </w:r>
          </w:p>
          <w:p w14:paraId="4E6123F4" w14:textId="4A4BAC0C" w:rsidR="00FE1FB8" w:rsidRPr="00DA6AD4" w:rsidRDefault="00FE1FB8" w:rsidP="00DA6AD4">
            <w:pPr>
              <w:pStyle w:val="Listenabsatz"/>
              <w:numPr>
                <w:ilvl w:val="0"/>
                <w:numId w:val="11"/>
              </w:numPr>
              <w:spacing w:before="60" w:line="276" w:lineRule="auto"/>
              <w:ind w:left="714" w:hanging="357"/>
              <w:contextualSpacing w:val="0"/>
              <w:rPr>
                <w:rFonts w:ascii="Arial" w:eastAsia="Segoe UI" w:hAnsi="Arial" w:cs="Arial"/>
                <w:color w:val="0E101A"/>
                <w:sz w:val="24"/>
                <w:szCs w:val="24"/>
                <w:lang w:val="en-US"/>
              </w:rPr>
            </w:pPr>
            <w:r w:rsidRPr="00DA6AD4">
              <w:rPr>
                <w:rFonts w:ascii="Arial" w:eastAsia="Segoe UI" w:hAnsi="Arial" w:cs="Arial"/>
                <w:color w:val="0E101A"/>
                <w:sz w:val="24"/>
                <w:szCs w:val="24"/>
                <w:lang w:val="en-US"/>
              </w:rPr>
              <w:t xml:space="preserve">Hypotheses on bias proved to be a tangible tool for the project team to understand potential issues. They were built based on the moments of bias within the Qualitative and Quantitative </w:t>
            </w:r>
            <w:r w:rsidR="000241AF" w:rsidRPr="00DA6AD4">
              <w:rPr>
                <w:rFonts w:ascii="Arial" w:eastAsia="Segoe UI" w:hAnsi="Arial" w:cs="Arial"/>
                <w:color w:val="0E101A"/>
                <w:sz w:val="24"/>
                <w:szCs w:val="24"/>
                <w:lang w:val="en-US"/>
              </w:rPr>
              <w:t>Guides</w:t>
            </w:r>
            <w:r w:rsidRPr="00DA6AD4">
              <w:rPr>
                <w:rFonts w:ascii="Arial" w:eastAsia="Segoe UI" w:hAnsi="Arial" w:cs="Arial"/>
                <w:color w:val="0E101A"/>
                <w:sz w:val="24"/>
                <w:szCs w:val="24"/>
                <w:lang w:val="en-US"/>
              </w:rPr>
              <w:t xml:space="preserve">. </w:t>
            </w:r>
          </w:p>
          <w:p w14:paraId="7FAD2D2A" w14:textId="3A496516" w:rsidR="00FE1FB8" w:rsidRPr="00DA6AD4" w:rsidRDefault="00FE1FB8" w:rsidP="00DA6AD4">
            <w:pPr>
              <w:pStyle w:val="Listenabsatz"/>
              <w:numPr>
                <w:ilvl w:val="0"/>
                <w:numId w:val="11"/>
              </w:numPr>
              <w:spacing w:before="60" w:line="276" w:lineRule="auto"/>
              <w:ind w:left="714" w:hanging="357"/>
              <w:contextualSpacing w:val="0"/>
              <w:rPr>
                <w:rFonts w:ascii="Arial" w:eastAsia="Segoe UI" w:hAnsi="Arial" w:cs="Arial"/>
                <w:color w:val="0E101A"/>
                <w:sz w:val="24"/>
                <w:szCs w:val="24"/>
                <w:lang w:val="en-US"/>
              </w:rPr>
            </w:pPr>
            <w:r w:rsidRPr="00DA6AD4">
              <w:rPr>
                <w:rFonts w:ascii="Arial" w:eastAsia="Segoe UI" w:hAnsi="Arial" w:cs="Arial"/>
                <w:color w:val="0E101A"/>
                <w:sz w:val="24"/>
                <w:szCs w:val="24"/>
                <w:lang w:val="en-US"/>
              </w:rPr>
              <w:t xml:space="preserve">Even if a Deep Dive mainly focuses on a certain stage, e.g. pre-processing, it </w:t>
            </w:r>
            <w:r w:rsidR="009C3338" w:rsidRPr="00DA6AD4">
              <w:rPr>
                <w:rFonts w:ascii="Arial" w:eastAsia="Segoe UI" w:hAnsi="Arial" w:cs="Arial"/>
                <w:color w:val="0E101A"/>
                <w:sz w:val="24"/>
                <w:szCs w:val="24"/>
                <w:lang w:val="en-US"/>
              </w:rPr>
              <w:t>can</w:t>
            </w:r>
            <w:r w:rsidRPr="00DA6AD4">
              <w:rPr>
                <w:rFonts w:ascii="Arial" w:eastAsia="Segoe UI" w:hAnsi="Arial" w:cs="Arial"/>
                <w:color w:val="0E101A"/>
                <w:sz w:val="24"/>
                <w:szCs w:val="24"/>
                <w:lang w:val="en-US"/>
              </w:rPr>
              <w:t xml:space="preserve"> be </w:t>
            </w:r>
            <w:r w:rsidR="009C3338" w:rsidRPr="00DA6AD4">
              <w:rPr>
                <w:rFonts w:ascii="Arial" w:eastAsia="Segoe UI" w:hAnsi="Arial" w:cs="Arial"/>
                <w:color w:val="0E101A"/>
                <w:sz w:val="24"/>
                <w:szCs w:val="24"/>
                <w:lang w:val="en-US"/>
              </w:rPr>
              <w:t>still</w:t>
            </w:r>
            <w:r w:rsidRPr="00DA6AD4">
              <w:rPr>
                <w:rFonts w:ascii="Arial" w:eastAsia="Segoe UI" w:hAnsi="Arial" w:cs="Arial"/>
                <w:color w:val="0E101A"/>
                <w:sz w:val="24"/>
                <w:szCs w:val="24"/>
                <w:lang w:val="en-US"/>
              </w:rPr>
              <w:t xml:space="preserve"> beneficial to include questions for other stages, e.g. post-processing</w:t>
            </w:r>
            <w:r w:rsidR="009C3338" w:rsidRPr="00DA6AD4">
              <w:rPr>
                <w:rFonts w:ascii="Arial" w:eastAsia="Segoe UI" w:hAnsi="Arial" w:cs="Arial"/>
                <w:color w:val="0E101A"/>
                <w:sz w:val="24"/>
                <w:szCs w:val="24"/>
                <w:lang w:val="en-US"/>
              </w:rPr>
              <w:t>, as first brain teasers</w:t>
            </w:r>
            <w:r w:rsidRPr="00DA6AD4">
              <w:rPr>
                <w:rFonts w:ascii="Arial" w:eastAsia="Segoe UI" w:hAnsi="Arial" w:cs="Arial"/>
                <w:color w:val="0E101A"/>
                <w:sz w:val="24"/>
                <w:szCs w:val="24"/>
                <w:lang w:val="en-US"/>
              </w:rPr>
              <w:t xml:space="preserve">. </w:t>
            </w:r>
          </w:p>
          <w:p w14:paraId="03AB3471" w14:textId="6EE3ED79" w:rsidR="00FE1FB8" w:rsidRPr="00FE1FB8" w:rsidRDefault="00FE1FB8" w:rsidP="00413808">
            <w:pPr>
              <w:pStyle w:val="Listenabsatz"/>
              <w:numPr>
                <w:ilvl w:val="0"/>
                <w:numId w:val="11"/>
              </w:numPr>
              <w:spacing w:before="60" w:after="60" w:line="276" w:lineRule="auto"/>
              <w:ind w:left="714" w:hanging="357"/>
              <w:contextualSpacing w:val="0"/>
              <w:rPr>
                <w:rFonts w:ascii="Raleway Light" w:eastAsia="Segoe UI" w:hAnsi="Raleway Light" w:cs="Segoe UI"/>
                <w:lang w:val="en-US"/>
              </w:rPr>
            </w:pPr>
            <w:r w:rsidRPr="00DA6AD4">
              <w:rPr>
                <w:rFonts w:ascii="Arial" w:eastAsia="Segoe UI" w:hAnsi="Arial" w:cs="Arial"/>
                <w:sz w:val="24"/>
                <w:szCs w:val="24"/>
                <w:lang w:val="en-US"/>
              </w:rPr>
              <w:t>Experts serve as an additional sounding board that provides additional, otherwise potentially underrepresented perspectives</w:t>
            </w:r>
            <w:r w:rsidR="00C5632C" w:rsidRPr="00DA6AD4">
              <w:rPr>
                <w:rFonts w:ascii="Arial" w:eastAsia="Segoe UI" w:hAnsi="Arial" w:cs="Arial"/>
                <w:sz w:val="24"/>
                <w:szCs w:val="24"/>
                <w:lang w:val="en-US"/>
              </w:rPr>
              <w:t xml:space="preserve"> to the discussion</w:t>
            </w:r>
            <w:r w:rsidRPr="00DA6AD4">
              <w:rPr>
                <w:rFonts w:ascii="Arial" w:eastAsia="Segoe UI" w:hAnsi="Arial" w:cs="Arial"/>
                <w:sz w:val="24"/>
                <w:szCs w:val="24"/>
                <w:lang w:val="en-US"/>
              </w:rPr>
              <w:t>. Among others, their critical input helps to highlight local contextualization, inclusion, domain expertise or potential effects on end-users or beneficiaries. In this regard, the participation of experts that also represent the target group of the</w:t>
            </w:r>
            <w:r w:rsidR="00C5632C" w:rsidRPr="00DA6AD4">
              <w:rPr>
                <w:rFonts w:ascii="Arial" w:eastAsia="Segoe UI" w:hAnsi="Arial" w:cs="Arial"/>
                <w:sz w:val="24"/>
                <w:szCs w:val="24"/>
                <w:lang w:val="en-US"/>
              </w:rPr>
              <w:t xml:space="preserve"> assessed</w:t>
            </w:r>
            <w:r w:rsidRPr="00DA6AD4">
              <w:rPr>
                <w:rFonts w:ascii="Arial" w:eastAsia="Segoe UI" w:hAnsi="Arial" w:cs="Arial"/>
                <w:sz w:val="24"/>
                <w:szCs w:val="24"/>
                <w:lang w:val="en-US"/>
              </w:rPr>
              <w:t xml:space="preserve"> AI system is highly recommended.</w:t>
            </w:r>
          </w:p>
        </w:tc>
      </w:tr>
    </w:tbl>
    <w:p w14:paraId="1A15D747" w14:textId="77777777" w:rsidR="00FE1FB8" w:rsidRDefault="00FE1FB8" w:rsidP="00FE1FB8">
      <w:pPr>
        <w:rPr>
          <w:rFonts w:ascii="Raleway Light" w:eastAsia="Segoe UI" w:hAnsi="Raleway Light" w:cs="Segoe UI"/>
          <w:b/>
          <w:bCs/>
          <w:color w:val="0E101A"/>
          <w:lang w:val="en-US"/>
        </w:rPr>
      </w:pPr>
    </w:p>
    <w:p w14:paraId="4B991849" w14:textId="580A8294" w:rsidR="4CA4B6DC" w:rsidRPr="004A10F4" w:rsidRDefault="7EF28991" w:rsidP="002175FE">
      <w:pPr>
        <w:spacing w:before="60" w:after="60" w:line="276" w:lineRule="auto"/>
        <w:jc w:val="both"/>
        <w:rPr>
          <w:rFonts w:ascii="Arial" w:eastAsia="Segoe UI" w:hAnsi="Arial" w:cs="Arial"/>
          <w:b/>
          <w:bCs/>
          <w:color w:val="0E101A"/>
          <w:sz w:val="24"/>
          <w:szCs w:val="24"/>
          <w:lang w:val="en-US"/>
        </w:rPr>
      </w:pPr>
      <w:r w:rsidRPr="004A10F4">
        <w:rPr>
          <w:rFonts w:ascii="Arial" w:eastAsia="Segoe UI" w:hAnsi="Arial" w:cs="Arial"/>
          <w:b/>
          <w:bCs/>
          <w:color w:val="0E101A"/>
          <w:sz w:val="24"/>
          <w:szCs w:val="24"/>
          <w:lang w:val="en-US"/>
        </w:rPr>
        <w:t xml:space="preserve">Example of questions for the Deep Dive: </w:t>
      </w:r>
    </w:p>
    <w:p w14:paraId="4B2101F5" w14:textId="5E1096B6" w:rsidR="4CA4B6DC" w:rsidRPr="004A10F4" w:rsidRDefault="4CA4B6DC" w:rsidP="002175FE">
      <w:pPr>
        <w:spacing w:line="276" w:lineRule="auto"/>
        <w:jc w:val="both"/>
        <w:rPr>
          <w:rFonts w:ascii="Arial" w:eastAsia="Segoe UI" w:hAnsi="Arial" w:cs="Arial"/>
          <w:sz w:val="24"/>
          <w:szCs w:val="24"/>
          <w:lang w:val="en-US"/>
        </w:rPr>
      </w:pPr>
      <w:r w:rsidRPr="004A10F4">
        <w:rPr>
          <w:rFonts w:ascii="Arial" w:eastAsia="Segoe UI" w:hAnsi="Arial" w:cs="Arial"/>
          <w:sz w:val="24"/>
          <w:szCs w:val="24"/>
          <w:lang w:val="en-US"/>
        </w:rPr>
        <w:t xml:space="preserve">The questions below show how the questions from the Qualitative and Quantitative </w:t>
      </w:r>
      <w:r w:rsidR="00B22847" w:rsidRPr="004A10F4">
        <w:rPr>
          <w:rFonts w:ascii="Arial" w:eastAsia="Segoe UI" w:hAnsi="Arial" w:cs="Arial"/>
          <w:sz w:val="24"/>
          <w:szCs w:val="24"/>
          <w:lang w:val="en-US"/>
        </w:rPr>
        <w:t>Guides</w:t>
      </w:r>
      <w:r w:rsidRPr="004A10F4">
        <w:rPr>
          <w:rFonts w:ascii="Arial" w:eastAsia="Segoe UI" w:hAnsi="Arial" w:cs="Arial"/>
          <w:sz w:val="24"/>
          <w:szCs w:val="24"/>
          <w:lang w:val="en-US"/>
        </w:rPr>
        <w:t xml:space="preserve"> can be tailored to an AI use case. </w:t>
      </w:r>
      <w:r w:rsidR="00A762FF" w:rsidRPr="004A10F4">
        <w:rPr>
          <w:rFonts w:ascii="Arial" w:eastAsia="Segoe UI" w:hAnsi="Arial" w:cs="Arial"/>
          <w:sz w:val="24"/>
          <w:szCs w:val="24"/>
          <w:lang w:val="en-US"/>
        </w:rPr>
        <w:t xml:space="preserve">In this case, they were </w:t>
      </w:r>
      <w:r w:rsidRPr="004A10F4">
        <w:rPr>
          <w:rFonts w:ascii="Arial" w:eastAsia="Segoe UI" w:hAnsi="Arial" w:cs="Arial"/>
          <w:sz w:val="24"/>
          <w:szCs w:val="24"/>
          <w:lang w:val="en-US"/>
        </w:rPr>
        <w:t xml:space="preserve">adapted for </w:t>
      </w:r>
      <w:r w:rsidR="00A762FF" w:rsidRPr="004A10F4">
        <w:rPr>
          <w:rFonts w:ascii="Arial" w:eastAsia="Segoe UI" w:hAnsi="Arial" w:cs="Arial"/>
          <w:sz w:val="24"/>
          <w:szCs w:val="24"/>
          <w:lang w:val="en-US"/>
        </w:rPr>
        <w:t xml:space="preserve">an </w:t>
      </w:r>
      <w:r w:rsidRPr="004A10F4">
        <w:rPr>
          <w:rFonts w:ascii="Arial" w:eastAsia="Segoe UI" w:hAnsi="Arial" w:cs="Arial"/>
          <w:sz w:val="24"/>
          <w:szCs w:val="24"/>
          <w:lang w:val="en-US"/>
        </w:rPr>
        <w:t xml:space="preserve">AI use case on coffee yield prediction. </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5618"/>
      </w:tblGrid>
      <w:tr w:rsidR="21A18ADC" w:rsidRPr="00C5632C" w14:paraId="081C14DA" w14:textId="77777777" w:rsidTr="00761C26">
        <w:trPr>
          <w:trHeight w:val="390"/>
        </w:trPr>
        <w:tc>
          <w:tcPr>
            <w:tcW w:w="3397" w:type="dxa"/>
            <w:shd w:val="clear" w:color="auto" w:fill="C00000"/>
            <w:tcMar>
              <w:left w:w="105" w:type="dxa"/>
              <w:right w:w="105" w:type="dxa"/>
            </w:tcMar>
          </w:tcPr>
          <w:p w14:paraId="5B5151F3" w14:textId="14DB9314" w:rsidR="21A18ADC" w:rsidRPr="00761C26" w:rsidRDefault="21A18ADC" w:rsidP="004F0B4B">
            <w:pPr>
              <w:spacing w:before="60" w:after="60"/>
              <w:jc w:val="both"/>
              <w:rPr>
                <w:rFonts w:ascii="Arial" w:eastAsia="Segoe UI" w:hAnsi="Arial" w:cs="Arial"/>
                <w:b/>
                <w:color w:val="FFFFFF" w:themeColor="background1"/>
                <w:sz w:val="20"/>
                <w:szCs w:val="20"/>
                <w:lang w:val="en-US"/>
              </w:rPr>
            </w:pPr>
            <w:r w:rsidRPr="00761C26">
              <w:rPr>
                <w:rFonts w:ascii="Arial" w:eastAsia="Segoe UI" w:hAnsi="Arial" w:cs="Arial"/>
                <w:b/>
                <w:color w:val="FFFFFF" w:themeColor="background1"/>
                <w:sz w:val="20"/>
                <w:szCs w:val="20"/>
                <w:lang w:val="en-US"/>
              </w:rPr>
              <w:t>Original questions</w:t>
            </w:r>
          </w:p>
        </w:tc>
        <w:tc>
          <w:tcPr>
            <w:tcW w:w="5618" w:type="dxa"/>
            <w:shd w:val="clear" w:color="auto" w:fill="C00000"/>
            <w:tcMar>
              <w:left w:w="105" w:type="dxa"/>
              <w:right w:w="105" w:type="dxa"/>
            </w:tcMar>
          </w:tcPr>
          <w:p w14:paraId="44B19DFD" w14:textId="6959AF17" w:rsidR="21A18ADC" w:rsidRPr="00761C26" w:rsidRDefault="008625AC" w:rsidP="004F0B4B">
            <w:pPr>
              <w:spacing w:before="60" w:after="60"/>
              <w:jc w:val="both"/>
              <w:rPr>
                <w:rFonts w:ascii="Arial" w:eastAsia="Segoe UI" w:hAnsi="Arial" w:cs="Arial"/>
                <w:b/>
                <w:color w:val="FFFFFF" w:themeColor="background1"/>
                <w:sz w:val="20"/>
                <w:szCs w:val="20"/>
                <w:lang w:val="en-US"/>
              </w:rPr>
            </w:pPr>
            <w:r w:rsidRPr="00761C26">
              <w:rPr>
                <w:rFonts w:ascii="Arial" w:eastAsia="Segoe UI" w:hAnsi="Arial" w:cs="Arial"/>
                <w:b/>
                <w:color w:val="FFFFFF" w:themeColor="background1"/>
                <w:sz w:val="20"/>
                <w:szCs w:val="20"/>
                <w:lang w:val="en-US"/>
              </w:rPr>
              <w:t xml:space="preserve">Adapted </w:t>
            </w:r>
            <w:r w:rsidR="7EF28991" w:rsidRPr="00761C26">
              <w:rPr>
                <w:rFonts w:ascii="Arial" w:eastAsia="Segoe UI" w:hAnsi="Arial" w:cs="Arial"/>
                <w:b/>
                <w:color w:val="FFFFFF" w:themeColor="background1"/>
                <w:sz w:val="20"/>
                <w:szCs w:val="20"/>
                <w:lang w:val="en-US"/>
              </w:rPr>
              <w:t xml:space="preserve">Deep </w:t>
            </w:r>
            <w:r w:rsidRPr="00761C26">
              <w:rPr>
                <w:rFonts w:ascii="Arial" w:eastAsia="Segoe UI" w:hAnsi="Arial" w:cs="Arial"/>
                <w:b/>
                <w:color w:val="FFFFFF" w:themeColor="background1"/>
                <w:sz w:val="20"/>
                <w:szCs w:val="20"/>
                <w:lang w:val="en-US"/>
              </w:rPr>
              <w:t>D</w:t>
            </w:r>
            <w:r w:rsidR="7EF28991" w:rsidRPr="00761C26">
              <w:rPr>
                <w:rFonts w:ascii="Arial" w:eastAsia="Segoe UI" w:hAnsi="Arial" w:cs="Arial"/>
                <w:b/>
                <w:color w:val="FFFFFF" w:themeColor="background1"/>
                <w:sz w:val="20"/>
                <w:szCs w:val="20"/>
                <w:lang w:val="en-US"/>
              </w:rPr>
              <w:t xml:space="preserve">ive questions </w:t>
            </w:r>
          </w:p>
        </w:tc>
      </w:tr>
      <w:tr w:rsidR="21A18ADC" w:rsidRPr="000C7FDF" w14:paraId="3E600497" w14:textId="77777777" w:rsidTr="00C5632C">
        <w:trPr>
          <w:trHeight w:val="300"/>
        </w:trPr>
        <w:tc>
          <w:tcPr>
            <w:tcW w:w="3397" w:type="dxa"/>
            <w:tcMar>
              <w:left w:w="105" w:type="dxa"/>
              <w:right w:w="105" w:type="dxa"/>
            </w:tcMar>
          </w:tcPr>
          <w:p w14:paraId="59B772D3" w14:textId="5A066F98" w:rsidR="21A18ADC" w:rsidRPr="004F0B4B" w:rsidRDefault="7EF28991" w:rsidP="004F0B4B">
            <w:pPr>
              <w:spacing w:before="60" w:after="60"/>
              <w:jc w:val="both"/>
              <w:rPr>
                <w:rFonts w:ascii="Arial" w:eastAsia="Segoe UI" w:hAnsi="Arial" w:cs="Arial"/>
                <w:sz w:val="20"/>
                <w:szCs w:val="20"/>
                <w:lang w:val="en-US"/>
              </w:rPr>
            </w:pPr>
            <w:r w:rsidRPr="004F0B4B">
              <w:rPr>
                <w:rFonts w:ascii="Arial" w:eastAsia="Segoe UI" w:hAnsi="Arial" w:cs="Arial"/>
                <w:sz w:val="20"/>
                <w:szCs w:val="20"/>
                <w:lang w:val="en-US"/>
              </w:rPr>
              <w:t xml:space="preserve">How do you ensure your data to be </w:t>
            </w:r>
            <w:r w:rsidRPr="004F0B4B">
              <w:rPr>
                <w:rFonts w:ascii="Arial" w:eastAsia="Segoe UI" w:hAnsi="Arial" w:cs="Arial"/>
                <w:b/>
                <w:sz w:val="20"/>
                <w:szCs w:val="20"/>
                <w:lang w:val="en-US"/>
              </w:rPr>
              <w:t>representative of the target population</w:t>
            </w:r>
            <w:r w:rsidRPr="004F0B4B">
              <w:rPr>
                <w:rFonts w:ascii="Arial" w:eastAsia="Segoe UI" w:hAnsi="Arial" w:cs="Arial"/>
                <w:sz w:val="20"/>
                <w:szCs w:val="20"/>
                <w:lang w:val="en-US"/>
              </w:rPr>
              <w:t xml:space="preserve">? </w:t>
            </w:r>
          </w:p>
        </w:tc>
        <w:tc>
          <w:tcPr>
            <w:tcW w:w="5618" w:type="dxa"/>
            <w:tcMar>
              <w:left w:w="105" w:type="dxa"/>
              <w:right w:w="105" w:type="dxa"/>
            </w:tcMar>
          </w:tcPr>
          <w:p w14:paraId="5E019584" w14:textId="1E09964E" w:rsidR="21A18ADC" w:rsidRPr="004F0B4B" w:rsidRDefault="7EF28991" w:rsidP="004F0B4B">
            <w:pPr>
              <w:spacing w:before="60" w:after="60"/>
              <w:rPr>
                <w:rFonts w:ascii="Arial" w:eastAsia="Segoe UI" w:hAnsi="Arial" w:cs="Arial"/>
                <w:color w:val="0E101A"/>
                <w:sz w:val="20"/>
                <w:szCs w:val="20"/>
                <w:lang w:val="en-GB"/>
              </w:rPr>
            </w:pPr>
            <w:r w:rsidRPr="004F0B4B">
              <w:rPr>
                <w:rFonts w:ascii="Arial" w:eastAsia="Segoe UI" w:hAnsi="Arial" w:cs="Arial"/>
                <w:color w:val="0E101A"/>
                <w:sz w:val="20"/>
                <w:szCs w:val="20"/>
                <w:lang w:val="en-US"/>
              </w:rPr>
              <w:t xml:space="preserve">How do you ensure that your data </w:t>
            </w:r>
            <w:r w:rsidRPr="004F0B4B">
              <w:rPr>
                <w:rFonts w:ascii="Arial" w:eastAsia="Segoe UI" w:hAnsi="Arial" w:cs="Arial"/>
                <w:b/>
                <w:color w:val="0E101A"/>
                <w:sz w:val="20"/>
                <w:szCs w:val="20"/>
                <w:lang w:val="en-US"/>
              </w:rPr>
              <w:t>represents a diverse range of coffee crops</w:t>
            </w:r>
            <w:r w:rsidRPr="004F0B4B">
              <w:rPr>
                <w:rFonts w:ascii="Arial" w:eastAsia="Segoe UI" w:hAnsi="Arial" w:cs="Arial"/>
                <w:color w:val="0E101A"/>
                <w:sz w:val="20"/>
                <w:szCs w:val="20"/>
                <w:lang w:val="en-US"/>
              </w:rPr>
              <w:t xml:space="preserve">, including variations in regions, altitudes, and farming practices? </w:t>
            </w:r>
          </w:p>
        </w:tc>
      </w:tr>
      <w:tr w:rsidR="21A18ADC" w:rsidRPr="00305394" w14:paraId="52D0235F" w14:textId="77777777" w:rsidTr="00C5632C">
        <w:trPr>
          <w:trHeight w:val="300"/>
        </w:trPr>
        <w:tc>
          <w:tcPr>
            <w:tcW w:w="3397" w:type="dxa"/>
            <w:tcMar>
              <w:left w:w="105" w:type="dxa"/>
              <w:right w:w="105" w:type="dxa"/>
            </w:tcMar>
          </w:tcPr>
          <w:p w14:paraId="5484A7B4" w14:textId="0FD7865C" w:rsidR="21A18ADC" w:rsidRPr="004F0B4B" w:rsidRDefault="7EF28991" w:rsidP="004F0B4B">
            <w:pPr>
              <w:spacing w:before="60" w:after="60"/>
              <w:rPr>
                <w:rFonts w:ascii="Arial" w:eastAsia="Segoe UI" w:hAnsi="Arial" w:cs="Arial"/>
                <w:color w:val="0E101A"/>
                <w:sz w:val="20"/>
                <w:szCs w:val="20"/>
                <w:lang w:val="en-US"/>
              </w:rPr>
            </w:pPr>
            <w:r w:rsidRPr="004F0B4B">
              <w:rPr>
                <w:rFonts w:ascii="Arial" w:eastAsia="Segoe UI" w:hAnsi="Arial" w:cs="Arial"/>
                <w:color w:val="0E101A"/>
                <w:sz w:val="20"/>
                <w:szCs w:val="20"/>
                <w:lang w:val="en-US"/>
              </w:rPr>
              <w:lastRenderedPageBreak/>
              <w:t>Have you considered the potential impact of</w:t>
            </w:r>
            <w:r w:rsidRPr="004F0B4B">
              <w:rPr>
                <w:rFonts w:ascii="Arial" w:eastAsia="Segoe UI" w:hAnsi="Arial" w:cs="Arial"/>
                <w:b/>
                <w:color w:val="0E101A"/>
                <w:sz w:val="20"/>
                <w:szCs w:val="20"/>
                <w:lang w:val="en-US"/>
              </w:rPr>
              <w:t xml:space="preserve"> missing data points</w:t>
            </w:r>
            <w:r w:rsidRPr="004F0B4B">
              <w:rPr>
                <w:rFonts w:ascii="Arial" w:eastAsia="Segoe UI" w:hAnsi="Arial" w:cs="Arial"/>
                <w:color w:val="0E101A"/>
                <w:sz w:val="20"/>
                <w:szCs w:val="20"/>
                <w:lang w:val="en-US"/>
              </w:rPr>
              <w:t xml:space="preserve"> on the system’s performance?</w:t>
            </w:r>
          </w:p>
          <w:p w14:paraId="60D84FBC" w14:textId="4DA58519" w:rsidR="21A18ADC" w:rsidRPr="004F0B4B" w:rsidRDefault="7EF28991" w:rsidP="004F0B4B">
            <w:pPr>
              <w:spacing w:before="60" w:after="60"/>
              <w:jc w:val="both"/>
              <w:rPr>
                <w:rFonts w:ascii="Arial" w:eastAsia="Segoe UI" w:hAnsi="Arial" w:cs="Arial"/>
                <w:sz w:val="20"/>
                <w:szCs w:val="20"/>
                <w:lang w:val="en-US"/>
              </w:rPr>
            </w:pPr>
            <w:r w:rsidRPr="004F0B4B">
              <w:rPr>
                <w:rFonts w:ascii="Arial" w:eastAsia="Segoe UI" w:hAnsi="Arial" w:cs="Arial"/>
                <w:sz w:val="20"/>
                <w:szCs w:val="20"/>
                <w:lang w:val="en-US"/>
              </w:rPr>
              <w:t xml:space="preserve"> </w:t>
            </w:r>
          </w:p>
        </w:tc>
        <w:tc>
          <w:tcPr>
            <w:tcW w:w="5618" w:type="dxa"/>
            <w:tcMar>
              <w:left w:w="105" w:type="dxa"/>
              <w:right w:w="105" w:type="dxa"/>
            </w:tcMar>
          </w:tcPr>
          <w:p w14:paraId="0F732798" w14:textId="34D3E1A9" w:rsidR="21A18ADC" w:rsidRPr="004F0B4B" w:rsidRDefault="7EF28991" w:rsidP="004F0B4B">
            <w:pPr>
              <w:spacing w:before="60" w:after="60"/>
              <w:rPr>
                <w:rFonts w:ascii="Arial" w:eastAsia="Segoe UI" w:hAnsi="Arial" w:cs="Arial"/>
                <w:color w:val="0E101A"/>
                <w:sz w:val="20"/>
                <w:szCs w:val="20"/>
                <w:lang w:val="en-US"/>
              </w:rPr>
            </w:pPr>
            <w:r w:rsidRPr="004F0B4B">
              <w:rPr>
                <w:rFonts w:ascii="Arial" w:eastAsia="Segoe UI" w:hAnsi="Arial" w:cs="Arial"/>
                <w:color w:val="0E101A"/>
                <w:sz w:val="20"/>
                <w:szCs w:val="20"/>
                <w:lang w:val="en-US"/>
              </w:rPr>
              <w:t xml:space="preserve">Which </w:t>
            </w:r>
            <w:r w:rsidRPr="004F0B4B">
              <w:rPr>
                <w:rFonts w:ascii="Arial" w:eastAsia="Segoe UI" w:hAnsi="Arial" w:cs="Arial"/>
                <w:b/>
                <w:color w:val="0E101A"/>
                <w:sz w:val="20"/>
                <w:szCs w:val="20"/>
                <w:lang w:val="en-US"/>
              </w:rPr>
              <w:t>data points</w:t>
            </w:r>
            <w:r w:rsidRPr="004F0B4B">
              <w:rPr>
                <w:rFonts w:ascii="Arial" w:eastAsia="Segoe UI" w:hAnsi="Arial" w:cs="Arial"/>
                <w:color w:val="0E101A"/>
                <w:sz w:val="20"/>
                <w:szCs w:val="20"/>
                <w:lang w:val="en-US"/>
              </w:rPr>
              <w:t xml:space="preserve"> are missing to complete the objective of the project and how do you intend to obtain them? </w:t>
            </w:r>
          </w:p>
          <w:p w14:paraId="6FC512A6" w14:textId="0A3BCAEA" w:rsidR="21A18ADC" w:rsidRPr="004F0B4B" w:rsidRDefault="7EF28991" w:rsidP="004F0B4B">
            <w:pPr>
              <w:spacing w:before="60" w:after="60"/>
              <w:rPr>
                <w:rFonts w:ascii="Arial" w:eastAsia="Segoe UI" w:hAnsi="Arial" w:cs="Arial"/>
                <w:color w:val="0E101A"/>
                <w:sz w:val="20"/>
                <w:szCs w:val="20"/>
                <w:lang w:val="en-US"/>
              </w:rPr>
            </w:pPr>
            <w:r w:rsidRPr="004F0B4B">
              <w:rPr>
                <w:rFonts w:ascii="Arial" w:eastAsia="Segoe UI" w:hAnsi="Arial" w:cs="Arial"/>
                <w:color w:val="0E101A"/>
                <w:sz w:val="20"/>
                <w:szCs w:val="20"/>
                <w:lang w:val="en-US"/>
              </w:rPr>
              <w:t xml:space="preserve">Consider the following data points: </w:t>
            </w:r>
          </w:p>
          <w:p w14:paraId="1571104F" w14:textId="4AE9BDD0" w:rsidR="21A18ADC" w:rsidRPr="004F0B4B" w:rsidRDefault="7EF28991" w:rsidP="004F0B4B">
            <w:pPr>
              <w:pStyle w:val="Listenabsatz"/>
              <w:numPr>
                <w:ilvl w:val="0"/>
                <w:numId w:val="9"/>
              </w:numPr>
              <w:spacing w:before="60" w:after="60"/>
              <w:rPr>
                <w:rFonts w:ascii="Arial" w:eastAsia="Segoe UI" w:hAnsi="Arial" w:cs="Arial"/>
                <w:color w:val="0E101A"/>
                <w:sz w:val="20"/>
                <w:szCs w:val="20"/>
                <w:lang w:val="en-US"/>
              </w:rPr>
            </w:pPr>
            <w:r w:rsidRPr="004F0B4B">
              <w:rPr>
                <w:rFonts w:ascii="Arial" w:eastAsia="Segoe UI" w:hAnsi="Arial" w:cs="Arial"/>
                <w:color w:val="0E101A"/>
                <w:sz w:val="20"/>
                <w:szCs w:val="20"/>
                <w:lang w:val="en-US"/>
              </w:rPr>
              <w:t xml:space="preserve">At coffee cherry level (type of cherry, color, bud and occlusion) </w:t>
            </w:r>
          </w:p>
          <w:p w14:paraId="174005DD" w14:textId="73889470" w:rsidR="21A18ADC" w:rsidRPr="004F0B4B" w:rsidRDefault="7EF28991" w:rsidP="004F0B4B">
            <w:pPr>
              <w:pStyle w:val="Listenabsatz"/>
              <w:numPr>
                <w:ilvl w:val="0"/>
                <w:numId w:val="9"/>
              </w:numPr>
              <w:spacing w:before="60" w:after="60"/>
              <w:rPr>
                <w:rFonts w:ascii="Arial" w:eastAsia="Segoe UI" w:hAnsi="Arial" w:cs="Arial"/>
                <w:color w:val="0E101A"/>
                <w:sz w:val="20"/>
                <w:szCs w:val="20"/>
                <w:lang w:val="en-US"/>
              </w:rPr>
            </w:pPr>
            <w:r w:rsidRPr="004F0B4B">
              <w:rPr>
                <w:rFonts w:ascii="Arial" w:eastAsia="Segoe UI" w:hAnsi="Arial" w:cs="Arial"/>
                <w:color w:val="0E101A"/>
                <w:sz w:val="20"/>
                <w:szCs w:val="20"/>
                <w:lang w:val="en-US"/>
              </w:rPr>
              <w:t xml:space="preserve">Historical data (i.e. previous yields) </w:t>
            </w:r>
          </w:p>
          <w:p w14:paraId="3CBC1346" w14:textId="0434C6BD" w:rsidR="21A18ADC" w:rsidRPr="004F0B4B" w:rsidRDefault="7EF28991" w:rsidP="004F0B4B">
            <w:pPr>
              <w:pStyle w:val="Listenabsatz"/>
              <w:numPr>
                <w:ilvl w:val="0"/>
                <w:numId w:val="9"/>
              </w:numPr>
              <w:spacing w:before="60" w:after="60"/>
              <w:rPr>
                <w:rFonts w:ascii="Arial" w:eastAsia="Segoe UI" w:hAnsi="Arial" w:cs="Arial"/>
                <w:color w:val="0E101A"/>
                <w:sz w:val="20"/>
                <w:szCs w:val="20"/>
                <w:lang w:val="en-US"/>
              </w:rPr>
            </w:pPr>
            <w:r w:rsidRPr="004F0B4B">
              <w:rPr>
                <w:rFonts w:ascii="Arial" w:eastAsia="Segoe UI" w:hAnsi="Arial" w:cs="Arial"/>
                <w:color w:val="0E101A"/>
                <w:sz w:val="20"/>
                <w:szCs w:val="20"/>
                <w:lang w:val="en-US"/>
              </w:rPr>
              <w:t xml:space="preserve">Socio-demographic (name, age, phone number, province, region, GPS, etc.) </w:t>
            </w:r>
          </w:p>
        </w:tc>
      </w:tr>
      <w:tr w:rsidR="21A18ADC" w:rsidRPr="00FC1D1C" w14:paraId="29ED3682" w14:textId="77777777" w:rsidTr="00C5632C">
        <w:trPr>
          <w:trHeight w:val="567"/>
        </w:trPr>
        <w:tc>
          <w:tcPr>
            <w:tcW w:w="3397" w:type="dxa"/>
            <w:tcMar>
              <w:left w:w="105" w:type="dxa"/>
              <w:right w:w="105" w:type="dxa"/>
            </w:tcMar>
          </w:tcPr>
          <w:p w14:paraId="6F98D189" w14:textId="3CF2ED08" w:rsidR="21A18ADC" w:rsidRPr="004F0B4B" w:rsidRDefault="7EF28991" w:rsidP="004F0B4B">
            <w:pPr>
              <w:spacing w:before="60" w:after="60"/>
              <w:jc w:val="both"/>
              <w:rPr>
                <w:rFonts w:ascii="Arial" w:eastAsia="Segoe UI" w:hAnsi="Arial" w:cs="Arial"/>
                <w:sz w:val="20"/>
                <w:szCs w:val="20"/>
                <w:lang w:val="en-US"/>
              </w:rPr>
            </w:pPr>
            <w:r w:rsidRPr="004F0B4B">
              <w:rPr>
                <w:rFonts w:ascii="Arial" w:eastAsia="Segoe UI" w:hAnsi="Arial" w:cs="Arial"/>
                <w:sz w:val="20"/>
                <w:szCs w:val="20"/>
                <w:lang w:val="en-US"/>
              </w:rPr>
              <w:t xml:space="preserve">How do you </w:t>
            </w:r>
            <w:r w:rsidRPr="004F0B4B">
              <w:rPr>
                <w:rFonts w:ascii="Arial" w:eastAsia="Segoe UI" w:hAnsi="Arial" w:cs="Arial"/>
                <w:b/>
                <w:sz w:val="20"/>
                <w:szCs w:val="20"/>
                <w:lang w:val="en-US"/>
              </w:rPr>
              <w:t xml:space="preserve">define a ‘fair outcome’ </w:t>
            </w:r>
            <w:r w:rsidRPr="004F0B4B">
              <w:rPr>
                <w:rFonts w:ascii="Arial" w:eastAsia="Segoe UI" w:hAnsi="Arial" w:cs="Arial"/>
                <w:sz w:val="20"/>
                <w:szCs w:val="20"/>
                <w:lang w:val="en-US"/>
              </w:rPr>
              <w:t xml:space="preserve">for the users in terms of the AI model’s predictions or decisions? </w:t>
            </w:r>
          </w:p>
        </w:tc>
        <w:tc>
          <w:tcPr>
            <w:tcW w:w="5618" w:type="dxa"/>
            <w:tcMar>
              <w:left w:w="105" w:type="dxa"/>
              <w:right w:w="105" w:type="dxa"/>
            </w:tcMar>
          </w:tcPr>
          <w:p w14:paraId="36A9E452" w14:textId="18588DF7" w:rsidR="21A18ADC" w:rsidRPr="004F0B4B" w:rsidRDefault="7EF28991" w:rsidP="004F0B4B">
            <w:pPr>
              <w:spacing w:before="60" w:after="60"/>
              <w:rPr>
                <w:rFonts w:ascii="Arial" w:eastAsia="Segoe UI" w:hAnsi="Arial" w:cs="Arial"/>
                <w:sz w:val="20"/>
                <w:szCs w:val="20"/>
                <w:lang w:val="en-US"/>
              </w:rPr>
            </w:pPr>
            <w:r w:rsidRPr="004F0B4B">
              <w:rPr>
                <w:rFonts w:ascii="Arial" w:eastAsia="Segoe UI" w:hAnsi="Arial" w:cs="Arial"/>
                <w:sz w:val="20"/>
                <w:szCs w:val="20"/>
                <w:lang w:val="en-US"/>
              </w:rPr>
              <w:t>Considering the two main target users</w:t>
            </w:r>
            <w:r w:rsidR="00D2267D" w:rsidRPr="004F0B4B">
              <w:rPr>
                <w:rFonts w:ascii="Arial" w:eastAsia="Segoe UI" w:hAnsi="Arial" w:cs="Arial"/>
                <w:sz w:val="20"/>
                <w:szCs w:val="20"/>
                <w:lang w:val="en-US"/>
              </w:rPr>
              <w:t xml:space="preserve">: </w:t>
            </w:r>
            <w:r w:rsidRPr="004F0B4B">
              <w:rPr>
                <w:rFonts w:ascii="Arial" w:eastAsia="Segoe UI" w:hAnsi="Arial" w:cs="Arial"/>
                <w:sz w:val="20"/>
                <w:szCs w:val="20"/>
                <w:lang w:val="en-US"/>
              </w:rPr>
              <w:t xml:space="preserve">cooperatives and small holder farmers: are there concerns about </w:t>
            </w:r>
            <w:r w:rsidRPr="004F0B4B">
              <w:rPr>
                <w:rFonts w:ascii="Arial" w:eastAsia="Segoe UI" w:hAnsi="Arial" w:cs="Arial"/>
                <w:b/>
                <w:sz w:val="20"/>
                <w:szCs w:val="20"/>
                <w:lang w:val="en-US"/>
              </w:rPr>
              <w:t xml:space="preserve">unequal access to acquiring loans </w:t>
            </w:r>
            <w:r w:rsidRPr="004F0B4B">
              <w:rPr>
                <w:rFonts w:ascii="Arial" w:eastAsia="Segoe UI" w:hAnsi="Arial" w:cs="Arial"/>
                <w:sz w:val="20"/>
                <w:szCs w:val="20"/>
                <w:lang w:val="en-US"/>
              </w:rPr>
              <w:t xml:space="preserve">based on the crop yield prediction system?  </w:t>
            </w:r>
          </w:p>
          <w:p w14:paraId="5D5384CC" w14:textId="2398E90D" w:rsidR="21A18ADC" w:rsidRPr="004F0B4B" w:rsidRDefault="7EF28991" w:rsidP="004F0B4B">
            <w:pPr>
              <w:pStyle w:val="Listenabsatz"/>
              <w:numPr>
                <w:ilvl w:val="0"/>
                <w:numId w:val="9"/>
              </w:numPr>
              <w:spacing w:before="60" w:after="60"/>
              <w:rPr>
                <w:rFonts w:ascii="Arial" w:eastAsia="Segoe UI" w:hAnsi="Arial" w:cs="Arial"/>
                <w:color w:val="0E101A"/>
                <w:sz w:val="20"/>
                <w:szCs w:val="20"/>
                <w:lang w:val="en-US"/>
              </w:rPr>
            </w:pPr>
            <w:r w:rsidRPr="004F0B4B">
              <w:rPr>
                <w:rFonts w:ascii="Arial" w:eastAsia="Segoe UI" w:hAnsi="Arial" w:cs="Arial"/>
                <w:color w:val="0E101A"/>
                <w:sz w:val="20"/>
                <w:szCs w:val="20"/>
                <w:lang w:val="en-US"/>
              </w:rPr>
              <w:t xml:space="preserve">Do cooperatives have an advantage over individual small holder farmers? </w:t>
            </w:r>
          </w:p>
          <w:p w14:paraId="74674789" w14:textId="55F623A0" w:rsidR="21A18ADC" w:rsidRPr="004F0B4B" w:rsidRDefault="7EF28991" w:rsidP="004F0B4B">
            <w:pPr>
              <w:pStyle w:val="Listenabsatz"/>
              <w:numPr>
                <w:ilvl w:val="0"/>
                <w:numId w:val="9"/>
              </w:numPr>
              <w:spacing w:before="60" w:after="60"/>
              <w:rPr>
                <w:rFonts w:ascii="Arial" w:eastAsia="Segoe UI" w:hAnsi="Arial" w:cs="Arial"/>
                <w:color w:val="0E101A"/>
                <w:sz w:val="20"/>
                <w:szCs w:val="20"/>
                <w:lang w:val="en-US"/>
              </w:rPr>
            </w:pPr>
            <w:r w:rsidRPr="004F0B4B">
              <w:rPr>
                <w:rFonts w:ascii="Arial" w:eastAsia="Segoe UI" w:hAnsi="Arial" w:cs="Arial"/>
                <w:color w:val="0E101A"/>
                <w:sz w:val="20"/>
                <w:szCs w:val="20"/>
                <w:lang w:val="en-US"/>
              </w:rPr>
              <w:t xml:space="preserve">Is there also a gendered advantage for male over female small holder farmers? </w:t>
            </w:r>
          </w:p>
          <w:p w14:paraId="56D9B484" w14:textId="17A1E996" w:rsidR="21A18ADC" w:rsidRPr="004F0B4B" w:rsidRDefault="7EF28991" w:rsidP="004F0B4B">
            <w:pPr>
              <w:pStyle w:val="Listenabsatz"/>
              <w:numPr>
                <w:ilvl w:val="0"/>
                <w:numId w:val="9"/>
              </w:numPr>
              <w:spacing w:before="60" w:after="60"/>
              <w:rPr>
                <w:rFonts w:ascii="Arial" w:eastAsia="Segoe UI" w:hAnsi="Arial" w:cs="Arial"/>
                <w:color w:val="0E101A"/>
                <w:sz w:val="20"/>
                <w:szCs w:val="20"/>
                <w:lang w:val="en-US"/>
              </w:rPr>
            </w:pPr>
            <w:r w:rsidRPr="004F0B4B">
              <w:rPr>
                <w:rFonts w:ascii="Arial" w:eastAsia="Segoe UI" w:hAnsi="Arial" w:cs="Arial"/>
                <w:color w:val="0E101A"/>
                <w:sz w:val="20"/>
                <w:szCs w:val="20"/>
                <w:lang w:val="en-US"/>
              </w:rPr>
              <w:t xml:space="preserve">How could existing benefits for cooperatives affect the outputs of the algorithm? (i.e. regions where cooperatives could have more influence) </w:t>
            </w:r>
          </w:p>
        </w:tc>
      </w:tr>
    </w:tbl>
    <w:p w14:paraId="3C78C706" w14:textId="638AA536" w:rsidR="4CA4B6DC" w:rsidRPr="00235FFD" w:rsidRDefault="00746977" w:rsidP="00235FFD">
      <w:pPr>
        <w:pStyle w:val="berschrift2"/>
        <w:spacing w:before="400" w:after="200"/>
        <w:rPr>
          <w:rFonts w:ascii="Arial" w:hAnsi="Arial"/>
          <w:sz w:val="24"/>
          <w:lang w:val="en-US"/>
        </w:rPr>
      </w:pPr>
      <w:bookmarkStart w:id="17" w:name="_Toc167341133"/>
      <w:r w:rsidRPr="00235FFD">
        <w:rPr>
          <w:rFonts w:ascii="Arial" w:hAnsi="Arial"/>
          <w:sz w:val="24"/>
          <w:lang w:val="en-US"/>
        </w:rPr>
        <w:t>2</w:t>
      </w:r>
      <w:r w:rsidR="008625AC" w:rsidRPr="00235FFD">
        <w:rPr>
          <w:rFonts w:ascii="Arial" w:hAnsi="Arial"/>
          <w:sz w:val="24"/>
          <w:lang w:val="en-US"/>
        </w:rPr>
        <w:t>.3</w:t>
      </w:r>
      <w:r w:rsidR="7EF28991" w:rsidRPr="00235FFD">
        <w:rPr>
          <w:rFonts w:ascii="Arial" w:hAnsi="Arial"/>
          <w:sz w:val="24"/>
          <w:lang w:val="en-US"/>
        </w:rPr>
        <w:t xml:space="preserve"> Risk &amp; mitigation measures report</w:t>
      </w:r>
      <w:bookmarkEnd w:id="17"/>
      <w:r w:rsidR="7EF28991" w:rsidRPr="00235FFD">
        <w:rPr>
          <w:rFonts w:ascii="Arial" w:hAnsi="Arial"/>
          <w:sz w:val="24"/>
          <w:lang w:val="en-US"/>
        </w:rPr>
        <w:t xml:space="preserve"> </w:t>
      </w:r>
    </w:p>
    <w:p w14:paraId="4E854D83" w14:textId="2E04F5A3" w:rsidR="00471017" w:rsidRPr="00F41F40" w:rsidRDefault="4CA4B6DC" w:rsidP="00235FFD">
      <w:pPr>
        <w:spacing w:after="0" w:line="276" w:lineRule="auto"/>
        <w:jc w:val="both"/>
        <w:rPr>
          <w:rFonts w:ascii="Arial" w:eastAsia="Segoe UI" w:hAnsi="Arial" w:cs="Arial"/>
          <w:color w:val="0E101A"/>
          <w:sz w:val="24"/>
          <w:szCs w:val="24"/>
          <w:lang w:val="en-US"/>
        </w:rPr>
      </w:pPr>
      <w:r w:rsidRPr="00F41F40">
        <w:rPr>
          <w:rFonts w:ascii="Arial" w:eastAsia="Segoe UI" w:hAnsi="Arial" w:cs="Arial"/>
          <w:color w:val="0E101A"/>
          <w:sz w:val="24"/>
          <w:szCs w:val="24"/>
          <w:lang w:val="en-US"/>
        </w:rPr>
        <w:t xml:space="preserve">This final stage aims at sharing a </w:t>
      </w:r>
      <w:r w:rsidR="008625AC" w:rsidRPr="00F41F40">
        <w:rPr>
          <w:rFonts w:ascii="Arial" w:eastAsia="Segoe UI" w:hAnsi="Arial" w:cs="Arial"/>
          <w:color w:val="0E101A"/>
          <w:sz w:val="24"/>
          <w:szCs w:val="24"/>
          <w:lang w:val="en-US"/>
        </w:rPr>
        <w:t xml:space="preserve">short report </w:t>
      </w:r>
      <w:r w:rsidR="00471017" w:rsidRPr="00F41F40">
        <w:rPr>
          <w:rFonts w:ascii="Arial" w:eastAsia="Segoe UI" w:hAnsi="Arial" w:cs="Arial"/>
          <w:color w:val="0E101A"/>
          <w:sz w:val="24"/>
          <w:szCs w:val="24"/>
          <w:lang w:val="en-US"/>
        </w:rPr>
        <w:t xml:space="preserve">that documents identified </w:t>
      </w:r>
      <w:r w:rsidRPr="00F41F40">
        <w:rPr>
          <w:rFonts w:ascii="Arial" w:eastAsia="Segoe UI" w:hAnsi="Arial" w:cs="Arial"/>
          <w:sz w:val="24"/>
          <w:szCs w:val="24"/>
          <w:lang w:val="en-US"/>
        </w:rPr>
        <w:t>risk</w:t>
      </w:r>
      <w:r w:rsidR="00471017" w:rsidRPr="00F41F40">
        <w:rPr>
          <w:rFonts w:ascii="Arial" w:eastAsia="Segoe UI" w:hAnsi="Arial" w:cs="Arial"/>
          <w:sz w:val="24"/>
          <w:szCs w:val="24"/>
          <w:lang w:val="en-US"/>
        </w:rPr>
        <w:t xml:space="preserve">s and </w:t>
      </w:r>
      <w:r w:rsidRPr="00F41F40">
        <w:rPr>
          <w:rFonts w:ascii="Arial" w:eastAsia="Segoe UI" w:hAnsi="Arial" w:cs="Arial"/>
          <w:sz w:val="24"/>
          <w:szCs w:val="24"/>
          <w:lang w:val="en-US"/>
        </w:rPr>
        <w:t>mitigation measures</w:t>
      </w:r>
      <w:r w:rsidRPr="00F41F40">
        <w:rPr>
          <w:rFonts w:ascii="Arial" w:eastAsia="Segoe UI" w:hAnsi="Arial" w:cs="Arial"/>
          <w:color w:val="0E101A"/>
          <w:sz w:val="24"/>
          <w:szCs w:val="24"/>
          <w:lang w:val="en-US"/>
        </w:rPr>
        <w:t xml:space="preserve">. </w:t>
      </w:r>
      <w:r w:rsidR="00471017" w:rsidRPr="00F41F40">
        <w:rPr>
          <w:rFonts w:ascii="Arial" w:eastAsia="Segoe UI" w:hAnsi="Arial" w:cs="Arial"/>
          <w:color w:val="0E101A"/>
          <w:sz w:val="24"/>
          <w:szCs w:val="24"/>
          <w:lang w:val="en-US"/>
        </w:rPr>
        <w:t xml:space="preserve">This report should </w:t>
      </w:r>
      <w:r w:rsidRPr="00F41F40">
        <w:rPr>
          <w:rFonts w:ascii="Arial" w:eastAsia="Segoe UI" w:hAnsi="Arial" w:cs="Arial"/>
          <w:color w:val="0E101A"/>
          <w:sz w:val="24"/>
          <w:szCs w:val="24"/>
          <w:lang w:val="en-US"/>
        </w:rPr>
        <w:t xml:space="preserve">contain </w:t>
      </w:r>
      <w:r w:rsidRPr="00F41F40">
        <w:rPr>
          <w:rFonts w:ascii="Arial" w:eastAsia="Segoe UI" w:hAnsi="Arial" w:cs="Arial"/>
          <w:b/>
          <w:bCs/>
          <w:color w:val="0E101A"/>
          <w:sz w:val="24"/>
          <w:szCs w:val="24"/>
          <w:lang w:val="en-US"/>
        </w:rPr>
        <w:t>detailed and actionable recommendations</w:t>
      </w:r>
      <w:r w:rsidRPr="00F41F40">
        <w:rPr>
          <w:rFonts w:ascii="Arial" w:eastAsia="Segoe UI" w:hAnsi="Arial" w:cs="Arial"/>
          <w:color w:val="0E101A"/>
          <w:sz w:val="24"/>
          <w:szCs w:val="24"/>
          <w:lang w:val="en-US"/>
        </w:rPr>
        <w:t xml:space="preserve"> on the identified issues</w:t>
      </w:r>
      <w:r w:rsidR="00471017" w:rsidRPr="00F41F40">
        <w:rPr>
          <w:rFonts w:ascii="Arial" w:eastAsia="Segoe UI" w:hAnsi="Arial" w:cs="Arial"/>
          <w:color w:val="0E101A"/>
          <w:sz w:val="24"/>
          <w:szCs w:val="24"/>
          <w:lang w:val="en-US"/>
        </w:rPr>
        <w:t>.</w:t>
      </w:r>
    </w:p>
    <w:p w14:paraId="02A1A94A" w14:textId="77777777" w:rsidR="00235FFD" w:rsidRPr="00F41F40" w:rsidRDefault="00235FFD" w:rsidP="00235FFD">
      <w:pPr>
        <w:spacing w:after="0" w:line="276" w:lineRule="auto"/>
        <w:jc w:val="both"/>
        <w:rPr>
          <w:rFonts w:ascii="Arial" w:eastAsia="Segoe UI" w:hAnsi="Arial" w:cs="Arial"/>
          <w:color w:val="0E101A"/>
          <w:sz w:val="24"/>
          <w:szCs w:val="24"/>
          <w:lang w:val="en-US"/>
        </w:rPr>
      </w:pPr>
    </w:p>
    <w:p w14:paraId="72D526ED" w14:textId="4907F420" w:rsidR="4CA4B6DC" w:rsidRPr="00F41F40" w:rsidRDefault="4CA4B6DC" w:rsidP="00235FFD">
      <w:pPr>
        <w:spacing w:after="0" w:line="276" w:lineRule="auto"/>
        <w:jc w:val="both"/>
        <w:rPr>
          <w:rFonts w:ascii="Arial" w:eastAsia="Segoe UI" w:hAnsi="Arial" w:cs="Arial"/>
          <w:color w:val="0E101A"/>
          <w:sz w:val="24"/>
          <w:szCs w:val="24"/>
          <w:lang w:val="en-US"/>
        </w:rPr>
      </w:pPr>
      <w:r w:rsidRPr="00F41F40">
        <w:rPr>
          <w:rFonts w:ascii="Arial" w:eastAsia="Segoe UI" w:hAnsi="Arial" w:cs="Arial"/>
          <w:b/>
          <w:bCs/>
          <w:color w:val="0E101A"/>
          <w:sz w:val="24"/>
          <w:szCs w:val="24"/>
          <w:lang w:val="en-US"/>
        </w:rPr>
        <w:t xml:space="preserve">General information: </w:t>
      </w:r>
    </w:p>
    <w:p w14:paraId="453BFCFA" w14:textId="754CB760" w:rsidR="4CA4B6DC" w:rsidRPr="00F41F40" w:rsidRDefault="4CA4B6DC" w:rsidP="00F41F40">
      <w:pPr>
        <w:pStyle w:val="Listenabsatz"/>
        <w:numPr>
          <w:ilvl w:val="0"/>
          <w:numId w:val="14"/>
        </w:numPr>
        <w:spacing w:after="0" w:line="276" w:lineRule="auto"/>
        <w:jc w:val="both"/>
        <w:rPr>
          <w:rFonts w:ascii="Arial" w:eastAsia="Segoe UI" w:hAnsi="Arial" w:cs="Arial"/>
          <w:color w:val="0E101A"/>
          <w:sz w:val="24"/>
          <w:szCs w:val="24"/>
          <w:lang w:val="en-US"/>
        </w:rPr>
      </w:pPr>
      <w:r w:rsidRPr="00F41F40">
        <w:rPr>
          <w:rFonts w:ascii="Arial" w:eastAsia="Segoe UI" w:hAnsi="Arial" w:cs="Arial"/>
          <w:color w:val="0E101A"/>
          <w:sz w:val="24"/>
          <w:szCs w:val="24"/>
          <w:lang w:val="en-US"/>
        </w:rPr>
        <w:t>Recommended length: report of 3-5 pages</w:t>
      </w:r>
    </w:p>
    <w:p w14:paraId="118EFD6E" w14:textId="64DE3ADC" w:rsidR="4CA4B6DC" w:rsidRPr="00F41F40" w:rsidRDefault="4CA4B6DC" w:rsidP="00235FFD">
      <w:pPr>
        <w:pStyle w:val="Listenabsatz"/>
        <w:numPr>
          <w:ilvl w:val="0"/>
          <w:numId w:val="14"/>
        </w:numPr>
        <w:spacing w:after="0" w:line="276" w:lineRule="auto"/>
        <w:ind w:left="714" w:hanging="357"/>
        <w:contextualSpacing w:val="0"/>
        <w:jc w:val="both"/>
        <w:rPr>
          <w:rFonts w:ascii="Arial" w:eastAsia="Segoe UI" w:hAnsi="Arial" w:cs="Arial"/>
          <w:color w:val="0E101A"/>
          <w:sz w:val="24"/>
          <w:szCs w:val="24"/>
          <w:lang w:val="en-US"/>
        </w:rPr>
      </w:pPr>
      <w:r w:rsidRPr="00F41F40">
        <w:rPr>
          <w:rFonts w:ascii="Arial" w:eastAsia="Segoe UI" w:hAnsi="Arial" w:cs="Arial"/>
          <w:color w:val="0E101A"/>
          <w:sz w:val="24"/>
          <w:szCs w:val="24"/>
          <w:lang w:val="en-US"/>
        </w:rPr>
        <w:t xml:space="preserve">Required </w:t>
      </w:r>
      <w:r w:rsidR="001A74CC" w:rsidRPr="00F41F40">
        <w:rPr>
          <w:rFonts w:ascii="Arial" w:eastAsia="Segoe UI" w:hAnsi="Arial" w:cs="Arial"/>
          <w:color w:val="0E101A"/>
          <w:sz w:val="24"/>
          <w:szCs w:val="24"/>
          <w:lang w:val="en-US"/>
        </w:rPr>
        <w:t>participants</w:t>
      </w:r>
      <w:r w:rsidRPr="00F41F40">
        <w:rPr>
          <w:rFonts w:ascii="Arial" w:eastAsia="Segoe UI" w:hAnsi="Arial" w:cs="Arial"/>
          <w:color w:val="0E101A"/>
          <w:sz w:val="24"/>
          <w:szCs w:val="24"/>
          <w:lang w:val="en-US"/>
        </w:rPr>
        <w:t xml:space="preserve">: </w:t>
      </w:r>
    </w:p>
    <w:p w14:paraId="7B104DC5" w14:textId="6953A20B" w:rsidR="4CA4B6DC" w:rsidRPr="00F41F40" w:rsidRDefault="4CA4B6DC" w:rsidP="00F41F40">
      <w:pPr>
        <w:pStyle w:val="Listenabsatz"/>
        <w:numPr>
          <w:ilvl w:val="1"/>
          <w:numId w:val="14"/>
        </w:numPr>
        <w:spacing w:after="0" w:line="276" w:lineRule="auto"/>
        <w:jc w:val="both"/>
        <w:rPr>
          <w:rFonts w:ascii="Arial" w:eastAsia="Segoe UI" w:hAnsi="Arial" w:cs="Arial"/>
          <w:color w:val="0E101A"/>
          <w:sz w:val="24"/>
          <w:szCs w:val="24"/>
          <w:lang w:val="en-US"/>
        </w:rPr>
      </w:pPr>
      <w:r w:rsidRPr="00F41F40">
        <w:rPr>
          <w:rFonts w:ascii="Arial" w:eastAsia="Segoe UI" w:hAnsi="Arial" w:cs="Arial"/>
          <w:color w:val="0E101A"/>
          <w:sz w:val="24"/>
          <w:szCs w:val="24"/>
          <w:lang w:val="en-US"/>
        </w:rPr>
        <w:t xml:space="preserve">main </w:t>
      </w:r>
      <w:r w:rsidR="00BB634F" w:rsidRPr="00F41F40">
        <w:rPr>
          <w:rFonts w:ascii="Arial" w:eastAsia="Segoe UI" w:hAnsi="Arial" w:cs="Arial"/>
          <w:color w:val="0E101A"/>
          <w:sz w:val="24"/>
          <w:szCs w:val="24"/>
          <w:lang w:val="en-US"/>
        </w:rPr>
        <w:t>assessors</w:t>
      </w:r>
    </w:p>
    <w:p w14:paraId="3633A2FC" w14:textId="1E6D9E18" w:rsidR="4CA4B6DC" w:rsidRPr="00F41F40" w:rsidRDefault="4CA4B6DC" w:rsidP="00F41F40">
      <w:pPr>
        <w:pStyle w:val="Listenabsatz"/>
        <w:numPr>
          <w:ilvl w:val="1"/>
          <w:numId w:val="14"/>
        </w:numPr>
        <w:spacing w:after="0" w:line="276" w:lineRule="auto"/>
        <w:jc w:val="both"/>
        <w:rPr>
          <w:rFonts w:ascii="Arial" w:eastAsia="Segoe UI" w:hAnsi="Arial" w:cs="Arial"/>
          <w:color w:val="0E101A"/>
          <w:sz w:val="24"/>
          <w:szCs w:val="24"/>
          <w:lang w:val="en-US"/>
        </w:rPr>
      </w:pPr>
      <w:r w:rsidRPr="00F41F40">
        <w:rPr>
          <w:rFonts w:ascii="Arial" w:eastAsia="Segoe UI" w:hAnsi="Arial" w:cs="Arial"/>
          <w:color w:val="0E101A"/>
          <w:sz w:val="24"/>
          <w:szCs w:val="24"/>
          <w:lang w:val="en-US"/>
        </w:rPr>
        <w:t>(external) data ethics and inclusion experts</w:t>
      </w:r>
    </w:p>
    <w:p w14:paraId="1AF91059" w14:textId="77C28925" w:rsidR="4CA4B6DC" w:rsidRPr="00F41F40" w:rsidRDefault="4CA4B6DC" w:rsidP="00F41F40">
      <w:pPr>
        <w:pStyle w:val="Listenabsatz"/>
        <w:numPr>
          <w:ilvl w:val="1"/>
          <w:numId w:val="14"/>
        </w:numPr>
        <w:spacing w:after="0" w:line="276" w:lineRule="auto"/>
        <w:jc w:val="both"/>
        <w:rPr>
          <w:rFonts w:ascii="Arial" w:eastAsia="Segoe UI" w:hAnsi="Arial" w:cs="Arial"/>
          <w:color w:val="0E101A"/>
          <w:sz w:val="24"/>
          <w:szCs w:val="24"/>
          <w:lang w:val="en-US"/>
        </w:rPr>
      </w:pPr>
      <w:r w:rsidRPr="00F41F40">
        <w:rPr>
          <w:rFonts w:ascii="Arial" w:eastAsia="Segoe UI" w:hAnsi="Arial" w:cs="Arial"/>
          <w:color w:val="0E101A"/>
          <w:sz w:val="24"/>
          <w:szCs w:val="24"/>
          <w:lang w:val="en-US"/>
        </w:rPr>
        <w:t>(external) domain experts</w:t>
      </w:r>
    </w:p>
    <w:p w14:paraId="2DD7A18C" w14:textId="1EDA8486" w:rsidR="4CA4B6DC" w:rsidRPr="00F41F40" w:rsidRDefault="4CA4B6DC" w:rsidP="00235FFD">
      <w:pPr>
        <w:pStyle w:val="Listenabsatz"/>
        <w:numPr>
          <w:ilvl w:val="0"/>
          <w:numId w:val="14"/>
        </w:numPr>
        <w:spacing w:after="0" w:line="276" w:lineRule="auto"/>
        <w:ind w:left="714" w:hanging="357"/>
        <w:contextualSpacing w:val="0"/>
        <w:jc w:val="both"/>
        <w:rPr>
          <w:rFonts w:ascii="Arial" w:eastAsia="Segoe UI" w:hAnsi="Arial" w:cs="Arial"/>
          <w:color w:val="0E101A"/>
          <w:sz w:val="24"/>
          <w:szCs w:val="24"/>
          <w:lang w:val="en-US"/>
        </w:rPr>
      </w:pPr>
      <w:r w:rsidRPr="00F41F40">
        <w:rPr>
          <w:rFonts w:ascii="Arial" w:eastAsia="Segoe UI" w:hAnsi="Arial" w:cs="Arial"/>
          <w:color w:val="0E101A"/>
          <w:sz w:val="24"/>
          <w:szCs w:val="24"/>
          <w:lang w:val="en-US"/>
        </w:rPr>
        <w:t xml:space="preserve">Highly recommended: </w:t>
      </w:r>
    </w:p>
    <w:p w14:paraId="0096B27E" w14:textId="2F3EFA33" w:rsidR="4CA4B6DC" w:rsidRPr="00F41F40" w:rsidRDefault="00163E04" w:rsidP="00F41F40">
      <w:pPr>
        <w:pStyle w:val="Listenabsatz"/>
        <w:numPr>
          <w:ilvl w:val="1"/>
          <w:numId w:val="14"/>
        </w:numPr>
        <w:spacing w:after="0" w:line="276" w:lineRule="auto"/>
        <w:jc w:val="both"/>
        <w:rPr>
          <w:rFonts w:ascii="Arial" w:eastAsia="Segoe UI" w:hAnsi="Arial" w:cs="Arial"/>
          <w:color w:val="0E101A"/>
          <w:sz w:val="24"/>
          <w:szCs w:val="24"/>
          <w:lang w:val="en-US"/>
        </w:rPr>
      </w:pPr>
      <w:r>
        <w:rPr>
          <w:rFonts w:ascii="Arial" w:eastAsia="Segoe UI" w:hAnsi="Arial" w:cs="Arial"/>
          <w:color w:val="0E101A"/>
          <w:sz w:val="24"/>
          <w:szCs w:val="24"/>
          <w:lang w:val="en-US"/>
        </w:rPr>
        <w:t>r</w:t>
      </w:r>
      <w:r w:rsidR="4CA4B6DC" w:rsidRPr="00F41F40">
        <w:rPr>
          <w:rFonts w:ascii="Arial" w:eastAsia="Segoe UI" w:hAnsi="Arial" w:cs="Arial"/>
          <w:color w:val="0E101A"/>
          <w:sz w:val="24"/>
          <w:szCs w:val="24"/>
          <w:lang w:val="en-US"/>
        </w:rPr>
        <w:t>epresentatives of end-users or end-beneficiaries</w:t>
      </w:r>
    </w:p>
    <w:p w14:paraId="49A70A87" w14:textId="77777777" w:rsidR="004C05E5" w:rsidRPr="00F41F40" w:rsidRDefault="004C05E5" w:rsidP="00F41F40">
      <w:pPr>
        <w:spacing w:after="0" w:line="276" w:lineRule="auto"/>
        <w:jc w:val="both"/>
        <w:rPr>
          <w:rFonts w:ascii="Arial" w:eastAsia="Segoe UI" w:hAnsi="Arial" w:cs="Arial"/>
          <w:color w:val="0E101A"/>
          <w:sz w:val="24"/>
          <w:szCs w:val="24"/>
          <w:lang w:val="en-US"/>
        </w:rPr>
      </w:pPr>
    </w:p>
    <w:p w14:paraId="45F31D78" w14:textId="45792653" w:rsidR="4CA4B6DC" w:rsidRPr="00F41F40" w:rsidRDefault="004C05E5" w:rsidP="00F41F40">
      <w:pPr>
        <w:spacing w:after="120" w:line="276" w:lineRule="auto"/>
        <w:jc w:val="both"/>
        <w:rPr>
          <w:rFonts w:ascii="Arial" w:eastAsia="Segoe UI" w:hAnsi="Arial" w:cs="Arial"/>
          <w:b/>
          <w:bCs/>
          <w:color w:val="0E101A"/>
          <w:sz w:val="24"/>
          <w:szCs w:val="24"/>
          <w:lang w:val="en-US"/>
        </w:rPr>
      </w:pPr>
      <w:r w:rsidRPr="00F41F40">
        <w:rPr>
          <w:rFonts w:ascii="Arial" w:eastAsia="Segoe UI" w:hAnsi="Arial" w:cs="Arial"/>
          <w:b/>
          <w:bCs/>
          <w:color w:val="0E101A"/>
          <w:sz w:val="24"/>
          <w:szCs w:val="24"/>
          <w:lang w:val="en-US"/>
        </w:rPr>
        <w:t>Step-by-step guide</w:t>
      </w:r>
    </w:p>
    <w:p w14:paraId="4533118F" w14:textId="77777777" w:rsidR="00235FFD" w:rsidRPr="00235FFD" w:rsidRDefault="00235FFD" w:rsidP="00235FFD">
      <w:pPr>
        <w:spacing w:after="0" w:line="276" w:lineRule="auto"/>
        <w:jc w:val="both"/>
        <w:rPr>
          <w:rFonts w:ascii="Arial" w:eastAsia="Segoe UI" w:hAnsi="Arial" w:cs="Arial"/>
          <w:b/>
          <w:bCs/>
          <w:i/>
          <w:color w:val="0E101A"/>
          <w:sz w:val="24"/>
          <w:szCs w:val="24"/>
          <w:lang w:val="en-US"/>
        </w:rPr>
      </w:pPr>
      <w:r w:rsidRPr="00235FFD">
        <w:rPr>
          <w:rFonts w:ascii="Arial" w:eastAsia="Segoe UI" w:hAnsi="Arial" w:cs="Arial"/>
          <w:b/>
          <w:bCs/>
          <w:i/>
          <w:color w:val="0E101A"/>
          <w:sz w:val="24"/>
          <w:szCs w:val="24"/>
          <w:lang w:val="en-US"/>
        </w:rPr>
        <w:t>Drafting stage</w:t>
      </w:r>
    </w:p>
    <w:p w14:paraId="53357EAE" w14:textId="1E1140C9" w:rsidR="00235FFD" w:rsidRPr="00235FFD" w:rsidRDefault="00235FFD" w:rsidP="00235FFD">
      <w:pPr>
        <w:pStyle w:val="Listenabsatz"/>
        <w:numPr>
          <w:ilvl w:val="0"/>
          <w:numId w:val="13"/>
        </w:numPr>
        <w:spacing w:after="0" w:line="276" w:lineRule="auto"/>
        <w:contextualSpacing w:val="0"/>
        <w:jc w:val="both"/>
        <w:rPr>
          <w:rFonts w:ascii="Arial" w:eastAsia="Segoe UI" w:hAnsi="Arial" w:cs="Arial"/>
          <w:color w:val="0E101A"/>
          <w:sz w:val="24"/>
          <w:szCs w:val="24"/>
          <w:lang w:val="en-US"/>
        </w:rPr>
      </w:pPr>
      <w:r w:rsidRPr="00235FFD">
        <w:rPr>
          <w:rFonts w:ascii="Arial" w:eastAsia="Segoe UI" w:hAnsi="Arial" w:cs="Arial"/>
          <w:color w:val="0E101A"/>
          <w:sz w:val="24"/>
          <w:szCs w:val="24"/>
          <w:lang w:val="en-US"/>
        </w:rPr>
        <w:t xml:space="preserve">Based on Deep Dive, </w:t>
      </w:r>
      <w:r w:rsidRPr="00235FFD">
        <w:rPr>
          <w:rFonts w:ascii="Arial" w:eastAsia="Segoe UI" w:hAnsi="Arial" w:cs="Arial"/>
          <w:b/>
          <w:bCs/>
          <w:color w:val="0E101A"/>
          <w:sz w:val="24"/>
          <w:szCs w:val="24"/>
          <w:lang w:val="en-US"/>
        </w:rPr>
        <w:t>draft initial recommendations</w:t>
      </w:r>
      <w:r w:rsidRPr="00235FFD">
        <w:rPr>
          <w:rFonts w:ascii="Arial" w:eastAsia="Segoe UI" w:hAnsi="Arial" w:cs="Arial"/>
          <w:color w:val="0E101A"/>
          <w:sz w:val="24"/>
          <w:szCs w:val="24"/>
          <w:lang w:val="en-US"/>
        </w:rPr>
        <w:t xml:space="preserve">. It is recommended that the external AI assessors involved drive this process. </w:t>
      </w:r>
    </w:p>
    <w:p w14:paraId="4649A9FC" w14:textId="77777777" w:rsidR="00235FFD" w:rsidRPr="00235FFD" w:rsidRDefault="00235FFD" w:rsidP="00235FFD">
      <w:pPr>
        <w:pStyle w:val="Listenabsatz"/>
        <w:numPr>
          <w:ilvl w:val="0"/>
          <w:numId w:val="13"/>
        </w:numPr>
        <w:spacing w:before="60" w:after="0" w:line="276" w:lineRule="auto"/>
        <w:ind w:left="714" w:hanging="357"/>
        <w:contextualSpacing w:val="0"/>
        <w:jc w:val="both"/>
        <w:rPr>
          <w:rFonts w:ascii="Arial" w:eastAsia="Segoe UI" w:hAnsi="Arial" w:cs="Arial"/>
          <w:color w:val="0E101A"/>
          <w:sz w:val="24"/>
          <w:szCs w:val="24"/>
          <w:lang w:val="en-US"/>
        </w:rPr>
      </w:pPr>
      <w:r w:rsidRPr="00235FFD">
        <w:rPr>
          <w:rFonts w:ascii="Arial" w:eastAsia="Segoe UI" w:hAnsi="Arial" w:cs="Arial"/>
          <w:b/>
          <w:bCs/>
          <w:color w:val="0E101A"/>
          <w:sz w:val="24"/>
          <w:szCs w:val="24"/>
          <w:lang w:val="en-US"/>
        </w:rPr>
        <w:t xml:space="preserve">Share the draft </w:t>
      </w:r>
      <w:r w:rsidRPr="00235FFD">
        <w:rPr>
          <w:rFonts w:ascii="Arial" w:eastAsia="Segoe UI" w:hAnsi="Arial" w:cs="Arial"/>
          <w:color w:val="0E101A"/>
          <w:sz w:val="24"/>
          <w:szCs w:val="24"/>
          <w:lang w:val="en-US"/>
        </w:rPr>
        <w:t xml:space="preserve">with (external) experts and – wherever possible – with representatives of end-users or beneficiaries to capture their diverse perspectives in the report. Should privacy reasons or reasons of institutional confidentiality rules prevent you from sharing the full draft, consider sharing parts of the draft. </w:t>
      </w:r>
    </w:p>
    <w:p w14:paraId="130AFB0C" w14:textId="77777777" w:rsidR="00235FFD" w:rsidRPr="00235FFD" w:rsidRDefault="00235FFD" w:rsidP="00235FFD">
      <w:pPr>
        <w:pStyle w:val="Listenabsatz"/>
        <w:numPr>
          <w:ilvl w:val="0"/>
          <w:numId w:val="13"/>
        </w:numPr>
        <w:spacing w:before="60" w:after="0" w:line="276" w:lineRule="auto"/>
        <w:ind w:left="714" w:hanging="357"/>
        <w:contextualSpacing w:val="0"/>
        <w:jc w:val="both"/>
        <w:rPr>
          <w:rFonts w:ascii="Arial" w:eastAsia="Segoe UI" w:hAnsi="Arial" w:cs="Arial"/>
          <w:color w:val="0E101A"/>
          <w:sz w:val="24"/>
          <w:szCs w:val="24"/>
          <w:lang w:val="en-US"/>
        </w:rPr>
      </w:pPr>
      <w:r w:rsidRPr="00235FFD">
        <w:rPr>
          <w:rFonts w:ascii="Arial" w:eastAsia="Segoe UI" w:hAnsi="Arial" w:cs="Arial"/>
          <w:b/>
          <w:bCs/>
          <w:color w:val="0E101A"/>
          <w:sz w:val="24"/>
          <w:szCs w:val="24"/>
          <w:lang w:val="en-US"/>
        </w:rPr>
        <w:t xml:space="preserve">Share the finalized report </w:t>
      </w:r>
      <w:r w:rsidRPr="00235FFD">
        <w:rPr>
          <w:rFonts w:ascii="Arial" w:eastAsia="Segoe UI" w:hAnsi="Arial" w:cs="Arial"/>
          <w:color w:val="0E101A"/>
          <w:sz w:val="24"/>
          <w:szCs w:val="24"/>
          <w:lang w:val="en-US"/>
        </w:rPr>
        <w:t xml:space="preserve">with the AI project team and everyone involved. </w:t>
      </w:r>
    </w:p>
    <w:p w14:paraId="274DAE50" w14:textId="77777777" w:rsidR="00235FFD" w:rsidRPr="00235FFD" w:rsidRDefault="00235FFD" w:rsidP="00235FFD">
      <w:pPr>
        <w:pStyle w:val="Listenabsatz"/>
        <w:numPr>
          <w:ilvl w:val="0"/>
          <w:numId w:val="13"/>
        </w:numPr>
        <w:spacing w:before="60" w:after="0" w:line="276" w:lineRule="auto"/>
        <w:ind w:left="714" w:hanging="357"/>
        <w:contextualSpacing w:val="0"/>
        <w:jc w:val="both"/>
        <w:rPr>
          <w:rFonts w:ascii="Arial" w:eastAsia="Segoe UI" w:hAnsi="Arial" w:cs="Arial"/>
          <w:color w:val="0E101A"/>
          <w:sz w:val="24"/>
          <w:szCs w:val="24"/>
          <w:lang w:val="en-US"/>
        </w:rPr>
      </w:pPr>
      <w:r w:rsidRPr="00235FFD">
        <w:rPr>
          <w:rFonts w:ascii="Arial" w:eastAsia="Segoe UI" w:hAnsi="Arial" w:cs="Arial"/>
          <w:bCs/>
          <w:color w:val="0E101A"/>
          <w:sz w:val="24"/>
          <w:szCs w:val="24"/>
          <w:lang w:val="en-US"/>
        </w:rPr>
        <w:lastRenderedPageBreak/>
        <w:t xml:space="preserve">Follow-up with the AI project team on earlier discussions </w:t>
      </w:r>
      <w:r w:rsidRPr="00235FFD">
        <w:rPr>
          <w:rFonts w:ascii="Arial" w:eastAsia="Segoe UI" w:hAnsi="Arial" w:cs="Arial"/>
          <w:b/>
          <w:bCs/>
          <w:color w:val="0E101A"/>
          <w:sz w:val="24"/>
          <w:szCs w:val="24"/>
          <w:lang w:val="en-US"/>
        </w:rPr>
        <w:t>whether and how the final report (or parts of it) can be made publicly accessible</w:t>
      </w:r>
      <w:r w:rsidRPr="00235FFD">
        <w:rPr>
          <w:rFonts w:ascii="Arial" w:eastAsia="Segoe UI" w:hAnsi="Arial" w:cs="Arial"/>
          <w:bCs/>
          <w:color w:val="0E101A"/>
          <w:sz w:val="24"/>
          <w:szCs w:val="24"/>
          <w:lang w:val="en-US"/>
        </w:rPr>
        <w:t>.</w:t>
      </w:r>
    </w:p>
    <w:p w14:paraId="6A24FA51" w14:textId="77777777" w:rsidR="00235FFD" w:rsidRPr="00235FFD" w:rsidRDefault="00235FFD" w:rsidP="00235FFD">
      <w:pPr>
        <w:spacing w:after="0" w:line="276" w:lineRule="auto"/>
        <w:jc w:val="both"/>
        <w:rPr>
          <w:rFonts w:ascii="Arial" w:eastAsia="Segoe UI" w:hAnsi="Arial" w:cs="Arial"/>
          <w:color w:val="0E101A"/>
          <w:sz w:val="24"/>
          <w:szCs w:val="24"/>
          <w:lang w:val="en-US"/>
        </w:rPr>
      </w:pPr>
    </w:p>
    <w:p w14:paraId="27A3EBAA" w14:textId="77777777" w:rsidR="00235FFD" w:rsidRPr="00235FFD" w:rsidRDefault="00235FFD" w:rsidP="00235FFD">
      <w:pPr>
        <w:spacing w:after="0" w:line="276" w:lineRule="auto"/>
        <w:jc w:val="both"/>
        <w:rPr>
          <w:rFonts w:ascii="Arial" w:eastAsia="Segoe UI" w:hAnsi="Arial" w:cs="Arial"/>
          <w:b/>
          <w:bCs/>
          <w:i/>
          <w:color w:val="0E101A"/>
          <w:sz w:val="24"/>
          <w:szCs w:val="24"/>
          <w:lang w:val="en-US"/>
        </w:rPr>
      </w:pPr>
      <w:r w:rsidRPr="00235FFD">
        <w:rPr>
          <w:rFonts w:ascii="Arial" w:eastAsia="Segoe UI" w:hAnsi="Arial" w:cs="Arial"/>
          <w:b/>
          <w:bCs/>
          <w:i/>
          <w:color w:val="0E101A"/>
          <w:sz w:val="24"/>
          <w:szCs w:val="24"/>
          <w:lang w:val="en-US"/>
        </w:rPr>
        <w:t>Follow-up</w:t>
      </w:r>
    </w:p>
    <w:p w14:paraId="4680BF76" w14:textId="77777777" w:rsidR="00235FFD" w:rsidRPr="00235FFD" w:rsidRDefault="00235FFD">
      <w:pPr>
        <w:pStyle w:val="Listenabsatz"/>
        <w:numPr>
          <w:ilvl w:val="0"/>
          <w:numId w:val="13"/>
        </w:numPr>
        <w:spacing w:after="0" w:line="276" w:lineRule="auto"/>
        <w:contextualSpacing w:val="0"/>
        <w:jc w:val="both"/>
        <w:rPr>
          <w:rFonts w:ascii="Arial" w:eastAsia="Segoe UI" w:hAnsi="Arial" w:cs="Arial"/>
          <w:b/>
          <w:bCs/>
          <w:color w:val="0E101A"/>
          <w:sz w:val="24"/>
          <w:szCs w:val="24"/>
          <w:lang w:val="en-US"/>
        </w:rPr>
      </w:pPr>
      <w:r w:rsidRPr="00235FFD">
        <w:rPr>
          <w:rFonts w:ascii="Arial" w:eastAsia="Segoe UI" w:hAnsi="Arial" w:cs="Arial"/>
          <w:color w:val="0E101A"/>
          <w:sz w:val="24"/>
          <w:szCs w:val="24"/>
          <w:lang w:val="en-US"/>
        </w:rPr>
        <w:t xml:space="preserve">Wherever possible: hold a </w:t>
      </w:r>
      <w:r w:rsidRPr="00235FFD">
        <w:rPr>
          <w:rFonts w:ascii="Arial" w:eastAsia="Segoe UI" w:hAnsi="Arial" w:cs="Arial"/>
          <w:b/>
          <w:color w:val="0E101A"/>
          <w:sz w:val="24"/>
          <w:szCs w:val="24"/>
          <w:lang w:val="en-US"/>
        </w:rPr>
        <w:t>final meeting</w:t>
      </w:r>
      <w:r w:rsidRPr="00235FFD">
        <w:rPr>
          <w:rFonts w:ascii="Arial" w:eastAsia="Segoe UI" w:hAnsi="Arial" w:cs="Arial"/>
          <w:color w:val="0E101A"/>
          <w:sz w:val="24"/>
          <w:szCs w:val="24"/>
          <w:lang w:val="en-US"/>
        </w:rPr>
        <w:t xml:space="preserve"> to acknowledge the joint work, appreciate learnings from the process and provide a chance to clarify remaining questions and comments on the report.</w:t>
      </w:r>
    </w:p>
    <w:p w14:paraId="0FE0FC13" w14:textId="68A96B28" w:rsidR="00235FFD" w:rsidRPr="00235FFD" w:rsidRDefault="00235FFD" w:rsidP="00235FFD">
      <w:pPr>
        <w:pStyle w:val="Listenabsatz"/>
        <w:numPr>
          <w:ilvl w:val="0"/>
          <w:numId w:val="13"/>
        </w:numPr>
        <w:spacing w:before="60" w:after="0" w:line="276" w:lineRule="auto"/>
        <w:ind w:left="714" w:hanging="357"/>
        <w:contextualSpacing w:val="0"/>
        <w:jc w:val="both"/>
        <w:rPr>
          <w:rFonts w:ascii="Arial" w:eastAsia="Segoe UI" w:hAnsi="Arial" w:cs="Arial"/>
          <w:b/>
          <w:bCs/>
          <w:color w:val="0E101A"/>
          <w:sz w:val="24"/>
          <w:szCs w:val="24"/>
          <w:lang w:val="en-US"/>
        </w:rPr>
      </w:pPr>
      <w:r w:rsidRPr="00235FFD">
        <w:rPr>
          <w:rFonts w:ascii="Arial" w:eastAsia="Segoe UI" w:hAnsi="Arial" w:cs="Arial"/>
          <w:b/>
          <w:color w:val="0E101A"/>
          <w:sz w:val="24"/>
          <w:szCs w:val="24"/>
          <w:lang w:val="en-US"/>
        </w:rPr>
        <w:t>Plan for a process to follow-up on the mitigation plan. This might at the minimum involve a follow-up call</w:t>
      </w:r>
      <w:r w:rsidRPr="00235FFD">
        <w:rPr>
          <w:rFonts w:ascii="Arial" w:eastAsia="Segoe UI" w:hAnsi="Arial" w:cs="Arial"/>
          <w:color w:val="0E101A"/>
          <w:sz w:val="24"/>
          <w:szCs w:val="24"/>
          <w:lang w:val="en-US"/>
        </w:rPr>
        <w:t xml:space="preserve"> to jointly check in on how the issues have been addressed and sketch out ways to create continuous accountability (e.g. by quarterly check-in mechanisms, assignment of AI ethics experts to monitor implementation of mitigation measures, etc.).</w:t>
      </w:r>
    </w:p>
    <w:p w14:paraId="345C9003" w14:textId="4F2DFD1D" w:rsidR="4CA4B6DC" w:rsidRPr="00FC1D1C" w:rsidRDefault="4CA4B6DC" w:rsidP="00235FFD">
      <w:pPr>
        <w:spacing w:after="0" w:line="276" w:lineRule="auto"/>
        <w:jc w:val="both"/>
        <w:rPr>
          <w:rFonts w:ascii="Raleway Light" w:eastAsia="Segoe UI" w:hAnsi="Raleway Light" w:cs="Segoe UI"/>
          <w:color w:val="0E101A"/>
          <w:lang w:val="en-US"/>
        </w:rPr>
      </w:pPr>
      <w:r w:rsidRPr="00FC1D1C">
        <w:rPr>
          <w:rFonts w:ascii="Raleway Light" w:eastAsia="Segoe UI" w:hAnsi="Raleway Light" w:cs="Segoe UI"/>
          <w:color w:val="0E101A"/>
          <w:lang w:val="en-US"/>
        </w:rPr>
        <w:t xml:space="preserve"> </w:t>
      </w: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clear" w:color="auto" w:fill="F2F2F2" w:themeFill="background1" w:themeFillShade="F2"/>
        <w:tblLayout w:type="fixed"/>
        <w:tblLook w:val="06A0" w:firstRow="1" w:lastRow="0" w:firstColumn="1" w:lastColumn="0" w:noHBand="1" w:noVBand="1"/>
      </w:tblPr>
      <w:tblGrid>
        <w:gridCol w:w="9015"/>
      </w:tblGrid>
      <w:tr w:rsidR="21A18ADC" w:rsidRPr="000C7FDF" w14:paraId="3BE156D9" w14:textId="77777777" w:rsidTr="005D20D9">
        <w:trPr>
          <w:trHeight w:val="300"/>
        </w:trPr>
        <w:tc>
          <w:tcPr>
            <w:tcW w:w="9015" w:type="dxa"/>
            <w:shd w:val="clear" w:color="auto" w:fill="F2F2F2" w:themeFill="background1" w:themeFillShade="F2"/>
          </w:tcPr>
          <w:p w14:paraId="4837C19B" w14:textId="647C4A6E" w:rsidR="01900DCC" w:rsidRPr="005D20D9" w:rsidRDefault="01900DCC" w:rsidP="005D20D9">
            <w:pPr>
              <w:spacing w:before="200" w:after="100"/>
              <w:rPr>
                <w:rFonts w:ascii="Arial" w:eastAsia="Raleway" w:hAnsi="Arial"/>
                <w:b/>
                <w:color w:val="009BC2"/>
                <w:sz w:val="24"/>
                <w:szCs w:val="24"/>
                <w:lang w:val="en-GB"/>
              </w:rPr>
            </w:pPr>
            <w:r w:rsidRPr="005D20D9">
              <w:rPr>
                <w:rFonts w:ascii="Arial" w:eastAsia="Raleway" w:hAnsi="Arial"/>
                <w:b/>
                <w:color w:val="009BC2"/>
                <w:sz w:val="24"/>
                <w:szCs w:val="24"/>
                <w:lang w:val="en-GB"/>
              </w:rPr>
              <w:t>Best practices</w:t>
            </w:r>
          </w:p>
          <w:p w14:paraId="0633ECB2" w14:textId="325B1274" w:rsidR="01900DCC" w:rsidRPr="005D20D9" w:rsidRDefault="7EF28991" w:rsidP="005D20D9">
            <w:pPr>
              <w:pStyle w:val="Listenabsatz"/>
              <w:numPr>
                <w:ilvl w:val="0"/>
                <w:numId w:val="11"/>
              </w:numPr>
              <w:spacing w:before="60" w:after="60" w:line="276" w:lineRule="auto"/>
              <w:ind w:left="714" w:hanging="357"/>
              <w:contextualSpacing w:val="0"/>
              <w:jc w:val="both"/>
              <w:rPr>
                <w:rFonts w:ascii="Arial" w:eastAsia="Segoe UI" w:hAnsi="Arial" w:cs="Arial"/>
                <w:color w:val="0E101A"/>
                <w:sz w:val="24"/>
                <w:szCs w:val="24"/>
                <w:lang w:val="en-US"/>
              </w:rPr>
            </w:pPr>
            <w:r w:rsidRPr="005D20D9">
              <w:rPr>
                <w:rFonts w:ascii="Arial" w:eastAsia="Segoe UI" w:hAnsi="Arial" w:cs="Arial"/>
                <w:color w:val="0E101A"/>
                <w:sz w:val="24"/>
                <w:szCs w:val="24"/>
                <w:lang w:val="en-US"/>
              </w:rPr>
              <w:t xml:space="preserve">Take the time to tailor the recommendations to the use case at hand as much as possible (see examples below). This makes recommendations more actionable for the project teams and may facilitate follow-up discussions on concrete mitigation measures outlined in the report. </w:t>
            </w:r>
          </w:p>
          <w:p w14:paraId="4F572C27" w14:textId="27332F29" w:rsidR="01900DCC" w:rsidRPr="005D20D9" w:rsidRDefault="7EF28991" w:rsidP="005D20D9">
            <w:pPr>
              <w:pStyle w:val="Listenabsatz"/>
              <w:numPr>
                <w:ilvl w:val="0"/>
                <w:numId w:val="11"/>
              </w:numPr>
              <w:spacing w:before="60" w:after="60" w:line="276" w:lineRule="auto"/>
              <w:ind w:left="714" w:hanging="357"/>
              <w:contextualSpacing w:val="0"/>
              <w:jc w:val="both"/>
              <w:rPr>
                <w:rFonts w:ascii="Arial" w:eastAsia="Segoe UI" w:hAnsi="Arial" w:cs="Arial"/>
                <w:color w:val="0E101A"/>
                <w:sz w:val="24"/>
                <w:szCs w:val="24"/>
                <w:lang w:val="en-US"/>
              </w:rPr>
            </w:pPr>
            <w:r w:rsidRPr="005D20D9">
              <w:rPr>
                <w:rFonts w:ascii="Arial" w:eastAsia="Segoe UI" w:hAnsi="Arial" w:cs="Arial"/>
                <w:color w:val="0E101A"/>
                <w:sz w:val="24"/>
                <w:szCs w:val="24"/>
                <w:lang w:val="en-US"/>
              </w:rPr>
              <w:t>In the report, order/prioritize the proposed mitigation measures so that issues requiring more timely intervention are highlighted or mentioned first. If relevant, summarize important issues and aspects to monitor for the future development stages of the AI system (e.g. deployment stage)</w:t>
            </w:r>
            <w:r w:rsidR="00940A07" w:rsidRPr="005D20D9">
              <w:rPr>
                <w:rFonts w:ascii="Arial" w:eastAsia="Segoe UI" w:hAnsi="Arial" w:cs="Arial"/>
                <w:color w:val="0E101A"/>
                <w:sz w:val="24"/>
                <w:szCs w:val="24"/>
                <w:lang w:val="en-US"/>
              </w:rPr>
              <w:t>.</w:t>
            </w:r>
            <w:r w:rsidRPr="005D20D9">
              <w:rPr>
                <w:rFonts w:ascii="Arial" w:eastAsia="Segoe UI" w:hAnsi="Arial" w:cs="Arial"/>
                <w:color w:val="0E101A"/>
                <w:sz w:val="24"/>
                <w:szCs w:val="24"/>
                <w:lang w:val="en-US"/>
              </w:rPr>
              <w:t xml:space="preserve"> </w:t>
            </w:r>
          </w:p>
          <w:p w14:paraId="5C136888" w14:textId="49877F24" w:rsidR="00615F63" w:rsidRPr="005D20D9" w:rsidRDefault="00615F63" w:rsidP="005D20D9">
            <w:pPr>
              <w:pStyle w:val="Listenabsatz"/>
              <w:numPr>
                <w:ilvl w:val="0"/>
                <w:numId w:val="11"/>
              </w:numPr>
              <w:spacing w:line="276" w:lineRule="auto"/>
              <w:ind w:left="714" w:hanging="357"/>
              <w:contextualSpacing w:val="0"/>
              <w:jc w:val="both"/>
              <w:rPr>
                <w:rFonts w:ascii="Arial" w:eastAsia="Segoe UI" w:hAnsi="Arial" w:cs="Arial"/>
                <w:color w:val="0E101A"/>
                <w:sz w:val="24"/>
                <w:szCs w:val="24"/>
                <w:lang w:val="en-US"/>
              </w:rPr>
            </w:pPr>
            <w:r w:rsidRPr="005D20D9">
              <w:rPr>
                <w:rFonts w:ascii="Arial" w:eastAsia="Segoe UI" w:hAnsi="Arial" w:cs="Arial"/>
                <w:color w:val="0E101A"/>
                <w:sz w:val="24"/>
                <w:szCs w:val="24"/>
                <w:lang w:val="en-US"/>
              </w:rPr>
              <w:t xml:space="preserve">To make recommendations more specific and accountable, we recommend </w:t>
            </w:r>
            <w:r w:rsidR="009451FF" w:rsidRPr="005D20D9">
              <w:rPr>
                <w:rFonts w:ascii="Arial" w:eastAsia="Segoe UI" w:hAnsi="Arial" w:cs="Arial"/>
                <w:color w:val="0E101A"/>
                <w:sz w:val="24"/>
                <w:szCs w:val="24"/>
                <w:lang w:val="en-US"/>
              </w:rPr>
              <w:t>defining</w:t>
            </w:r>
            <w:r w:rsidR="001006A7" w:rsidRPr="005D20D9">
              <w:rPr>
                <w:rFonts w:ascii="Arial" w:eastAsia="Segoe UI" w:hAnsi="Arial" w:cs="Arial"/>
                <w:color w:val="0E101A"/>
                <w:sz w:val="24"/>
                <w:szCs w:val="24"/>
                <w:lang w:val="en-US"/>
              </w:rPr>
              <w:t xml:space="preserve"> </w:t>
            </w:r>
            <w:r w:rsidR="00387F26" w:rsidRPr="005D20D9">
              <w:rPr>
                <w:rFonts w:ascii="Arial" w:eastAsia="Segoe UI" w:hAnsi="Arial" w:cs="Arial"/>
                <w:color w:val="0E101A"/>
                <w:sz w:val="24"/>
                <w:szCs w:val="24"/>
                <w:lang w:val="en-US"/>
              </w:rPr>
              <w:t xml:space="preserve">for each recommendation: </w:t>
            </w:r>
          </w:p>
          <w:p w14:paraId="3F2C9746" w14:textId="1F050223" w:rsidR="00387F26" w:rsidRPr="005D20D9" w:rsidRDefault="004334FD" w:rsidP="005D20D9">
            <w:pPr>
              <w:pStyle w:val="Listenabsatz"/>
              <w:numPr>
                <w:ilvl w:val="0"/>
                <w:numId w:val="47"/>
              </w:numPr>
              <w:spacing w:line="276" w:lineRule="auto"/>
              <w:ind w:left="1447"/>
              <w:contextualSpacing w:val="0"/>
              <w:jc w:val="both"/>
              <w:rPr>
                <w:rFonts w:ascii="Arial" w:eastAsia="Segoe UI" w:hAnsi="Arial" w:cs="Arial"/>
                <w:color w:val="0E101A"/>
                <w:sz w:val="24"/>
                <w:szCs w:val="24"/>
                <w:lang w:val="en-US"/>
              </w:rPr>
            </w:pPr>
            <w:r w:rsidRPr="005D20D9">
              <w:rPr>
                <w:rFonts w:ascii="Arial" w:eastAsia="Segoe UI" w:hAnsi="Arial" w:cs="Arial"/>
                <w:color w:val="0E101A"/>
                <w:sz w:val="24"/>
                <w:szCs w:val="24"/>
                <w:lang w:val="en-US"/>
              </w:rPr>
              <w:t xml:space="preserve">What: </w:t>
            </w:r>
            <w:r w:rsidR="00FE09B1" w:rsidRPr="005D20D9">
              <w:rPr>
                <w:rFonts w:ascii="Arial" w:eastAsia="Segoe UI" w:hAnsi="Arial" w:cs="Arial"/>
                <w:color w:val="0E101A"/>
                <w:sz w:val="24"/>
                <w:szCs w:val="24"/>
                <w:lang w:val="en-US"/>
              </w:rPr>
              <w:t xml:space="preserve">Concrete description of necessary mitigation steps </w:t>
            </w:r>
          </w:p>
          <w:p w14:paraId="72AEBF4A" w14:textId="7988440A" w:rsidR="004334FD" w:rsidRPr="005D20D9" w:rsidRDefault="004334FD" w:rsidP="005D20D9">
            <w:pPr>
              <w:pStyle w:val="Listenabsatz"/>
              <w:numPr>
                <w:ilvl w:val="0"/>
                <w:numId w:val="47"/>
              </w:numPr>
              <w:spacing w:line="276" w:lineRule="auto"/>
              <w:ind w:left="1447"/>
              <w:contextualSpacing w:val="0"/>
              <w:jc w:val="both"/>
              <w:rPr>
                <w:rFonts w:ascii="Arial" w:eastAsia="Segoe UI" w:hAnsi="Arial" w:cs="Arial"/>
                <w:color w:val="0E101A"/>
                <w:sz w:val="24"/>
                <w:szCs w:val="24"/>
                <w:lang w:val="en-US"/>
              </w:rPr>
            </w:pPr>
            <w:r w:rsidRPr="005D20D9">
              <w:rPr>
                <w:rFonts w:ascii="Arial" w:eastAsia="Segoe UI" w:hAnsi="Arial" w:cs="Arial"/>
                <w:color w:val="0E101A"/>
                <w:sz w:val="24"/>
                <w:szCs w:val="24"/>
                <w:lang w:val="en-US"/>
              </w:rPr>
              <w:t>Who: The person responsible for each step</w:t>
            </w:r>
          </w:p>
          <w:p w14:paraId="04056135" w14:textId="36A59750" w:rsidR="004334FD" w:rsidRPr="005D20D9" w:rsidRDefault="004334FD" w:rsidP="005D20D9">
            <w:pPr>
              <w:pStyle w:val="Listenabsatz"/>
              <w:numPr>
                <w:ilvl w:val="0"/>
                <w:numId w:val="47"/>
              </w:numPr>
              <w:spacing w:line="276" w:lineRule="auto"/>
              <w:ind w:left="1447"/>
              <w:contextualSpacing w:val="0"/>
              <w:jc w:val="both"/>
              <w:rPr>
                <w:rFonts w:ascii="Arial" w:eastAsia="Segoe UI" w:hAnsi="Arial" w:cs="Arial"/>
                <w:color w:val="0E101A"/>
                <w:sz w:val="24"/>
                <w:szCs w:val="24"/>
                <w:lang w:val="en-US"/>
              </w:rPr>
            </w:pPr>
            <w:r w:rsidRPr="005D20D9">
              <w:rPr>
                <w:rFonts w:ascii="Arial" w:eastAsia="Segoe UI" w:hAnsi="Arial" w:cs="Arial"/>
                <w:color w:val="0E101A"/>
                <w:sz w:val="24"/>
                <w:szCs w:val="24"/>
                <w:lang w:val="en-US"/>
              </w:rPr>
              <w:t xml:space="preserve">When: </w:t>
            </w:r>
            <w:r w:rsidR="009451FF" w:rsidRPr="005D20D9">
              <w:rPr>
                <w:rFonts w:ascii="Arial" w:eastAsia="Segoe UI" w:hAnsi="Arial" w:cs="Arial"/>
                <w:color w:val="0E101A"/>
                <w:sz w:val="24"/>
                <w:szCs w:val="24"/>
                <w:lang w:val="en-US"/>
              </w:rPr>
              <w:t>due date for each step, based on priority level.</w:t>
            </w:r>
            <w:r w:rsidR="009451FF" w:rsidRPr="005D20D9">
              <w:rPr>
                <w:rStyle w:val="Funotenzeichen"/>
                <w:rFonts w:ascii="Arial" w:eastAsia="Segoe UI" w:hAnsi="Arial" w:cs="Arial"/>
                <w:color w:val="0E101A"/>
                <w:sz w:val="24"/>
                <w:szCs w:val="24"/>
                <w:lang w:val="en-US"/>
              </w:rPr>
              <w:footnoteReference w:id="6"/>
            </w:r>
            <w:r w:rsidR="009451FF" w:rsidRPr="005D20D9">
              <w:rPr>
                <w:rFonts w:ascii="Arial" w:eastAsia="Segoe UI" w:hAnsi="Arial" w:cs="Arial"/>
                <w:color w:val="0E101A"/>
                <w:sz w:val="24"/>
                <w:szCs w:val="24"/>
                <w:lang w:val="en-US"/>
              </w:rPr>
              <w:t xml:space="preserve"> </w:t>
            </w:r>
          </w:p>
          <w:p w14:paraId="336FF62B" w14:textId="2EFCD8C8" w:rsidR="01900DCC" w:rsidRPr="00FC1D1C" w:rsidRDefault="00940A07" w:rsidP="005D20D9">
            <w:pPr>
              <w:pStyle w:val="Listenabsatz"/>
              <w:numPr>
                <w:ilvl w:val="0"/>
                <w:numId w:val="11"/>
              </w:numPr>
              <w:spacing w:before="60" w:after="60" w:line="276" w:lineRule="auto"/>
              <w:ind w:left="714" w:hanging="357"/>
              <w:contextualSpacing w:val="0"/>
              <w:jc w:val="both"/>
              <w:rPr>
                <w:rFonts w:ascii="Raleway Light" w:eastAsia="Segoe UI" w:hAnsi="Raleway Light" w:cs="Segoe UI"/>
                <w:color w:val="0E101A"/>
                <w:lang w:val="en-US"/>
              </w:rPr>
            </w:pPr>
            <w:r w:rsidRPr="005D20D9">
              <w:rPr>
                <w:rFonts w:ascii="Arial" w:eastAsia="Segoe UI" w:hAnsi="Arial" w:cs="Arial"/>
                <w:color w:val="0E101A"/>
                <w:sz w:val="24"/>
                <w:szCs w:val="24"/>
                <w:lang w:val="en-US"/>
              </w:rPr>
              <w:t>Where</w:t>
            </w:r>
            <w:r w:rsidR="7EF28991" w:rsidRPr="005D20D9">
              <w:rPr>
                <w:rFonts w:ascii="Arial" w:eastAsia="Segoe UI" w:hAnsi="Arial" w:cs="Arial"/>
                <w:color w:val="0E101A"/>
                <w:sz w:val="24"/>
                <w:szCs w:val="24"/>
                <w:lang w:val="en-US"/>
              </w:rPr>
              <w:t xml:space="preserve"> possible, agree on a</w:t>
            </w:r>
            <w:r w:rsidR="0000725F" w:rsidRPr="005D20D9">
              <w:rPr>
                <w:rFonts w:ascii="Arial" w:eastAsia="Segoe UI" w:hAnsi="Arial" w:cs="Arial"/>
                <w:color w:val="0E101A"/>
                <w:sz w:val="24"/>
                <w:szCs w:val="24"/>
                <w:lang w:val="en-US"/>
              </w:rPr>
              <w:t xml:space="preserve"> plan for continuous implementation of the report and accountability </w:t>
            </w:r>
            <w:r w:rsidR="00CF2A3B" w:rsidRPr="005D20D9">
              <w:rPr>
                <w:rFonts w:ascii="Arial" w:eastAsia="Segoe UI" w:hAnsi="Arial" w:cs="Arial"/>
                <w:color w:val="0E101A"/>
                <w:sz w:val="24"/>
                <w:szCs w:val="24"/>
                <w:lang w:val="en-US"/>
              </w:rPr>
              <w:t>mechanisms set in place. This might also include a</w:t>
            </w:r>
            <w:r w:rsidR="7EF28991" w:rsidRPr="005D20D9">
              <w:rPr>
                <w:rFonts w:ascii="Arial" w:eastAsia="Segoe UI" w:hAnsi="Arial" w:cs="Arial"/>
                <w:color w:val="0E101A"/>
                <w:sz w:val="24"/>
                <w:szCs w:val="24"/>
                <w:lang w:val="en-US"/>
              </w:rPr>
              <w:t xml:space="preserve"> set number of future check-in meetings</w:t>
            </w:r>
            <w:r w:rsidR="00CF2A3B" w:rsidRPr="005D20D9">
              <w:rPr>
                <w:rFonts w:ascii="Arial" w:eastAsia="Segoe UI" w:hAnsi="Arial" w:cs="Arial"/>
                <w:color w:val="0E101A"/>
                <w:sz w:val="24"/>
                <w:szCs w:val="24"/>
                <w:lang w:val="en-US"/>
              </w:rPr>
              <w:t xml:space="preserve"> </w:t>
            </w:r>
            <w:r w:rsidR="7EF28991" w:rsidRPr="005D20D9">
              <w:rPr>
                <w:rFonts w:ascii="Arial" w:eastAsia="Segoe UI" w:hAnsi="Arial" w:cs="Arial"/>
                <w:color w:val="0E101A"/>
                <w:sz w:val="24"/>
                <w:szCs w:val="24"/>
                <w:lang w:val="en-US"/>
              </w:rPr>
              <w:t>to assess the implementation of mitigation measures and offer further guidance on the same.</w:t>
            </w:r>
          </w:p>
        </w:tc>
      </w:tr>
    </w:tbl>
    <w:p w14:paraId="2A52ED6A" w14:textId="77777777" w:rsidR="004C05E5" w:rsidRPr="00940A07" w:rsidRDefault="004C05E5" w:rsidP="004C05E5">
      <w:pPr>
        <w:spacing w:before="60" w:after="60" w:line="257" w:lineRule="auto"/>
        <w:jc w:val="both"/>
        <w:rPr>
          <w:rFonts w:ascii="Raleway Light" w:eastAsia="Segoe UI" w:hAnsi="Raleway Light" w:cs="Segoe UI"/>
          <w:b/>
          <w:bCs/>
          <w:color w:val="0E101A"/>
          <w:lang w:val="en-GB"/>
        </w:rPr>
      </w:pPr>
    </w:p>
    <w:p w14:paraId="26833084" w14:textId="072ED2A0" w:rsidR="4CA4B6DC" w:rsidRPr="00080507" w:rsidRDefault="7EF28991" w:rsidP="00080507">
      <w:pPr>
        <w:spacing w:before="60" w:after="60" w:line="276" w:lineRule="auto"/>
        <w:jc w:val="both"/>
        <w:rPr>
          <w:rFonts w:ascii="Arial" w:eastAsia="Segoe UI" w:hAnsi="Arial" w:cs="Arial"/>
          <w:b/>
          <w:bCs/>
          <w:color w:val="0E101A"/>
          <w:sz w:val="24"/>
          <w:szCs w:val="24"/>
          <w:lang w:val="en-US"/>
        </w:rPr>
      </w:pPr>
      <w:r w:rsidRPr="00080507">
        <w:rPr>
          <w:rFonts w:ascii="Arial" w:eastAsia="Segoe UI" w:hAnsi="Arial" w:cs="Arial"/>
          <w:b/>
          <w:bCs/>
          <w:color w:val="0E101A"/>
          <w:sz w:val="24"/>
          <w:szCs w:val="24"/>
          <w:lang w:val="en-US"/>
        </w:rPr>
        <w:t xml:space="preserve">Example of recommendations: </w:t>
      </w:r>
    </w:p>
    <w:p w14:paraId="0821A52B" w14:textId="56371A72" w:rsidR="4CA4B6DC" w:rsidRPr="00080507" w:rsidRDefault="4CA4B6DC" w:rsidP="00474B19">
      <w:pPr>
        <w:spacing w:after="0" w:line="276" w:lineRule="auto"/>
        <w:jc w:val="both"/>
        <w:rPr>
          <w:rFonts w:ascii="Arial" w:eastAsia="Segoe UI" w:hAnsi="Arial" w:cs="Arial"/>
          <w:sz w:val="24"/>
          <w:szCs w:val="24"/>
          <w:lang w:val="en-US"/>
        </w:rPr>
      </w:pPr>
      <w:r w:rsidRPr="00080507">
        <w:rPr>
          <w:rFonts w:ascii="Arial" w:eastAsia="Segoe UI" w:hAnsi="Arial" w:cs="Arial"/>
          <w:sz w:val="24"/>
          <w:szCs w:val="24"/>
          <w:lang w:val="en-US"/>
        </w:rPr>
        <w:t>Below you will find exemplary recommendations that have been created for the AI use case on coffee yield prediction.</w:t>
      </w:r>
    </w:p>
    <w:p w14:paraId="518C3DF7" w14:textId="7773C11C" w:rsidR="00BB474C" w:rsidRPr="00080507" w:rsidRDefault="4CA4B6DC" w:rsidP="00474B19">
      <w:pPr>
        <w:pStyle w:val="Listenabsatz"/>
        <w:numPr>
          <w:ilvl w:val="0"/>
          <w:numId w:val="8"/>
        </w:numPr>
        <w:spacing w:before="60" w:after="0" w:line="276" w:lineRule="auto"/>
        <w:ind w:left="714" w:hanging="357"/>
        <w:jc w:val="both"/>
        <w:rPr>
          <w:rFonts w:ascii="Arial" w:eastAsia="Segoe UI" w:hAnsi="Arial" w:cs="Arial"/>
          <w:color w:val="0E101A"/>
          <w:sz w:val="24"/>
          <w:szCs w:val="24"/>
          <w:lang w:val="en-US"/>
        </w:rPr>
      </w:pPr>
      <w:r w:rsidRPr="00080507">
        <w:rPr>
          <w:rFonts w:ascii="Arial" w:eastAsia="Segoe UI" w:hAnsi="Arial" w:cs="Arial"/>
          <w:color w:val="0E101A"/>
          <w:sz w:val="24"/>
          <w:szCs w:val="24"/>
          <w:lang w:val="en-US"/>
        </w:rPr>
        <w:t xml:space="preserve">The team could integrate a </w:t>
      </w:r>
      <w:r w:rsidRPr="00080507">
        <w:rPr>
          <w:rFonts w:ascii="Arial" w:eastAsia="Segoe UI" w:hAnsi="Arial" w:cs="Arial"/>
          <w:b/>
          <w:bCs/>
          <w:color w:val="0E101A"/>
          <w:sz w:val="24"/>
          <w:szCs w:val="24"/>
          <w:lang w:val="en-US"/>
        </w:rPr>
        <w:t>feedback mechanism</w:t>
      </w:r>
      <w:r w:rsidRPr="00080507">
        <w:rPr>
          <w:rFonts w:ascii="Arial" w:eastAsia="Segoe UI" w:hAnsi="Arial" w:cs="Arial"/>
          <w:color w:val="0E101A"/>
          <w:sz w:val="24"/>
          <w:szCs w:val="24"/>
          <w:lang w:val="en-US"/>
        </w:rPr>
        <w:t xml:space="preserve"> within the application that allows users to provide information on their specific farming practices. This could foster the creation of a dynamic and evolving dataset that adapts to the diversity of agricultural conditions. </w:t>
      </w:r>
    </w:p>
    <w:p w14:paraId="6010EBC3" w14:textId="31F18130" w:rsidR="4CA4B6DC" w:rsidRPr="00080507" w:rsidRDefault="4CA4B6DC" w:rsidP="00080507">
      <w:pPr>
        <w:pStyle w:val="Listenabsatz"/>
        <w:spacing w:after="0" w:line="276" w:lineRule="auto"/>
        <w:jc w:val="both"/>
        <w:rPr>
          <w:rFonts w:ascii="Arial" w:eastAsia="Segoe UI" w:hAnsi="Arial" w:cs="Arial"/>
          <w:color w:val="0E101A"/>
          <w:sz w:val="24"/>
          <w:szCs w:val="24"/>
          <w:lang w:val="en-US"/>
        </w:rPr>
      </w:pPr>
      <w:r w:rsidRPr="00080507">
        <w:rPr>
          <w:rFonts w:ascii="Arial" w:eastAsia="Segoe UI" w:hAnsi="Arial" w:cs="Arial"/>
          <w:color w:val="0E101A"/>
          <w:sz w:val="24"/>
          <w:szCs w:val="24"/>
          <w:lang w:val="en-US"/>
        </w:rPr>
        <w:lastRenderedPageBreak/>
        <w:t>Associated data points may include:</w:t>
      </w:r>
    </w:p>
    <w:p w14:paraId="64660949" w14:textId="1CD745BA" w:rsidR="4CA4B6DC" w:rsidRPr="00080507" w:rsidRDefault="4CA4B6DC" w:rsidP="00080507">
      <w:pPr>
        <w:pStyle w:val="Listenabsatz"/>
        <w:numPr>
          <w:ilvl w:val="1"/>
          <w:numId w:val="8"/>
        </w:numPr>
        <w:spacing w:after="0" w:line="276" w:lineRule="auto"/>
        <w:jc w:val="both"/>
        <w:rPr>
          <w:rFonts w:ascii="Arial" w:eastAsia="Segoe UI" w:hAnsi="Arial" w:cs="Arial"/>
          <w:color w:val="0E101A"/>
          <w:sz w:val="24"/>
          <w:szCs w:val="24"/>
          <w:lang w:val="en-US"/>
        </w:rPr>
      </w:pPr>
      <w:r w:rsidRPr="00080507">
        <w:rPr>
          <w:rFonts w:ascii="Arial" w:eastAsia="Segoe UI" w:hAnsi="Arial" w:cs="Arial"/>
          <w:color w:val="0E101A"/>
          <w:sz w:val="24"/>
          <w:szCs w:val="24"/>
          <w:lang w:val="en-US"/>
        </w:rPr>
        <w:t xml:space="preserve">geographical and climate data (different regions where the coffee yield prediction system may be deployed, soil types, temperature variations, etc.), </w:t>
      </w:r>
    </w:p>
    <w:p w14:paraId="714CD47C" w14:textId="619E5805" w:rsidR="4CA4B6DC" w:rsidRPr="00080507" w:rsidRDefault="4CA4B6DC" w:rsidP="00080507">
      <w:pPr>
        <w:pStyle w:val="Listenabsatz"/>
        <w:numPr>
          <w:ilvl w:val="1"/>
          <w:numId w:val="8"/>
        </w:numPr>
        <w:spacing w:after="0" w:line="276" w:lineRule="auto"/>
        <w:jc w:val="both"/>
        <w:rPr>
          <w:rFonts w:ascii="Arial" w:eastAsia="Segoe UI" w:hAnsi="Arial" w:cs="Arial"/>
          <w:color w:val="0E101A"/>
          <w:sz w:val="24"/>
          <w:szCs w:val="24"/>
          <w:lang w:val="en-US"/>
        </w:rPr>
      </w:pPr>
      <w:r w:rsidRPr="00080507">
        <w:rPr>
          <w:rFonts w:ascii="Arial" w:eastAsia="Segoe UI" w:hAnsi="Arial" w:cs="Arial"/>
          <w:color w:val="0E101A"/>
          <w:sz w:val="24"/>
          <w:szCs w:val="24"/>
          <w:lang w:val="en-US"/>
        </w:rPr>
        <w:t xml:space="preserve">crop varieties and agricultural practices (planting seasons, irrigation methods, pest control strategies), or </w:t>
      </w:r>
    </w:p>
    <w:p w14:paraId="142F8127" w14:textId="07D3D962" w:rsidR="4CA4B6DC" w:rsidRPr="00080507" w:rsidRDefault="4CA4B6DC" w:rsidP="00080507">
      <w:pPr>
        <w:pStyle w:val="Listenabsatz"/>
        <w:numPr>
          <w:ilvl w:val="1"/>
          <w:numId w:val="8"/>
        </w:numPr>
        <w:spacing w:after="0" w:line="276" w:lineRule="auto"/>
        <w:jc w:val="both"/>
        <w:rPr>
          <w:rFonts w:ascii="Arial" w:eastAsia="Segoe UI" w:hAnsi="Arial" w:cs="Arial"/>
          <w:color w:val="0E101A"/>
          <w:sz w:val="24"/>
          <w:szCs w:val="24"/>
          <w:lang w:val="en-US"/>
        </w:rPr>
      </w:pPr>
      <w:r w:rsidRPr="00080507">
        <w:rPr>
          <w:rFonts w:ascii="Arial" w:eastAsia="Segoe UI" w:hAnsi="Arial" w:cs="Arial"/>
          <w:color w:val="0E101A"/>
          <w:sz w:val="24"/>
          <w:szCs w:val="24"/>
          <w:lang w:val="en-US"/>
        </w:rPr>
        <w:t xml:space="preserve">user demographics and preferences (location, farm size, years of farming experience, etc.). </w:t>
      </w:r>
    </w:p>
    <w:p w14:paraId="6B677144" w14:textId="61F0A0B9" w:rsidR="4CA4B6DC" w:rsidRPr="00080507" w:rsidRDefault="4CA4B6DC" w:rsidP="00080507">
      <w:pPr>
        <w:pStyle w:val="Listenabsatz"/>
        <w:numPr>
          <w:ilvl w:val="0"/>
          <w:numId w:val="8"/>
        </w:numPr>
        <w:spacing w:before="60" w:after="0" w:line="276" w:lineRule="auto"/>
        <w:ind w:left="714" w:hanging="357"/>
        <w:contextualSpacing w:val="0"/>
        <w:jc w:val="both"/>
        <w:rPr>
          <w:rFonts w:ascii="Arial" w:eastAsia="Segoe UI" w:hAnsi="Arial" w:cs="Arial"/>
          <w:color w:val="0E101A"/>
          <w:sz w:val="24"/>
          <w:szCs w:val="24"/>
          <w:lang w:val="en-US"/>
        </w:rPr>
      </w:pPr>
      <w:r w:rsidRPr="00080507">
        <w:rPr>
          <w:rFonts w:ascii="Arial" w:eastAsia="Segoe UI" w:hAnsi="Arial" w:cs="Arial"/>
          <w:color w:val="0E101A"/>
          <w:sz w:val="24"/>
          <w:szCs w:val="24"/>
          <w:lang w:val="en-US"/>
        </w:rPr>
        <w:t xml:space="preserve">If the data is made available publicly, consider implementing </w:t>
      </w:r>
      <w:r w:rsidRPr="00080507">
        <w:rPr>
          <w:rFonts w:ascii="Arial" w:eastAsia="Segoe UI" w:hAnsi="Arial" w:cs="Arial"/>
          <w:b/>
          <w:bCs/>
          <w:color w:val="0E101A"/>
          <w:sz w:val="24"/>
          <w:szCs w:val="24"/>
          <w:lang w:val="en-US"/>
        </w:rPr>
        <w:t xml:space="preserve">anonymization and aggregation techniques </w:t>
      </w:r>
      <w:r w:rsidRPr="00080507">
        <w:rPr>
          <w:rFonts w:ascii="Arial" w:eastAsia="Segoe UI" w:hAnsi="Arial" w:cs="Arial"/>
          <w:color w:val="0E101A"/>
          <w:sz w:val="24"/>
          <w:szCs w:val="24"/>
          <w:lang w:val="en-US"/>
        </w:rPr>
        <w:t>as these are</w:t>
      </w:r>
      <w:r w:rsidRPr="00080507">
        <w:rPr>
          <w:rFonts w:ascii="Arial" w:eastAsia="Segoe UI" w:hAnsi="Arial" w:cs="Arial"/>
          <w:b/>
          <w:bCs/>
          <w:color w:val="0E101A"/>
          <w:sz w:val="24"/>
          <w:szCs w:val="24"/>
          <w:lang w:val="en-US"/>
        </w:rPr>
        <w:t xml:space="preserve"> </w:t>
      </w:r>
      <w:r w:rsidRPr="00080507">
        <w:rPr>
          <w:rFonts w:ascii="Arial" w:eastAsia="Segoe UI" w:hAnsi="Arial" w:cs="Arial"/>
          <w:color w:val="0E101A"/>
          <w:sz w:val="24"/>
          <w:szCs w:val="24"/>
          <w:lang w:val="en-US"/>
        </w:rPr>
        <w:t xml:space="preserve">crucial for protecting individual farmers' identities. </w:t>
      </w:r>
    </w:p>
    <w:p w14:paraId="5D0CEA27" w14:textId="0016801E" w:rsidR="00B17E64" w:rsidRPr="00AC483A" w:rsidRDefault="4CA4B6DC" w:rsidP="00474B19">
      <w:pPr>
        <w:pStyle w:val="Listenabsatz"/>
        <w:numPr>
          <w:ilvl w:val="0"/>
          <w:numId w:val="8"/>
        </w:numPr>
        <w:spacing w:before="60" w:after="0" w:line="276" w:lineRule="auto"/>
        <w:ind w:left="714" w:hanging="357"/>
        <w:contextualSpacing w:val="0"/>
        <w:jc w:val="both"/>
        <w:rPr>
          <w:rFonts w:ascii="Arial" w:eastAsia="Segoe UI" w:hAnsi="Arial" w:cs="Arial"/>
          <w:color w:val="0E101A"/>
          <w:sz w:val="24"/>
          <w:szCs w:val="24"/>
          <w:lang w:val="en-US"/>
        </w:rPr>
      </w:pPr>
      <w:r w:rsidRPr="00080507">
        <w:rPr>
          <w:rFonts w:ascii="Arial" w:eastAsia="Segoe UI" w:hAnsi="Arial" w:cs="Arial"/>
          <w:color w:val="0E101A"/>
          <w:sz w:val="24"/>
          <w:szCs w:val="24"/>
          <w:lang w:val="en-US"/>
        </w:rPr>
        <w:t xml:space="preserve">The team could integrate </w:t>
      </w:r>
      <w:r w:rsidRPr="00080507">
        <w:rPr>
          <w:rFonts w:ascii="Arial" w:eastAsia="Segoe UI" w:hAnsi="Arial" w:cs="Arial"/>
          <w:b/>
          <w:bCs/>
          <w:color w:val="0E101A"/>
          <w:sz w:val="24"/>
          <w:szCs w:val="24"/>
          <w:lang w:val="en-US"/>
        </w:rPr>
        <w:t>bias detection algorithms</w:t>
      </w:r>
      <w:r w:rsidRPr="00080507">
        <w:rPr>
          <w:rFonts w:ascii="Arial" w:eastAsia="Segoe UI" w:hAnsi="Arial" w:cs="Arial"/>
          <w:color w:val="0E101A"/>
          <w:sz w:val="24"/>
          <w:szCs w:val="24"/>
          <w:lang w:val="en-US"/>
        </w:rPr>
        <w:t xml:space="preserve"> or protocols into the system management to identify and rectify any existing biases in the data. For example, techniques like re-sampling, re-weighting, or data augmentation can be employed to balance gender representation in the dataset.</w:t>
      </w:r>
    </w:p>
    <w:p w14:paraId="16E51692" w14:textId="5A4666B0" w:rsidR="00AA3F35" w:rsidRPr="00AC483A" w:rsidRDefault="00AA3F35" w:rsidP="00AC483A">
      <w:pPr>
        <w:pStyle w:val="berschrift2"/>
        <w:spacing w:before="400" w:after="200"/>
        <w:rPr>
          <w:rFonts w:ascii="Arial" w:hAnsi="Arial"/>
          <w:sz w:val="24"/>
          <w:lang w:val="en-US"/>
        </w:rPr>
      </w:pPr>
      <w:bookmarkStart w:id="18" w:name="_Toc167341134"/>
      <w:r w:rsidRPr="00AC483A">
        <w:rPr>
          <w:rFonts w:ascii="Arial" w:hAnsi="Arial"/>
          <w:sz w:val="24"/>
          <w:lang w:val="en-US"/>
        </w:rPr>
        <w:t>2.4 Responsible AI Assessments: What will happen next?</w:t>
      </w:r>
      <w:bookmarkEnd w:id="18"/>
    </w:p>
    <w:p w14:paraId="5A7EE060" w14:textId="175F7A12" w:rsidR="00AA3F35" w:rsidRPr="00EB545B" w:rsidRDefault="00AA3F35" w:rsidP="00EB545B">
      <w:pPr>
        <w:spacing w:after="0" w:line="276" w:lineRule="auto"/>
        <w:jc w:val="both"/>
        <w:rPr>
          <w:rFonts w:ascii="Arial" w:eastAsia="Segoe UI" w:hAnsi="Arial" w:cs="Arial"/>
          <w:color w:val="0E101A"/>
          <w:sz w:val="24"/>
          <w:szCs w:val="24"/>
          <w:lang w:val="en-US"/>
        </w:rPr>
      </w:pPr>
      <w:r w:rsidRPr="00EB545B">
        <w:rPr>
          <w:rFonts w:ascii="Arial" w:eastAsia="Segoe UI" w:hAnsi="Arial" w:cs="Arial"/>
          <w:color w:val="0E101A"/>
          <w:sz w:val="24"/>
          <w:szCs w:val="24"/>
          <w:lang w:val="en-US"/>
        </w:rPr>
        <w:t xml:space="preserve">The </w:t>
      </w:r>
      <w:r w:rsidR="009A56DC" w:rsidRPr="00EB545B">
        <w:rPr>
          <w:rFonts w:ascii="Arial" w:eastAsia="Segoe UI" w:hAnsi="Arial" w:cs="Arial"/>
          <w:color w:val="0E101A"/>
          <w:sz w:val="24"/>
          <w:szCs w:val="24"/>
          <w:lang w:val="en-US"/>
        </w:rPr>
        <w:t>method</w:t>
      </w:r>
      <w:r w:rsidRPr="00EB545B">
        <w:rPr>
          <w:rFonts w:ascii="Arial" w:eastAsia="Segoe UI" w:hAnsi="Arial" w:cs="Arial"/>
          <w:color w:val="0E101A"/>
          <w:sz w:val="24"/>
          <w:szCs w:val="24"/>
          <w:lang w:val="en-US"/>
        </w:rPr>
        <w:t xml:space="preserve"> as presented in this </w:t>
      </w:r>
      <w:r w:rsidR="00620814">
        <w:rPr>
          <w:rFonts w:ascii="Arial" w:eastAsia="Segoe UI" w:hAnsi="Arial" w:cs="Arial"/>
          <w:color w:val="0E101A"/>
          <w:sz w:val="24"/>
          <w:szCs w:val="24"/>
          <w:lang w:val="en-US"/>
        </w:rPr>
        <w:t>Step-by-Step Guide</w:t>
      </w:r>
      <w:r w:rsidRPr="00EB545B">
        <w:rPr>
          <w:rFonts w:ascii="Arial" w:eastAsia="Segoe UI" w:hAnsi="Arial" w:cs="Arial"/>
          <w:color w:val="0E101A"/>
          <w:sz w:val="24"/>
          <w:szCs w:val="24"/>
          <w:lang w:val="en-US"/>
        </w:rPr>
        <w:t xml:space="preserve"> is a pilot approach that proved fruitful during its test phase in 2023. </w:t>
      </w:r>
      <w:r w:rsidR="009A56DC" w:rsidRPr="00EB545B">
        <w:rPr>
          <w:rFonts w:ascii="Arial" w:eastAsia="Segoe UI" w:hAnsi="Arial" w:cs="Arial"/>
          <w:color w:val="0E101A"/>
          <w:sz w:val="24"/>
          <w:szCs w:val="24"/>
          <w:lang w:val="en-US"/>
        </w:rPr>
        <w:t xml:space="preserve">FAIR Forward plans to further refine the method </w:t>
      </w:r>
      <w:r w:rsidRPr="00EB545B">
        <w:rPr>
          <w:rFonts w:ascii="Arial" w:eastAsia="Segoe UI" w:hAnsi="Arial" w:cs="Arial"/>
          <w:bCs/>
          <w:color w:val="0E101A"/>
          <w:sz w:val="24"/>
          <w:szCs w:val="24"/>
          <w:lang w:val="en-US"/>
        </w:rPr>
        <w:t>in 2024</w:t>
      </w:r>
      <w:r w:rsidRPr="00EB545B">
        <w:rPr>
          <w:rFonts w:ascii="Arial" w:eastAsia="Segoe UI" w:hAnsi="Arial" w:cs="Arial"/>
          <w:color w:val="0E101A"/>
          <w:sz w:val="24"/>
          <w:szCs w:val="24"/>
          <w:lang w:val="en-US"/>
        </w:rPr>
        <w:t xml:space="preserve">, with a particular focus on making it more in-depth, iterative and accountable. </w:t>
      </w:r>
    </w:p>
    <w:p w14:paraId="50729B5D" w14:textId="77777777" w:rsidR="00AA3F35" w:rsidRPr="00EB545B" w:rsidRDefault="00AA3F35" w:rsidP="00EB545B">
      <w:pPr>
        <w:spacing w:after="0" w:line="276" w:lineRule="auto"/>
        <w:jc w:val="both"/>
        <w:rPr>
          <w:rFonts w:ascii="Arial" w:eastAsia="Segoe UI" w:hAnsi="Arial" w:cs="Arial"/>
          <w:color w:val="0E101A"/>
          <w:sz w:val="24"/>
          <w:szCs w:val="24"/>
          <w:highlight w:val="yellow"/>
          <w:lang w:val="en-US"/>
        </w:rPr>
      </w:pPr>
    </w:p>
    <w:p w14:paraId="57BF2C7B" w14:textId="5389E392" w:rsidR="00AA3F35" w:rsidRPr="00EB545B" w:rsidRDefault="00AA3F35" w:rsidP="00AC483A">
      <w:pPr>
        <w:spacing w:after="0" w:line="276" w:lineRule="auto"/>
        <w:rPr>
          <w:rFonts w:ascii="Arial" w:eastAsia="Segoe UI" w:hAnsi="Arial" w:cs="Arial"/>
          <w:color w:val="0E101A"/>
          <w:sz w:val="24"/>
          <w:szCs w:val="24"/>
          <w:lang w:val="en-GB"/>
        </w:rPr>
      </w:pPr>
      <w:r w:rsidRPr="00EB545B">
        <w:rPr>
          <w:rFonts w:ascii="Arial" w:eastAsia="Segoe UI" w:hAnsi="Arial" w:cs="Arial"/>
          <w:color w:val="0E101A"/>
          <w:sz w:val="24"/>
          <w:szCs w:val="24"/>
          <w:lang w:val="en-GB"/>
        </w:rPr>
        <w:t xml:space="preserve">To enhance the existing </w:t>
      </w:r>
      <w:r w:rsidR="009A56DC" w:rsidRPr="00EB545B">
        <w:rPr>
          <w:rFonts w:ascii="Arial" w:eastAsia="Segoe UI" w:hAnsi="Arial" w:cs="Arial"/>
          <w:color w:val="0E101A"/>
          <w:sz w:val="24"/>
          <w:szCs w:val="24"/>
          <w:lang w:val="en-GB"/>
        </w:rPr>
        <w:t>method</w:t>
      </w:r>
      <w:r w:rsidRPr="00EB545B">
        <w:rPr>
          <w:rFonts w:ascii="Arial" w:eastAsia="Segoe UI" w:hAnsi="Arial" w:cs="Arial"/>
          <w:color w:val="0E101A"/>
          <w:sz w:val="24"/>
          <w:szCs w:val="24"/>
          <w:lang w:val="en-GB"/>
        </w:rPr>
        <w:t xml:space="preserve"> and structure of the Responsible AI Assessments, we see it as important to:</w:t>
      </w:r>
    </w:p>
    <w:p w14:paraId="5C1A4186" w14:textId="1600AD08" w:rsidR="00AA3F35" w:rsidRPr="00EB545B" w:rsidRDefault="00AA3F35" w:rsidP="00AC483A">
      <w:pPr>
        <w:numPr>
          <w:ilvl w:val="0"/>
          <w:numId w:val="40"/>
        </w:numPr>
        <w:spacing w:before="60" w:after="0" w:line="276" w:lineRule="auto"/>
        <w:ind w:left="714" w:hanging="357"/>
        <w:rPr>
          <w:rFonts w:ascii="Arial" w:eastAsia="Segoe UI" w:hAnsi="Arial" w:cs="Arial"/>
          <w:color w:val="0E101A"/>
          <w:sz w:val="24"/>
          <w:szCs w:val="24"/>
          <w:lang w:val="en-GB"/>
        </w:rPr>
      </w:pPr>
      <w:r w:rsidRPr="00EB545B">
        <w:rPr>
          <w:rFonts w:ascii="Arial" w:eastAsia="Segoe UI" w:hAnsi="Arial" w:cs="Arial"/>
          <w:color w:val="0E101A"/>
          <w:sz w:val="24"/>
          <w:szCs w:val="24"/>
          <w:lang w:val="en-GB"/>
        </w:rPr>
        <w:t xml:space="preserve">Establish a </w:t>
      </w:r>
      <w:r w:rsidRPr="00BF2FD2">
        <w:rPr>
          <w:rFonts w:ascii="Arial" w:eastAsia="Segoe UI" w:hAnsi="Arial" w:cs="Arial"/>
          <w:b/>
          <w:color w:val="0E101A"/>
          <w:sz w:val="24"/>
          <w:szCs w:val="24"/>
          <w:lang w:val="en-GB"/>
        </w:rPr>
        <w:t xml:space="preserve">community for users of the </w:t>
      </w:r>
      <w:r w:rsidR="000F18DE" w:rsidRPr="00BF2FD2">
        <w:rPr>
          <w:rFonts w:ascii="Arial" w:eastAsia="Segoe UI" w:hAnsi="Arial" w:cs="Arial"/>
          <w:b/>
          <w:color w:val="0E101A"/>
          <w:sz w:val="24"/>
          <w:szCs w:val="24"/>
          <w:lang w:val="en-GB"/>
        </w:rPr>
        <w:t>Responsible AI Assessments</w:t>
      </w:r>
      <w:r w:rsidRPr="00EB545B">
        <w:rPr>
          <w:rFonts w:ascii="Arial" w:eastAsia="Segoe UI" w:hAnsi="Arial" w:cs="Arial"/>
          <w:color w:val="0E101A"/>
          <w:sz w:val="24"/>
          <w:szCs w:val="24"/>
          <w:lang w:val="en-GB"/>
        </w:rPr>
        <w:t xml:space="preserve"> to share experiences, best practices, and challenges.</w:t>
      </w:r>
    </w:p>
    <w:p w14:paraId="76509F86" w14:textId="6FC0A3B8" w:rsidR="00AA3F35" w:rsidRPr="00EB545B" w:rsidRDefault="00AA3F35" w:rsidP="00AC483A">
      <w:pPr>
        <w:numPr>
          <w:ilvl w:val="0"/>
          <w:numId w:val="40"/>
        </w:numPr>
        <w:spacing w:before="60" w:after="0" w:line="276" w:lineRule="auto"/>
        <w:ind w:left="714" w:hanging="357"/>
        <w:rPr>
          <w:rFonts w:ascii="Arial" w:eastAsia="Segoe UI" w:hAnsi="Arial" w:cs="Arial"/>
          <w:color w:val="0E101A"/>
          <w:sz w:val="24"/>
          <w:szCs w:val="24"/>
          <w:lang w:val="en-GB"/>
        </w:rPr>
      </w:pPr>
      <w:r w:rsidRPr="00BF2FD2">
        <w:rPr>
          <w:rFonts w:ascii="Arial" w:eastAsia="Segoe UI" w:hAnsi="Arial" w:cs="Arial"/>
          <w:b/>
          <w:color w:val="0E101A"/>
          <w:sz w:val="24"/>
          <w:szCs w:val="24"/>
          <w:lang w:val="en-GB"/>
        </w:rPr>
        <w:t xml:space="preserve">Update the </w:t>
      </w:r>
      <w:r w:rsidR="00B22847" w:rsidRPr="00BF2FD2">
        <w:rPr>
          <w:rFonts w:ascii="Arial" w:eastAsia="Segoe UI" w:hAnsi="Arial" w:cs="Arial"/>
          <w:b/>
          <w:color w:val="0E101A"/>
          <w:sz w:val="24"/>
          <w:szCs w:val="24"/>
          <w:lang w:val="en-GB"/>
        </w:rPr>
        <w:t>Responsible AI Assessments</w:t>
      </w:r>
      <w:r w:rsidRPr="00EB545B">
        <w:rPr>
          <w:rFonts w:ascii="Arial" w:eastAsia="Segoe UI" w:hAnsi="Arial" w:cs="Arial"/>
          <w:color w:val="0E101A"/>
          <w:sz w:val="24"/>
          <w:szCs w:val="24"/>
          <w:lang w:val="en-GB"/>
        </w:rPr>
        <w:t xml:space="preserve"> </w:t>
      </w:r>
      <w:r w:rsidR="00B22847" w:rsidRPr="00EB545B">
        <w:rPr>
          <w:rFonts w:ascii="Arial" w:eastAsia="Segoe UI" w:hAnsi="Arial" w:cs="Arial"/>
          <w:color w:val="0E101A"/>
          <w:sz w:val="24"/>
          <w:szCs w:val="24"/>
          <w:lang w:val="en-GB"/>
        </w:rPr>
        <w:t xml:space="preserve">and its guides </w:t>
      </w:r>
      <w:r w:rsidRPr="00EB545B">
        <w:rPr>
          <w:rFonts w:ascii="Arial" w:eastAsia="Segoe UI" w:hAnsi="Arial" w:cs="Arial"/>
          <w:color w:val="0E101A"/>
          <w:sz w:val="24"/>
          <w:szCs w:val="24"/>
          <w:lang w:val="en-GB"/>
        </w:rPr>
        <w:t>regularly, incorporating user feedback and advancements in fairness research.</w:t>
      </w:r>
    </w:p>
    <w:p w14:paraId="0E04BC76" w14:textId="44BE104A" w:rsidR="00AA3F35" w:rsidRPr="00EB545B" w:rsidRDefault="00AA3F35" w:rsidP="00AC483A">
      <w:pPr>
        <w:numPr>
          <w:ilvl w:val="0"/>
          <w:numId w:val="41"/>
        </w:numPr>
        <w:spacing w:before="60" w:after="0" w:line="276" w:lineRule="auto"/>
        <w:ind w:left="714" w:hanging="357"/>
        <w:rPr>
          <w:rFonts w:ascii="Arial" w:eastAsia="Segoe UI" w:hAnsi="Arial" w:cs="Arial"/>
          <w:color w:val="0E101A"/>
          <w:sz w:val="24"/>
          <w:szCs w:val="24"/>
          <w:lang w:val="en-GB"/>
        </w:rPr>
      </w:pPr>
      <w:r w:rsidRPr="00BF2FD2">
        <w:rPr>
          <w:rFonts w:ascii="Arial" w:eastAsia="Segoe UI" w:hAnsi="Arial" w:cs="Arial"/>
          <w:b/>
          <w:color w:val="0E101A"/>
          <w:sz w:val="24"/>
          <w:szCs w:val="24"/>
          <w:lang w:val="en-GB"/>
        </w:rPr>
        <w:t>Provide training sessions or tutorials</w:t>
      </w:r>
      <w:r w:rsidRPr="00EB545B">
        <w:rPr>
          <w:rFonts w:ascii="Arial" w:eastAsia="Segoe UI" w:hAnsi="Arial" w:cs="Arial"/>
          <w:color w:val="0E101A"/>
          <w:sz w:val="24"/>
          <w:szCs w:val="24"/>
          <w:lang w:val="en-GB"/>
        </w:rPr>
        <w:t xml:space="preserve"> covering both theoretical concepts behind AI fairness and practical application of the </w:t>
      </w:r>
      <w:r w:rsidR="00B22847" w:rsidRPr="00EB545B">
        <w:rPr>
          <w:rFonts w:ascii="Arial" w:eastAsia="Segoe UI" w:hAnsi="Arial" w:cs="Arial"/>
          <w:color w:val="0E101A"/>
          <w:sz w:val="24"/>
          <w:szCs w:val="24"/>
          <w:lang w:val="en-GB"/>
        </w:rPr>
        <w:t>guides</w:t>
      </w:r>
      <w:r w:rsidRPr="00EB545B">
        <w:rPr>
          <w:rFonts w:ascii="Arial" w:eastAsia="Segoe UI" w:hAnsi="Arial" w:cs="Arial"/>
          <w:color w:val="0E101A"/>
          <w:sz w:val="24"/>
          <w:szCs w:val="24"/>
          <w:lang w:val="en-GB"/>
        </w:rPr>
        <w:t>.</w:t>
      </w:r>
    </w:p>
    <w:p w14:paraId="66BEBA2E" w14:textId="521D427A" w:rsidR="00AA3F35" w:rsidRPr="00EB545B" w:rsidRDefault="00AA3F35" w:rsidP="00AC483A">
      <w:pPr>
        <w:numPr>
          <w:ilvl w:val="0"/>
          <w:numId w:val="42"/>
        </w:numPr>
        <w:spacing w:before="60" w:after="0" w:line="276" w:lineRule="auto"/>
        <w:ind w:left="714" w:hanging="357"/>
        <w:rPr>
          <w:rFonts w:ascii="Arial" w:eastAsia="Segoe UI" w:hAnsi="Arial" w:cs="Arial"/>
          <w:color w:val="0E101A"/>
          <w:sz w:val="24"/>
          <w:szCs w:val="24"/>
          <w:lang w:val="en-GB"/>
        </w:rPr>
      </w:pPr>
      <w:r w:rsidRPr="00EB545B">
        <w:rPr>
          <w:rFonts w:ascii="Arial" w:eastAsia="Segoe UI" w:hAnsi="Arial" w:cs="Arial"/>
          <w:color w:val="0E101A"/>
          <w:sz w:val="24"/>
          <w:szCs w:val="24"/>
          <w:lang w:val="en-GB"/>
        </w:rPr>
        <w:t xml:space="preserve">Facilitate </w:t>
      </w:r>
      <w:r w:rsidRPr="00BF2FD2">
        <w:rPr>
          <w:rFonts w:ascii="Arial" w:eastAsia="Segoe UI" w:hAnsi="Arial" w:cs="Arial"/>
          <w:b/>
          <w:color w:val="0E101A"/>
          <w:sz w:val="24"/>
          <w:szCs w:val="24"/>
          <w:lang w:val="en-GB"/>
        </w:rPr>
        <w:t>integration</w:t>
      </w:r>
      <w:r w:rsidRPr="00EB545B">
        <w:rPr>
          <w:rFonts w:ascii="Arial" w:eastAsia="Segoe UI" w:hAnsi="Arial" w:cs="Arial"/>
          <w:color w:val="0E101A"/>
          <w:sz w:val="24"/>
          <w:szCs w:val="24"/>
          <w:lang w:val="en-GB"/>
        </w:rPr>
        <w:t xml:space="preserve"> of the </w:t>
      </w:r>
      <w:r w:rsidR="00B22847" w:rsidRPr="00EB545B">
        <w:rPr>
          <w:rFonts w:ascii="Arial" w:eastAsia="Segoe UI" w:hAnsi="Arial" w:cs="Arial"/>
          <w:color w:val="0E101A"/>
          <w:sz w:val="24"/>
          <w:szCs w:val="24"/>
          <w:lang w:val="en-GB"/>
        </w:rPr>
        <w:t xml:space="preserve">Responsible AI Assessments </w:t>
      </w:r>
      <w:r w:rsidRPr="00BF2FD2">
        <w:rPr>
          <w:rFonts w:ascii="Arial" w:eastAsia="Segoe UI" w:hAnsi="Arial" w:cs="Arial"/>
          <w:b/>
          <w:color w:val="0E101A"/>
          <w:sz w:val="24"/>
          <w:szCs w:val="24"/>
          <w:lang w:val="en-GB"/>
        </w:rPr>
        <w:t>into the</w:t>
      </w:r>
      <w:r w:rsidRPr="00EB545B">
        <w:rPr>
          <w:rFonts w:ascii="Arial" w:eastAsia="Segoe UI" w:hAnsi="Arial" w:cs="Arial"/>
          <w:color w:val="0E101A"/>
          <w:sz w:val="24"/>
          <w:szCs w:val="24"/>
          <w:lang w:val="en-GB"/>
        </w:rPr>
        <w:t xml:space="preserve"> </w:t>
      </w:r>
      <w:r w:rsidRPr="00BF2FD2">
        <w:rPr>
          <w:rFonts w:ascii="Arial" w:eastAsia="Segoe UI" w:hAnsi="Arial" w:cs="Arial"/>
          <w:b/>
          <w:color w:val="0E101A"/>
          <w:sz w:val="24"/>
          <w:szCs w:val="24"/>
          <w:lang w:val="en-GB"/>
        </w:rPr>
        <w:t>AI development workflow</w:t>
      </w:r>
      <w:r w:rsidRPr="00EB545B">
        <w:rPr>
          <w:rFonts w:ascii="Arial" w:eastAsia="Segoe UI" w:hAnsi="Arial" w:cs="Arial"/>
          <w:color w:val="0E101A"/>
          <w:sz w:val="24"/>
          <w:szCs w:val="24"/>
          <w:lang w:val="en-GB"/>
        </w:rPr>
        <w:t>.</w:t>
      </w:r>
    </w:p>
    <w:p w14:paraId="6F651A4C" w14:textId="3331CA88" w:rsidR="00D86EE3" w:rsidRPr="00EB545B" w:rsidRDefault="00AA3F35" w:rsidP="00AC483A">
      <w:pPr>
        <w:numPr>
          <w:ilvl w:val="0"/>
          <w:numId w:val="42"/>
        </w:numPr>
        <w:spacing w:before="60" w:after="0" w:line="276" w:lineRule="auto"/>
        <w:ind w:left="714" w:hanging="357"/>
        <w:jc w:val="both"/>
        <w:rPr>
          <w:rFonts w:ascii="Arial" w:eastAsia="Segoe UI" w:hAnsi="Arial" w:cs="Arial"/>
          <w:color w:val="0E101A"/>
          <w:sz w:val="24"/>
          <w:szCs w:val="24"/>
          <w:lang w:val="en-US"/>
        </w:rPr>
      </w:pPr>
      <w:r w:rsidRPr="00BF2FD2">
        <w:rPr>
          <w:rFonts w:ascii="Arial" w:eastAsia="Segoe UI" w:hAnsi="Arial" w:cs="Arial"/>
          <w:b/>
          <w:color w:val="0E101A"/>
          <w:sz w:val="24"/>
          <w:szCs w:val="24"/>
          <w:lang w:val="en-GB"/>
        </w:rPr>
        <w:t>Cooperate with others</w:t>
      </w:r>
      <w:r w:rsidRPr="00EB545B">
        <w:rPr>
          <w:rFonts w:ascii="Arial" w:eastAsia="Segoe UI" w:hAnsi="Arial" w:cs="Arial"/>
          <w:color w:val="0E101A"/>
          <w:sz w:val="24"/>
          <w:szCs w:val="24"/>
          <w:lang w:val="en-GB"/>
        </w:rPr>
        <w:t xml:space="preserve"> to embed the </w:t>
      </w:r>
      <w:r w:rsidR="00B22847" w:rsidRPr="00EB545B">
        <w:rPr>
          <w:rFonts w:ascii="Arial" w:eastAsia="Segoe UI" w:hAnsi="Arial" w:cs="Arial"/>
          <w:color w:val="0E101A"/>
          <w:sz w:val="24"/>
          <w:szCs w:val="24"/>
          <w:lang w:val="en-GB"/>
        </w:rPr>
        <w:t>Responsible AI Assessments</w:t>
      </w:r>
      <w:r w:rsidRPr="00EB545B">
        <w:rPr>
          <w:rFonts w:ascii="Arial" w:eastAsia="Segoe UI" w:hAnsi="Arial" w:cs="Arial"/>
          <w:color w:val="0E101A"/>
          <w:sz w:val="24"/>
          <w:szCs w:val="24"/>
          <w:lang w:val="en-GB"/>
        </w:rPr>
        <w:t xml:space="preserve"> within existing AI development environments or frameworks.</w:t>
      </w:r>
    </w:p>
    <w:p w14:paraId="71EAD707" w14:textId="4B3E673D" w:rsidR="00B4448F" w:rsidRPr="009A56DC" w:rsidRDefault="00B4448F" w:rsidP="00D86EE3">
      <w:pPr>
        <w:spacing w:before="60" w:after="0"/>
        <w:jc w:val="both"/>
        <w:rPr>
          <w:rFonts w:ascii="Raleway Light" w:eastAsia="Segoe UI" w:hAnsi="Raleway Light" w:cs="Segoe UI"/>
          <w:color w:val="0E101A"/>
          <w:lang w:val="en-US"/>
        </w:rPr>
      </w:pPr>
      <w:r w:rsidRPr="009A56DC">
        <w:rPr>
          <w:rFonts w:ascii="Raleway Light" w:eastAsia="Segoe UI" w:hAnsi="Raleway Light" w:cs="Segoe UI"/>
          <w:color w:val="0E101A"/>
          <w:lang w:val="en-US"/>
        </w:rPr>
        <w:br w:type="page"/>
      </w:r>
    </w:p>
    <w:p w14:paraId="6A2C92AD" w14:textId="646591C6" w:rsidR="002F3684" w:rsidRPr="006574B9" w:rsidRDefault="00746977" w:rsidP="006574B9">
      <w:pPr>
        <w:pStyle w:val="berschrift1"/>
        <w:pBdr>
          <w:bottom w:val="single" w:sz="24" w:space="1" w:color="C00000"/>
        </w:pBdr>
        <w:spacing w:before="0" w:after="300" w:line="240" w:lineRule="auto"/>
        <w:ind w:left="714" w:hanging="357"/>
        <w:rPr>
          <w:rFonts w:ascii="Arial" w:eastAsia="Raleway" w:hAnsi="Arial" w:cs="Arial"/>
          <w:b/>
          <w:color w:val="auto"/>
          <w:sz w:val="28"/>
          <w:szCs w:val="28"/>
          <w:lang w:val="en-US"/>
        </w:rPr>
      </w:pPr>
      <w:bookmarkStart w:id="19" w:name="_Conclusion"/>
      <w:bookmarkStart w:id="20" w:name="_Toc167341135"/>
      <w:bookmarkEnd w:id="19"/>
      <w:r w:rsidRPr="006574B9">
        <w:rPr>
          <w:rFonts w:ascii="Arial" w:eastAsia="Raleway" w:hAnsi="Arial" w:cs="Arial"/>
          <w:b/>
          <w:color w:val="auto"/>
          <w:sz w:val="28"/>
          <w:szCs w:val="28"/>
          <w:lang w:val="en-US"/>
        </w:rPr>
        <w:lastRenderedPageBreak/>
        <w:t xml:space="preserve">3 </w:t>
      </w:r>
      <w:r w:rsidR="005727CF" w:rsidRPr="006574B9">
        <w:rPr>
          <w:rFonts w:ascii="Arial" w:eastAsia="Raleway" w:hAnsi="Arial" w:cs="Arial"/>
          <w:b/>
          <w:color w:val="auto"/>
          <w:sz w:val="28"/>
          <w:szCs w:val="28"/>
          <w:lang w:val="en-US"/>
        </w:rPr>
        <w:t>Conclusion</w:t>
      </w:r>
      <w:bookmarkEnd w:id="20"/>
    </w:p>
    <w:p w14:paraId="6FD8671F" w14:textId="52B0D561" w:rsidR="00140B18" w:rsidRPr="00A27D5F" w:rsidRDefault="004F0B81" w:rsidP="00E421A8">
      <w:pPr>
        <w:spacing w:after="0" w:line="276" w:lineRule="auto"/>
        <w:rPr>
          <w:rFonts w:ascii="Arial" w:eastAsia="Segoe UI" w:hAnsi="Arial" w:cs="Arial"/>
          <w:color w:val="0E101A"/>
          <w:sz w:val="24"/>
          <w:szCs w:val="24"/>
          <w:lang w:val="en-GB"/>
        </w:rPr>
      </w:pPr>
      <w:r w:rsidRPr="00A27D5F">
        <w:rPr>
          <w:rFonts w:ascii="Arial" w:eastAsia="Segoe UI" w:hAnsi="Arial" w:cs="Arial"/>
          <w:sz w:val="24"/>
          <w:szCs w:val="24"/>
          <w:lang w:val="en-US"/>
        </w:rPr>
        <w:t>The Responsible AI Assessments are a method to identify, assess and mitigate potential harms and biases in AI. As an AI risks and ethics assessment tool, they guide AI stakeholders (e.g. as an assessor, developer or deployer of AI), in critically analyzing AI resources, emphasizing human rights and ethical considerations throughout the AI lifecycle.</w:t>
      </w:r>
      <w:r w:rsidR="00F32BC2" w:rsidRPr="00A27D5F">
        <w:rPr>
          <w:rFonts w:ascii="Arial" w:eastAsia="Segoe UI" w:hAnsi="Arial" w:cs="Arial"/>
          <w:color w:val="0E101A"/>
          <w:sz w:val="24"/>
          <w:szCs w:val="24"/>
          <w:lang w:val="en-US"/>
        </w:rPr>
        <w:t xml:space="preserve"> </w:t>
      </w:r>
      <w:r w:rsidR="00140B18" w:rsidRPr="00A27D5F">
        <w:rPr>
          <w:rFonts w:ascii="Arial" w:eastAsia="Segoe UI" w:hAnsi="Arial" w:cs="Arial"/>
          <w:color w:val="0E101A"/>
          <w:sz w:val="24"/>
          <w:szCs w:val="24"/>
          <w:lang w:val="en-US"/>
        </w:rPr>
        <w:t xml:space="preserve">They offer </w:t>
      </w:r>
      <w:r w:rsidR="00140B18" w:rsidRPr="00A27D5F">
        <w:rPr>
          <w:rFonts w:ascii="Arial" w:eastAsia="Segoe UI" w:hAnsi="Arial" w:cs="Arial"/>
          <w:color w:val="0E101A"/>
          <w:sz w:val="24"/>
          <w:szCs w:val="24"/>
          <w:lang w:val="en-GB"/>
        </w:rPr>
        <w:t xml:space="preserve">a systematic approach to address potentials harms and risks in AI systems, providing both </w:t>
      </w:r>
      <w:r w:rsidR="00B22847" w:rsidRPr="00A27D5F">
        <w:rPr>
          <w:rFonts w:ascii="Arial" w:eastAsia="Segoe UI" w:hAnsi="Arial" w:cs="Arial"/>
          <w:color w:val="0E101A"/>
          <w:sz w:val="24"/>
          <w:szCs w:val="24"/>
          <w:lang w:val="en-GB"/>
        </w:rPr>
        <w:t xml:space="preserve">the </w:t>
      </w:r>
      <w:hyperlink r:id="rId45" w:history="1">
        <w:r w:rsidR="00B22847" w:rsidRPr="00A27D5F">
          <w:rPr>
            <w:rStyle w:val="Hyperlink"/>
            <w:rFonts w:ascii="Arial" w:eastAsia="Segoe UI" w:hAnsi="Arial" w:cs="Arial"/>
            <w:sz w:val="24"/>
            <w:szCs w:val="24"/>
            <w:lang w:val="en-GB"/>
          </w:rPr>
          <w:t>Q</w:t>
        </w:r>
        <w:r w:rsidR="00140B18" w:rsidRPr="00A27D5F">
          <w:rPr>
            <w:rStyle w:val="Hyperlink"/>
            <w:rFonts w:ascii="Arial" w:eastAsia="Segoe UI" w:hAnsi="Arial" w:cs="Arial"/>
            <w:sz w:val="24"/>
            <w:szCs w:val="24"/>
            <w:lang w:val="en-GB"/>
          </w:rPr>
          <w:t>ualitative</w:t>
        </w:r>
      </w:hyperlink>
      <w:r w:rsidR="00140B18" w:rsidRPr="00A27D5F">
        <w:rPr>
          <w:rFonts w:ascii="Arial" w:eastAsia="Segoe UI" w:hAnsi="Arial" w:cs="Arial"/>
          <w:color w:val="0E101A"/>
          <w:sz w:val="24"/>
          <w:szCs w:val="24"/>
          <w:lang w:val="en-GB"/>
        </w:rPr>
        <w:t xml:space="preserve"> and </w:t>
      </w:r>
      <w:hyperlink r:id="rId46" w:history="1">
        <w:r w:rsidR="00B22847" w:rsidRPr="00A27D5F">
          <w:rPr>
            <w:rStyle w:val="Hyperlink"/>
            <w:rFonts w:ascii="Arial" w:eastAsia="Segoe UI" w:hAnsi="Arial" w:cs="Arial"/>
            <w:sz w:val="24"/>
            <w:szCs w:val="24"/>
            <w:lang w:val="en-GB"/>
          </w:rPr>
          <w:t>Q</w:t>
        </w:r>
        <w:r w:rsidR="00140B18" w:rsidRPr="00A27D5F">
          <w:rPr>
            <w:rStyle w:val="Hyperlink"/>
            <w:rFonts w:ascii="Arial" w:eastAsia="Segoe UI" w:hAnsi="Arial" w:cs="Arial"/>
            <w:sz w:val="24"/>
            <w:szCs w:val="24"/>
            <w:lang w:val="en-GB"/>
          </w:rPr>
          <w:t>uantitative</w:t>
        </w:r>
      </w:hyperlink>
      <w:r w:rsidR="00140B18" w:rsidRPr="00A27D5F">
        <w:rPr>
          <w:rFonts w:ascii="Arial" w:eastAsia="Segoe UI" w:hAnsi="Arial" w:cs="Arial"/>
          <w:color w:val="0E101A"/>
          <w:sz w:val="24"/>
          <w:szCs w:val="24"/>
          <w:lang w:val="en-GB"/>
        </w:rPr>
        <w:t xml:space="preserve"> </w:t>
      </w:r>
      <w:r w:rsidR="00B22847" w:rsidRPr="00A27D5F">
        <w:rPr>
          <w:rFonts w:ascii="Arial" w:eastAsia="Segoe UI" w:hAnsi="Arial" w:cs="Arial"/>
          <w:color w:val="0E101A"/>
          <w:sz w:val="24"/>
          <w:szCs w:val="24"/>
          <w:lang w:val="en-GB"/>
        </w:rPr>
        <w:t xml:space="preserve">Guides </w:t>
      </w:r>
      <w:r w:rsidR="00140B18" w:rsidRPr="00A27D5F">
        <w:rPr>
          <w:rFonts w:ascii="Arial" w:eastAsia="Segoe UI" w:hAnsi="Arial" w:cs="Arial"/>
          <w:color w:val="0E101A"/>
          <w:sz w:val="24"/>
          <w:szCs w:val="24"/>
          <w:lang w:val="en-GB"/>
        </w:rPr>
        <w:t xml:space="preserve">for a holistic assessment. </w:t>
      </w:r>
    </w:p>
    <w:p w14:paraId="2EEDBACE" w14:textId="77777777" w:rsidR="00E421A8" w:rsidRPr="00A27D5F" w:rsidRDefault="00E421A8" w:rsidP="00E421A8">
      <w:pPr>
        <w:spacing w:after="0" w:line="276" w:lineRule="auto"/>
        <w:rPr>
          <w:rFonts w:ascii="Arial" w:eastAsia="Segoe UI" w:hAnsi="Arial" w:cs="Arial"/>
          <w:color w:val="0E101A"/>
          <w:sz w:val="24"/>
          <w:szCs w:val="24"/>
          <w:lang w:val="en-GB"/>
        </w:rPr>
      </w:pPr>
    </w:p>
    <w:p w14:paraId="3B551723" w14:textId="504FA087" w:rsidR="00B667A7" w:rsidRPr="00A27D5F" w:rsidRDefault="15CE4D6A" w:rsidP="00E421A8">
      <w:pPr>
        <w:spacing w:after="0" w:line="276" w:lineRule="auto"/>
        <w:rPr>
          <w:rFonts w:ascii="Arial" w:eastAsia="Segoe UI" w:hAnsi="Arial" w:cs="Arial"/>
          <w:color w:val="0E101A"/>
          <w:sz w:val="24"/>
          <w:szCs w:val="24"/>
          <w:highlight w:val="yellow"/>
          <w:lang w:val="en-US"/>
        </w:rPr>
      </w:pPr>
      <w:r w:rsidRPr="00A27D5F">
        <w:rPr>
          <w:rFonts w:ascii="Arial" w:eastAsia="Segoe UI" w:hAnsi="Arial" w:cs="Arial"/>
          <w:color w:val="0E101A"/>
          <w:sz w:val="24"/>
          <w:szCs w:val="24"/>
          <w:lang w:val="en-US"/>
        </w:rPr>
        <w:t xml:space="preserve">The Qualitative and Quantitative </w:t>
      </w:r>
      <w:r w:rsidR="00D51772" w:rsidRPr="00A27D5F">
        <w:rPr>
          <w:rFonts w:ascii="Arial" w:eastAsia="Segoe UI" w:hAnsi="Arial" w:cs="Arial"/>
          <w:color w:val="0E101A"/>
          <w:sz w:val="24"/>
          <w:szCs w:val="24"/>
          <w:lang w:val="en-US"/>
        </w:rPr>
        <w:t>Guides</w:t>
      </w:r>
      <w:r w:rsidRPr="00A27D5F">
        <w:rPr>
          <w:rFonts w:ascii="Arial" w:eastAsia="Segoe UI" w:hAnsi="Arial" w:cs="Arial"/>
          <w:color w:val="0E101A"/>
          <w:sz w:val="24"/>
          <w:szCs w:val="24"/>
          <w:lang w:val="en-US"/>
        </w:rPr>
        <w:t xml:space="preserve"> </w:t>
      </w:r>
      <w:r w:rsidR="00B667A7" w:rsidRPr="00A27D5F">
        <w:rPr>
          <w:rFonts w:ascii="Arial" w:eastAsia="Segoe UI" w:hAnsi="Arial" w:cs="Arial"/>
          <w:color w:val="0E101A"/>
          <w:sz w:val="24"/>
          <w:szCs w:val="24"/>
          <w:lang w:val="en-US"/>
        </w:rPr>
        <w:t>are intended to foster a reflexive and collaborative design of AI systems, providing actionable insights for developers, researchers, and policymakers. From our perspective, they support and promote alignment with critical core principles for Ethical AI, including inclusivity and collaboration for positive societal impacts.</w:t>
      </w:r>
    </w:p>
    <w:p w14:paraId="13B7158C" w14:textId="77777777" w:rsidR="00E421A8" w:rsidRDefault="00E421A8" w:rsidP="00E421A8">
      <w:pPr>
        <w:spacing w:after="0" w:line="276" w:lineRule="auto"/>
        <w:jc w:val="both"/>
        <w:rPr>
          <w:rFonts w:ascii="Arial" w:eastAsia="Segoe UI" w:hAnsi="Arial" w:cs="Arial"/>
          <w:color w:val="0E101A"/>
          <w:sz w:val="24"/>
          <w:szCs w:val="24"/>
          <w:lang w:val="en-US"/>
        </w:rPr>
      </w:pPr>
    </w:p>
    <w:p w14:paraId="77062CF9" w14:textId="71242BF4" w:rsidR="007610AE" w:rsidRPr="00A27D5F" w:rsidRDefault="00B667A7" w:rsidP="00A27D5F">
      <w:pPr>
        <w:spacing w:after="0" w:line="276" w:lineRule="auto"/>
        <w:jc w:val="both"/>
        <w:rPr>
          <w:rFonts w:ascii="Arial" w:eastAsia="Segoe UI" w:hAnsi="Arial" w:cs="Arial"/>
          <w:color w:val="0E101A"/>
          <w:sz w:val="24"/>
          <w:szCs w:val="24"/>
          <w:lang w:val="en-US"/>
        </w:rPr>
      </w:pPr>
      <w:r w:rsidRPr="00A27D5F">
        <w:rPr>
          <w:rFonts w:ascii="Arial" w:eastAsia="Segoe UI" w:hAnsi="Arial" w:cs="Arial"/>
          <w:color w:val="0E101A"/>
          <w:sz w:val="24"/>
          <w:szCs w:val="24"/>
          <w:lang w:val="en-US"/>
        </w:rPr>
        <w:t xml:space="preserve">As a guide for assessing algorithmic fairness in AI activities, the Responsible AI Assessments have proven valuable to FAIR Forward and its partners. Implementing this </w:t>
      </w:r>
      <w:r w:rsidR="000F18DE" w:rsidRPr="00A27D5F">
        <w:rPr>
          <w:rFonts w:ascii="Arial" w:eastAsia="Segoe UI" w:hAnsi="Arial" w:cs="Arial"/>
          <w:color w:val="0E101A"/>
          <w:sz w:val="24"/>
          <w:szCs w:val="24"/>
          <w:lang w:val="en-US"/>
        </w:rPr>
        <w:t>method</w:t>
      </w:r>
      <w:r w:rsidRPr="00A27D5F">
        <w:rPr>
          <w:rFonts w:ascii="Arial" w:eastAsia="Segoe UI" w:hAnsi="Arial" w:cs="Arial"/>
          <w:color w:val="0E101A"/>
          <w:sz w:val="24"/>
          <w:szCs w:val="24"/>
          <w:lang w:val="en-US"/>
        </w:rPr>
        <w:t xml:space="preserve"> has yielded significant outcomes and learnings for FAIR Forward to navigate the complex field of AI fairness by providing actionable recommendations and best </w:t>
      </w:r>
      <w:r w:rsidR="7DB66BB0" w:rsidRPr="00A27D5F">
        <w:rPr>
          <w:rFonts w:ascii="Arial" w:eastAsia="Segoe UI" w:hAnsi="Arial" w:cs="Arial"/>
          <w:color w:val="0E101A"/>
          <w:sz w:val="24"/>
          <w:szCs w:val="24"/>
          <w:lang w:val="en-US"/>
        </w:rPr>
        <w:t>practices on</w:t>
      </w:r>
      <w:r w:rsidRPr="00A27D5F">
        <w:rPr>
          <w:rFonts w:ascii="Arial" w:eastAsia="Segoe UI" w:hAnsi="Arial" w:cs="Arial"/>
          <w:color w:val="0E101A"/>
          <w:sz w:val="24"/>
          <w:szCs w:val="24"/>
          <w:lang w:val="en-US"/>
        </w:rPr>
        <w:t xml:space="preserve"> how to refine AI activities and mitigate risks.</w:t>
      </w:r>
    </w:p>
    <w:p w14:paraId="04DB3806" w14:textId="77777777" w:rsidR="00D64E58" w:rsidRPr="00A27D5F" w:rsidRDefault="00D64E58" w:rsidP="00A27D5F">
      <w:pPr>
        <w:spacing w:after="0" w:line="276" w:lineRule="auto"/>
        <w:jc w:val="both"/>
        <w:rPr>
          <w:rFonts w:ascii="Arial" w:eastAsia="Segoe UI" w:hAnsi="Arial" w:cs="Arial"/>
          <w:color w:val="0E101A"/>
          <w:sz w:val="24"/>
          <w:szCs w:val="24"/>
          <w:lang w:val="en-US"/>
        </w:rPr>
      </w:pPr>
    </w:p>
    <w:p w14:paraId="4579E836" w14:textId="14E0B10C" w:rsidR="00D64E58" w:rsidRPr="00A27D5F" w:rsidRDefault="00D64E58" w:rsidP="00A27D5F">
      <w:pPr>
        <w:spacing w:after="0" w:line="276" w:lineRule="auto"/>
        <w:jc w:val="both"/>
        <w:rPr>
          <w:rFonts w:ascii="Arial" w:eastAsia="Segoe UI" w:hAnsi="Arial" w:cs="Arial"/>
          <w:color w:val="0E101A"/>
          <w:sz w:val="24"/>
          <w:szCs w:val="24"/>
          <w:lang w:val="en-GB"/>
        </w:rPr>
      </w:pPr>
      <w:r w:rsidRPr="00A27D5F">
        <w:rPr>
          <w:rFonts w:ascii="Arial" w:eastAsia="Segoe UI" w:hAnsi="Arial" w:cs="Arial"/>
          <w:color w:val="0E101A"/>
          <w:sz w:val="24"/>
          <w:szCs w:val="24"/>
          <w:lang w:val="en-US"/>
        </w:rPr>
        <w:t xml:space="preserve">In 2024, FAIR Forward plans to publish the Responsible AI Assessments open-source and further develop its method and underlying </w:t>
      </w:r>
      <w:r w:rsidR="00D51772" w:rsidRPr="00A27D5F">
        <w:rPr>
          <w:rFonts w:ascii="Arial" w:eastAsia="Segoe UI" w:hAnsi="Arial" w:cs="Arial"/>
          <w:color w:val="0E101A"/>
          <w:sz w:val="24"/>
          <w:szCs w:val="24"/>
          <w:lang w:val="en-US"/>
        </w:rPr>
        <w:t>guides</w:t>
      </w:r>
      <w:r w:rsidRPr="00A27D5F">
        <w:rPr>
          <w:rFonts w:ascii="Arial" w:eastAsia="Segoe UI" w:hAnsi="Arial" w:cs="Arial"/>
          <w:color w:val="0E101A"/>
          <w:sz w:val="24"/>
          <w:szCs w:val="24"/>
          <w:lang w:val="en-US"/>
        </w:rPr>
        <w:t>. If you want to get involved</w:t>
      </w:r>
      <w:r w:rsidR="00590830" w:rsidRPr="00A27D5F">
        <w:rPr>
          <w:rFonts w:ascii="Arial" w:eastAsia="Segoe UI" w:hAnsi="Arial" w:cs="Arial"/>
          <w:color w:val="0E101A"/>
          <w:sz w:val="24"/>
          <w:szCs w:val="24"/>
          <w:lang w:val="en-US"/>
        </w:rPr>
        <w:t xml:space="preserve"> </w:t>
      </w:r>
      <w:r w:rsidR="00D51772" w:rsidRPr="00A27D5F">
        <w:rPr>
          <w:rFonts w:ascii="Arial" w:eastAsia="Segoe UI" w:hAnsi="Arial" w:cs="Arial"/>
          <w:color w:val="0E101A"/>
          <w:sz w:val="24"/>
          <w:szCs w:val="24"/>
          <w:lang w:val="en-US"/>
        </w:rPr>
        <w:t xml:space="preserve">and </w:t>
      </w:r>
      <w:r w:rsidR="00590830" w:rsidRPr="00A27D5F">
        <w:rPr>
          <w:rFonts w:ascii="Arial" w:eastAsia="Segoe UI" w:hAnsi="Arial" w:cs="Arial"/>
          <w:color w:val="0E101A"/>
          <w:sz w:val="24"/>
          <w:szCs w:val="24"/>
          <w:lang w:val="en-US"/>
        </w:rPr>
        <w:t>contribute</w:t>
      </w:r>
      <w:r w:rsidRPr="00A27D5F">
        <w:rPr>
          <w:rFonts w:ascii="Arial" w:eastAsia="Segoe UI" w:hAnsi="Arial" w:cs="Arial"/>
          <w:color w:val="0E101A"/>
          <w:sz w:val="24"/>
          <w:szCs w:val="24"/>
          <w:lang w:val="en-US"/>
        </w:rPr>
        <w:t xml:space="preserve">, please let us know via </w:t>
      </w:r>
      <w:hyperlink r:id="rId47" w:history="1">
        <w:r w:rsidRPr="00A27D5F">
          <w:rPr>
            <w:rStyle w:val="Hyperlink"/>
            <w:rFonts w:ascii="Arial" w:eastAsia="Segoe UI" w:hAnsi="Arial" w:cs="Arial"/>
            <w:sz w:val="24"/>
            <w:szCs w:val="24"/>
            <w:lang w:val="en-US"/>
          </w:rPr>
          <w:t>fairforward@giz.de</w:t>
        </w:r>
      </w:hyperlink>
      <w:r w:rsidR="00973DF5" w:rsidRPr="00A27D5F">
        <w:rPr>
          <w:rFonts w:ascii="Arial" w:eastAsia="Segoe UI" w:hAnsi="Arial" w:cs="Arial"/>
          <w:color w:val="0E101A"/>
          <w:sz w:val="24"/>
          <w:szCs w:val="24"/>
          <w:lang w:val="en-GB"/>
        </w:rPr>
        <w:t>.</w:t>
      </w:r>
    </w:p>
    <w:p w14:paraId="5DE08259" w14:textId="77777777" w:rsidR="007610AE" w:rsidRPr="00A27D5F" w:rsidRDefault="007610AE" w:rsidP="00A27D5F">
      <w:pPr>
        <w:spacing w:after="0" w:line="276" w:lineRule="auto"/>
        <w:jc w:val="both"/>
        <w:rPr>
          <w:rFonts w:ascii="Arial" w:eastAsia="Segoe UI" w:hAnsi="Arial" w:cs="Arial"/>
          <w:color w:val="0E101A"/>
          <w:sz w:val="24"/>
          <w:szCs w:val="24"/>
          <w:lang w:val="en-US"/>
        </w:rPr>
      </w:pPr>
    </w:p>
    <w:p w14:paraId="597B9DC0" w14:textId="276F2355" w:rsidR="4B95FE68" w:rsidRPr="00A27D5F" w:rsidRDefault="00B667A7" w:rsidP="00E421A8">
      <w:pPr>
        <w:spacing w:after="0" w:line="276" w:lineRule="auto"/>
        <w:rPr>
          <w:rFonts w:ascii="Arial" w:eastAsia="Segoe UI" w:hAnsi="Arial" w:cs="Arial"/>
          <w:color w:val="0E101A"/>
          <w:sz w:val="24"/>
          <w:szCs w:val="24"/>
          <w:lang w:val="en-GB"/>
        </w:rPr>
      </w:pPr>
      <w:r w:rsidRPr="00A27D5F">
        <w:rPr>
          <w:rFonts w:ascii="Arial" w:eastAsia="Segoe UI" w:hAnsi="Arial" w:cs="Arial"/>
          <w:color w:val="0E101A"/>
          <w:sz w:val="24"/>
          <w:szCs w:val="24"/>
          <w:lang w:val="en-GB"/>
        </w:rPr>
        <w:t>Nonetheless</w:t>
      </w:r>
      <w:r w:rsidR="4B95FE68" w:rsidRPr="00A27D5F">
        <w:rPr>
          <w:rFonts w:ascii="Arial" w:eastAsia="Segoe UI" w:hAnsi="Arial" w:cs="Arial"/>
          <w:color w:val="0E101A"/>
          <w:sz w:val="24"/>
          <w:szCs w:val="24"/>
          <w:lang w:val="en-GB"/>
        </w:rPr>
        <w:t xml:space="preserve">, it is important to remember that these assessments cannot guarantee absolute harmlessness of an AI solution. Ultimately, their impact will depend on commitment and available resources. </w:t>
      </w:r>
      <w:r w:rsidRPr="00A27D5F">
        <w:rPr>
          <w:rFonts w:ascii="Arial" w:eastAsia="Segoe UI" w:hAnsi="Arial" w:cs="Arial"/>
          <w:color w:val="0E101A"/>
          <w:sz w:val="24"/>
          <w:szCs w:val="24"/>
          <w:lang w:val="en-GB"/>
        </w:rPr>
        <w:t>Still</w:t>
      </w:r>
      <w:r w:rsidR="4B95FE68" w:rsidRPr="00A27D5F">
        <w:rPr>
          <w:rFonts w:ascii="Arial" w:eastAsia="Segoe UI" w:hAnsi="Arial" w:cs="Arial"/>
          <w:color w:val="0E101A"/>
          <w:sz w:val="24"/>
          <w:szCs w:val="24"/>
          <w:lang w:val="en-GB"/>
        </w:rPr>
        <w:t xml:space="preserve">, </w:t>
      </w:r>
      <w:r w:rsidRPr="00A27D5F">
        <w:rPr>
          <w:rFonts w:ascii="Arial" w:eastAsia="Segoe UI" w:hAnsi="Arial" w:cs="Arial"/>
          <w:color w:val="0E101A"/>
          <w:sz w:val="24"/>
          <w:szCs w:val="24"/>
          <w:lang w:val="en-GB"/>
        </w:rPr>
        <w:t xml:space="preserve">the Responsible AI Assessments </w:t>
      </w:r>
      <w:r w:rsidR="4B95FE68" w:rsidRPr="00A27D5F">
        <w:rPr>
          <w:rFonts w:ascii="Arial" w:eastAsia="Segoe UI" w:hAnsi="Arial" w:cs="Arial"/>
          <w:color w:val="0E101A"/>
          <w:sz w:val="24"/>
          <w:szCs w:val="24"/>
          <w:lang w:val="en-GB"/>
        </w:rPr>
        <w:t>can</w:t>
      </w:r>
      <w:r w:rsidR="0010412C" w:rsidRPr="00A27D5F">
        <w:rPr>
          <w:rFonts w:ascii="Arial" w:eastAsia="Segoe UI" w:hAnsi="Arial" w:cs="Arial"/>
          <w:color w:val="0E101A"/>
          <w:sz w:val="24"/>
          <w:szCs w:val="24"/>
          <w:lang w:val="en-GB"/>
        </w:rPr>
        <w:t xml:space="preserve"> play a crucial role </w:t>
      </w:r>
      <w:r w:rsidR="4B95FE68" w:rsidRPr="00A27D5F">
        <w:rPr>
          <w:rFonts w:ascii="Arial" w:eastAsia="Segoe UI" w:hAnsi="Arial" w:cs="Arial"/>
          <w:color w:val="0E101A"/>
          <w:sz w:val="24"/>
          <w:szCs w:val="24"/>
          <w:lang w:val="en-GB"/>
        </w:rPr>
        <w:t>in mitigating potential harm.</w:t>
      </w:r>
    </w:p>
    <w:p w14:paraId="7F97F2BF" w14:textId="31E185A1" w:rsidR="00140B18" w:rsidRPr="00A27D5F" w:rsidRDefault="00A80C82" w:rsidP="00E421A8">
      <w:pPr>
        <w:spacing w:after="0" w:line="276" w:lineRule="auto"/>
        <w:rPr>
          <w:rFonts w:ascii="Arial" w:eastAsia="Segoe UI" w:hAnsi="Arial" w:cs="Arial"/>
          <w:color w:val="0E101A"/>
          <w:sz w:val="24"/>
          <w:szCs w:val="24"/>
          <w:lang w:val="en-GB"/>
        </w:rPr>
      </w:pPr>
      <w:r w:rsidRPr="00A27D5F">
        <w:rPr>
          <w:rFonts w:ascii="Arial" w:eastAsia="Segoe UI" w:hAnsi="Arial" w:cs="Arial"/>
          <w:color w:val="0E101A"/>
          <w:sz w:val="24"/>
          <w:szCs w:val="24"/>
          <w:lang w:val="en-GB"/>
        </w:rPr>
        <w:t xml:space="preserve">Implementing these recommendations would facilitate that the </w:t>
      </w:r>
      <w:r w:rsidR="000F18DE" w:rsidRPr="00A27D5F">
        <w:rPr>
          <w:rFonts w:ascii="Arial" w:eastAsia="Segoe UI" w:hAnsi="Arial" w:cs="Arial"/>
          <w:color w:val="0E101A"/>
          <w:sz w:val="24"/>
          <w:szCs w:val="24"/>
          <w:lang w:val="en-GB"/>
        </w:rPr>
        <w:t>Responsible AI Assessments</w:t>
      </w:r>
      <w:r w:rsidRPr="00A27D5F">
        <w:rPr>
          <w:rFonts w:ascii="Arial" w:eastAsia="Segoe UI" w:hAnsi="Arial" w:cs="Arial"/>
          <w:color w:val="0E101A"/>
          <w:sz w:val="24"/>
          <w:szCs w:val="24"/>
          <w:lang w:val="en-GB"/>
        </w:rPr>
        <w:t xml:space="preserve"> </w:t>
      </w:r>
      <w:r w:rsidR="00140B18" w:rsidRPr="00A27D5F">
        <w:rPr>
          <w:rFonts w:ascii="Arial" w:eastAsia="Segoe UI" w:hAnsi="Arial" w:cs="Arial"/>
          <w:color w:val="0E101A"/>
          <w:sz w:val="24"/>
          <w:szCs w:val="24"/>
          <w:lang w:val="en-GB"/>
        </w:rPr>
        <w:t>evolve with the dynamic landscape of AI technologies, contributing to a more responsible and inclusive AI future.</w:t>
      </w:r>
    </w:p>
    <w:p w14:paraId="434ABF83" w14:textId="77777777" w:rsidR="00A80C82" w:rsidRDefault="00A80C82">
      <w:pPr>
        <w:rPr>
          <w:rFonts w:ascii="Raleway Light" w:eastAsia="Segoe UI" w:hAnsi="Raleway Light" w:cs="Segoe UI"/>
          <w:b/>
          <w:szCs w:val="26"/>
          <w:lang w:val="en-US"/>
        </w:rPr>
      </w:pPr>
      <w:r w:rsidRPr="1443C683">
        <w:rPr>
          <w:rFonts w:eastAsia="Segoe UI" w:cs="Segoe UI"/>
          <w:lang w:val="en-US"/>
        </w:rPr>
        <w:br w:type="page"/>
      </w:r>
    </w:p>
    <w:p w14:paraId="25EC0F8F" w14:textId="709B1C9C" w:rsidR="00004AC2" w:rsidRPr="006574B9" w:rsidRDefault="7EF28991" w:rsidP="006574B9">
      <w:pPr>
        <w:pStyle w:val="berschrift1"/>
        <w:pBdr>
          <w:bottom w:val="single" w:sz="24" w:space="1" w:color="C00000"/>
        </w:pBdr>
        <w:spacing w:before="0" w:after="300" w:line="240" w:lineRule="auto"/>
        <w:ind w:left="714" w:hanging="357"/>
        <w:rPr>
          <w:rFonts w:ascii="Arial" w:eastAsia="Raleway" w:hAnsi="Arial" w:cs="Arial"/>
          <w:b/>
          <w:color w:val="auto"/>
          <w:sz w:val="28"/>
          <w:szCs w:val="28"/>
          <w:lang w:val="en-US"/>
        </w:rPr>
      </w:pPr>
      <w:bookmarkStart w:id="21" w:name="_Annex_1:_Methodology"/>
      <w:bookmarkStart w:id="22" w:name="_Toc167341136"/>
      <w:bookmarkEnd w:id="21"/>
      <w:r w:rsidRPr="006574B9">
        <w:rPr>
          <w:rFonts w:ascii="Arial" w:eastAsia="Raleway" w:hAnsi="Arial" w:cs="Arial"/>
          <w:b/>
          <w:bCs/>
          <w:color w:val="auto"/>
          <w:sz w:val="28"/>
          <w:szCs w:val="28"/>
          <w:lang w:val="en-US"/>
        </w:rPr>
        <w:lastRenderedPageBreak/>
        <w:t>Annex</w:t>
      </w:r>
      <w:bookmarkEnd w:id="22"/>
      <w:r w:rsidRPr="006574B9">
        <w:rPr>
          <w:rFonts w:ascii="Arial" w:eastAsia="Raleway" w:hAnsi="Arial" w:cs="Arial"/>
          <w:b/>
          <w:bCs/>
          <w:color w:val="auto"/>
          <w:sz w:val="28"/>
          <w:szCs w:val="28"/>
          <w:lang w:val="en-US"/>
        </w:rPr>
        <w:t xml:space="preserve"> </w:t>
      </w:r>
    </w:p>
    <w:p w14:paraId="2274A999" w14:textId="6D486096" w:rsidR="00E421A8" w:rsidRPr="00E421A8" w:rsidRDefault="00E421A8" w:rsidP="00E421A8">
      <w:pPr>
        <w:pStyle w:val="berschrift2"/>
        <w:spacing w:before="400" w:after="200"/>
        <w:rPr>
          <w:rFonts w:ascii="Arial" w:hAnsi="Arial"/>
          <w:bCs/>
          <w:sz w:val="24"/>
          <w:lang w:val="en-US"/>
        </w:rPr>
      </w:pPr>
      <w:bookmarkStart w:id="23" w:name="_Toc167341137"/>
      <w:r>
        <w:rPr>
          <w:rFonts w:ascii="Arial" w:hAnsi="Arial"/>
          <w:bCs/>
          <w:sz w:val="24"/>
          <w:lang w:val="en-US"/>
        </w:rPr>
        <w:t xml:space="preserve">Annex 1: </w:t>
      </w:r>
      <w:r w:rsidRPr="00E421A8">
        <w:rPr>
          <w:rFonts w:ascii="Arial" w:hAnsi="Arial"/>
          <w:bCs/>
          <w:sz w:val="24"/>
          <w:lang w:val="en-US"/>
        </w:rPr>
        <w:t>How the Responsible AI Assessments were created</w:t>
      </w:r>
      <w:bookmarkEnd w:id="23"/>
    </w:p>
    <w:p w14:paraId="6C1D9C11" w14:textId="7B01592C" w:rsidR="00004AC2" w:rsidRPr="00890D7A" w:rsidRDefault="00004AC2" w:rsidP="00413808">
      <w:pPr>
        <w:spacing w:after="0" w:line="276" w:lineRule="auto"/>
        <w:jc w:val="both"/>
        <w:rPr>
          <w:rFonts w:ascii="Arial" w:eastAsia="Segoe UI" w:hAnsi="Arial" w:cs="Arial"/>
          <w:color w:val="0E101A"/>
          <w:sz w:val="24"/>
          <w:szCs w:val="24"/>
          <w:lang w:val="en-US"/>
        </w:rPr>
      </w:pPr>
      <w:r w:rsidRPr="00890D7A">
        <w:rPr>
          <w:rFonts w:ascii="Arial" w:eastAsia="Segoe UI" w:hAnsi="Arial" w:cs="Arial"/>
          <w:color w:val="0E101A"/>
          <w:sz w:val="24"/>
          <w:szCs w:val="24"/>
          <w:lang w:val="en-US"/>
        </w:rPr>
        <w:t xml:space="preserve">The Responsible AI Assessments were created based on a </w:t>
      </w:r>
      <w:r w:rsidRPr="00890D7A">
        <w:rPr>
          <w:rFonts w:ascii="Arial" w:eastAsia="Segoe UI" w:hAnsi="Arial" w:cs="Arial"/>
          <w:b/>
          <w:bCs/>
          <w:color w:val="0E101A"/>
          <w:sz w:val="24"/>
          <w:szCs w:val="24"/>
          <w:lang w:val="en-US"/>
        </w:rPr>
        <w:t>co-creative and iterative design</w:t>
      </w:r>
      <w:r w:rsidRPr="00890D7A">
        <w:rPr>
          <w:rFonts w:ascii="Arial" w:eastAsia="Segoe UI" w:hAnsi="Arial" w:cs="Arial"/>
          <w:bCs/>
          <w:color w:val="0E101A"/>
          <w:sz w:val="24"/>
          <w:szCs w:val="24"/>
          <w:lang w:val="en-US"/>
        </w:rPr>
        <w:t xml:space="preserve">. They represent </w:t>
      </w:r>
      <w:r w:rsidRPr="00890D7A">
        <w:rPr>
          <w:rFonts w:ascii="Arial" w:eastAsia="Segoe UI" w:hAnsi="Arial" w:cs="Arial"/>
          <w:color w:val="0E101A"/>
          <w:sz w:val="24"/>
          <w:szCs w:val="24"/>
          <w:lang w:val="en-US"/>
        </w:rPr>
        <w:t xml:space="preserve">an algorithmic </w:t>
      </w:r>
      <w:r w:rsidR="000F18DE" w:rsidRPr="00890D7A">
        <w:rPr>
          <w:rFonts w:ascii="Arial" w:eastAsia="Segoe UI" w:hAnsi="Arial" w:cs="Arial"/>
          <w:color w:val="0E101A"/>
          <w:sz w:val="24"/>
          <w:szCs w:val="24"/>
          <w:lang w:val="en-US"/>
        </w:rPr>
        <w:t xml:space="preserve">risk and ethics </w:t>
      </w:r>
      <w:r w:rsidRPr="00890D7A">
        <w:rPr>
          <w:rFonts w:ascii="Arial" w:eastAsia="Segoe UI" w:hAnsi="Arial" w:cs="Arial"/>
          <w:color w:val="0E101A"/>
          <w:sz w:val="24"/>
          <w:szCs w:val="24"/>
          <w:lang w:val="en-US"/>
        </w:rPr>
        <w:t xml:space="preserve">assessment that prioritizes the involvement of diverse stakeholders. The following subsections briefly detail how the different components and phases of the Responsible AI Assessment were developed and validated. </w:t>
      </w:r>
    </w:p>
    <w:p w14:paraId="26831E31" w14:textId="77777777" w:rsidR="00413808" w:rsidRPr="00890D7A" w:rsidRDefault="00413808" w:rsidP="00413808">
      <w:pPr>
        <w:spacing w:after="0" w:line="276" w:lineRule="auto"/>
        <w:jc w:val="both"/>
        <w:rPr>
          <w:rFonts w:ascii="Arial" w:eastAsia="Segoe UI" w:hAnsi="Arial" w:cs="Arial"/>
          <w:color w:val="0E101A"/>
          <w:sz w:val="24"/>
          <w:szCs w:val="24"/>
          <w:lang w:val="en-US"/>
        </w:rPr>
      </w:pPr>
    </w:p>
    <w:p w14:paraId="46F91E14" w14:textId="57E75F92" w:rsidR="00004AC2" w:rsidRPr="00890D7A" w:rsidRDefault="00413808" w:rsidP="00413808">
      <w:pPr>
        <w:spacing w:after="0" w:line="276" w:lineRule="auto"/>
        <w:jc w:val="both"/>
        <w:rPr>
          <w:rFonts w:ascii="Arial" w:eastAsia="Segoe UI" w:hAnsi="Arial" w:cs="Arial"/>
          <w:b/>
          <w:bCs/>
          <w:color w:val="0E101A"/>
          <w:sz w:val="24"/>
          <w:szCs w:val="24"/>
          <w:lang w:val="en-US"/>
        </w:rPr>
      </w:pPr>
      <w:r>
        <w:rPr>
          <w:rFonts w:ascii="Arial" w:eastAsia="Segoe UI" w:hAnsi="Arial" w:cs="Arial"/>
          <w:b/>
          <w:bCs/>
          <w:color w:val="0E101A"/>
          <w:sz w:val="24"/>
          <w:szCs w:val="24"/>
          <w:lang w:val="en-US"/>
        </w:rPr>
        <w:t xml:space="preserve">a. </w:t>
      </w:r>
      <w:r w:rsidR="00004AC2" w:rsidRPr="00890D7A">
        <w:rPr>
          <w:rFonts w:ascii="Arial" w:eastAsia="Segoe UI" w:hAnsi="Arial" w:cs="Arial"/>
          <w:b/>
          <w:bCs/>
          <w:color w:val="0E101A"/>
          <w:sz w:val="24"/>
          <w:szCs w:val="24"/>
          <w:lang w:val="en-US"/>
        </w:rPr>
        <w:t xml:space="preserve">Outlining of AI assessment </w:t>
      </w:r>
      <w:r w:rsidR="00D51772" w:rsidRPr="00890D7A">
        <w:rPr>
          <w:rFonts w:ascii="Arial" w:eastAsia="Segoe UI" w:hAnsi="Arial" w:cs="Arial"/>
          <w:b/>
          <w:bCs/>
          <w:color w:val="0E101A"/>
          <w:sz w:val="24"/>
          <w:szCs w:val="24"/>
          <w:lang w:val="en-US"/>
        </w:rPr>
        <w:t>guides</w:t>
      </w:r>
      <w:r w:rsidR="00004AC2" w:rsidRPr="00890D7A">
        <w:rPr>
          <w:rFonts w:ascii="Arial" w:eastAsia="Segoe UI" w:hAnsi="Arial" w:cs="Arial"/>
          <w:b/>
          <w:bCs/>
          <w:color w:val="0E101A"/>
          <w:sz w:val="24"/>
          <w:szCs w:val="24"/>
          <w:lang w:val="en-US"/>
        </w:rPr>
        <w:t>:</w:t>
      </w:r>
    </w:p>
    <w:p w14:paraId="5E03C04D" w14:textId="396E4BAE" w:rsidR="00004AC2" w:rsidRPr="00890D7A" w:rsidRDefault="00004AC2" w:rsidP="00413808">
      <w:pPr>
        <w:spacing w:after="0" w:line="276" w:lineRule="auto"/>
        <w:jc w:val="both"/>
        <w:rPr>
          <w:rFonts w:ascii="Arial" w:eastAsia="Segoe UI" w:hAnsi="Arial" w:cs="Arial"/>
          <w:sz w:val="24"/>
          <w:szCs w:val="24"/>
          <w:lang w:val="en-US"/>
        </w:rPr>
      </w:pPr>
      <w:r w:rsidRPr="00890D7A">
        <w:rPr>
          <w:rFonts w:ascii="Arial" w:eastAsia="Segoe UI" w:hAnsi="Arial" w:cs="Arial"/>
          <w:sz w:val="24"/>
          <w:szCs w:val="24"/>
          <w:lang w:val="en-US"/>
        </w:rPr>
        <w:t xml:space="preserve">The </w:t>
      </w:r>
      <w:r w:rsidR="00D51772" w:rsidRPr="00890D7A">
        <w:rPr>
          <w:rFonts w:ascii="Arial" w:eastAsia="Segoe UI" w:hAnsi="Arial" w:cs="Arial"/>
          <w:sz w:val="24"/>
          <w:szCs w:val="24"/>
          <w:lang w:val="en-US"/>
        </w:rPr>
        <w:t>Q</w:t>
      </w:r>
      <w:r w:rsidRPr="00890D7A">
        <w:rPr>
          <w:rFonts w:ascii="Arial" w:eastAsia="Segoe UI" w:hAnsi="Arial" w:cs="Arial"/>
          <w:color w:val="0E101A"/>
          <w:sz w:val="24"/>
          <w:szCs w:val="24"/>
          <w:lang w:val="en-US"/>
        </w:rPr>
        <w:t xml:space="preserve">ualitative and </w:t>
      </w:r>
      <w:r w:rsidR="00D51772" w:rsidRPr="00890D7A">
        <w:rPr>
          <w:rFonts w:ascii="Arial" w:eastAsia="Segoe UI" w:hAnsi="Arial" w:cs="Arial"/>
          <w:color w:val="0E101A"/>
          <w:sz w:val="24"/>
          <w:szCs w:val="24"/>
          <w:lang w:val="en-US"/>
        </w:rPr>
        <w:t>Q</w:t>
      </w:r>
      <w:r w:rsidRPr="00890D7A">
        <w:rPr>
          <w:rFonts w:ascii="Arial" w:eastAsia="Segoe UI" w:hAnsi="Arial" w:cs="Arial"/>
          <w:color w:val="0E101A"/>
          <w:sz w:val="24"/>
          <w:szCs w:val="24"/>
          <w:lang w:val="en-US"/>
        </w:rPr>
        <w:t xml:space="preserve">uantitative </w:t>
      </w:r>
      <w:r w:rsidR="00D51772" w:rsidRPr="00890D7A">
        <w:rPr>
          <w:rFonts w:ascii="Arial" w:eastAsia="Segoe UI" w:hAnsi="Arial" w:cs="Arial"/>
          <w:color w:val="0E101A"/>
          <w:sz w:val="24"/>
          <w:szCs w:val="24"/>
          <w:lang w:val="en-US"/>
        </w:rPr>
        <w:t xml:space="preserve">Assessment Guides </w:t>
      </w:r>
      <w:r w:rsidRPr="00890D7A">
        <w:rPr>
          <w:rFonts w:ascii="Arial" w:eastAsia="Segoe UI" w:hAnsi="Arial" w:cs="Arial"/>
          <w:sz w:val="24"/>
          <w:szCs w:val="24"/>
          <w:lang w:val="en-US"/>
        </w:rPr>
        <w:t xml:space="preserve">build on an </w:t>
      </w:r>
      <w:r w:rsidRPr="00890D7A">
        <w:rPr>
          <w:rFonts w:ascii="Arial" w:eastAsia="Segoe UI" w:hAnsi="Arial" w:cs="Arial"/>
          <w:b/>
          <w:bCs/>
          <w:sz w:val="24"/>
          <w:szCs w:val="24"/>
          <w:lang w:val="en-US"/>
        </w:rPr>
        <w:t>in-depth documentary review,</w:t>
      </w:r>
      <w:r w:rsidRPr="00890D7A">
        <w:rPr>
          <w:rFonts w:ascii="Arial" w:eastAsia="Segoe UI" w:hAnsi="Arial" w:cs="Arial"/>
          <w:sz w:val="24"/>
          <w:szCs w:val="24"/>
          <w:lang w:val="en-US"/>
        </w:rPr>
        <w:t xml:space="preserve"> delving into the existing discourse, ethical frameworks, and relevant guidelines in the field of AI ethics. Particularly, the Qualitative </w:t>
      </w:r>
      <w:r w:rsidR="00D51772" w:rsidRPr="00890D7A">
        <w:rPr>
          <w:rFonts w:ascii="Arial" w:eastAsia="Segoe UI" w:hAnsi="Arial" w:cs="Arial"/>
          <w:sz w:val="24"/>
          <w:szCs w:val="24"/>
          <w:lang w:val="en-US"/>
        </w:rPr>
        <w:t>Guide</w:t>
      </w:r>
      <w:r w:rsidRPr="00890D7A">
        <w:rPr>
          <w:rFonts w:ascii="Arial" w:eastAsia="Segoe UI" w:hAnsi="Arial" w:cs="Arial"/>
          <w:sz w:val="24"/>
          <w:szCs w:val="24"/>
          <w:lang w:val="en-US"/>
        </w:rPr>
        <w:t xml:space="preserve"> was structured around the core principles that </w:t>
      </w:r>
      <w:hyperlink r:id="rId48" w:history="1">
        <w:r w:rsidRPr="00890D7A">
          <w:rPr>
            <w:rStyle w:val="Hyperlink"/>
            <w:rFonts w:ascii="Arial" w:eastAsia="Segoe UI" w:hAnsi="Arial" w:cs="Arial"/>
            <w:sz w:val="24"/>
            <w:szCs w:val="24"/>
            <w:lang w:val="en-US"/>
          </w:rPr>
          <w:t>UNESCO</w:t>
        </w:r>
      </w:hyperlink>
      <w:r w:rsidRPr="00890D7A">
        <w:rPr>
          <w:rFonts w:ascii="Arial" w:eastAsia="Segoe UI" w:hAnsi="Arial" w:cs="Arial"/>
          <w:sz w:val="24"/>
          <w:szCs w:val="24"/>
          <w:lang w:val="en-US"/>
        </w:rPr>
        <w:t xml:space="preserve"> defined for a human-rights based approach to the Ethics of AI (2021).</w:t>
      </w:r>
    </w:p>
    <w:p w14:paraId="5ABD5890" w14:textId="77777777" w:rsidR="00413808" w:rsidRPr="00890D7A" w:rsidRDefault="00413808" w:rsidP="00413808">
      <w:pPr>
        <w:spacing w:after="0" w:line="276" w:lineRule="auto"/>
        <w:jc w:val="both"/>
        <w:rPr>
          <w:rFonts w:ascii="Arial" w:eastAsia="Segoe UI" w:hAnsi="Arial" w:cs="Arial"/>
          <w:sz w:val="24"/>
          <w:szCs w:val="24"/>
          <w:lang w:val="en-US"/>
        </w:rPr>
      </w:pPr>
    </w:p>
    <w:p w14:paraId="50F53E69" w14:textId="1630BF33" w:rsidR="00004AC2" w:rsidRPr="00890D7A" w:rsidRDefault="00413808" w:rsidP="00413808">
      <w:pPr>
        <w:spacing w:after="0" w:line="276" w:lineRule="auto"/>
        <w:jc w:val="both"/>
        <w:rPr>
          <w:rFonts w:ascii="Arial" w:eastAsia="Segoe UI" w:hAnsi="Arial" w:cs="Arial"/>
          <w:b/>
          <w:bCs/>
          <w:color w:val="0E101A"/>
          <w:sz w:val="24"/>
          <w:szCs w:val="24"/>
          <w:lang w:val="en-US"/>
        </w:rPr>
      </w:pPr>
      <w:r>
        <w:rPr>
          <w:rFonts w:ascii="Arial" w:eastAsia="Segoe UI" w:hAnsi="Arial" w:cs="Arial"/>
          <w:b/>
          <w:bCs/>
          <w:color w:val="0E101A"/>
          <w:sz w:val="24"/>
          <w:szCs w:val="24"/>
          <w:lang w:val="en-US"/>
        </w:rPr>
        <w:t xml:space="preserve">b. </w:t>
      </w:r>
      <w:r w:rsidR="00D51772" w:rsidRPr="00890D7A">
        <w:rPr>
          <w:rFonts w:ascii="Arial" w:eastAsia="Segoe UI" w:hAnsi="Arial" w:cs="Arial"/>
          <w:b/>
          <w:bCs/>
          <w:color w:val="0E101A"/>
          <w:sz w:val="24"/>
          <w:szCs w:val="24"/>
          <w:lang w:val="en-US"/>
        </w:rPr>
        <w:t>V</w:t>
      </w:r>
      <w:r w:rsidR="00004AC2" w:rsidRPr="00890D7A">
        <w:rPr>
          <w:rFonts w:ascii="Arial" w:eastAsia="Segoe UI" w:hAnsi="Arial" w:cs="Arial"/>
          <w:b/>
          <w:bCs/>
          <w:color w:val="0E101A"/>
          <w:sz w:val="24"/>
          <w:szCs w:val="24"/>
          <w:lang w:val="en-US"/>
        </w:rPr>
        <w:t>alidation activities:</w:t>
      </w:r>
    </w:p>
    <w:p w14:paraId="102538CC" w14:textId="225686EC" w:rsidR="00004AC2" w:rsidRPr="00413808" w:rsidRDefault="00004AC2" w:rsidP="00413808">
      <w:pPr>
        <w:spacing w:after="0" w:line="276" w:lineRule="auto"/>
        <w:jc w:val="both"/>
        <w:rPr>
          <w:rFonts w:ascii="Arial" w:eastAsia="Segoe UI" w:hAnsi="Arial" w:cs="Arial"/>
          <w:color w:val="0E101A"/>
          <w:sz w:val="24"/>
          <w:szCs w:val="24"/>
          <w:lang w:val="en-US"/>
        </w:rPr>
      </w:pPr>
      <w:r w:rsidRPr="00890D7A">
        <w:rPr>
          <w:rFonts w:ascii="Arial" w:eastAsia="Segoe UI" w:hAnsi="Arial" w:cs="Arial"/>
          <w:color w:val="0E101A"/>
          <w:sz w:val="24"/>
          <w:szCs w:val="24"/>
          <w:lang w:val="en-US"/>
        </w:rPr>
        <w:t xml:space="preserve">To test and develop </w:t>
      </w:r>
      <w:r w:rsidR="0037578B" w:rsidRPr="00890D7A">
        <w:rPr>
          <w:rFonts w:ascii="Arial" w:eastAsia="Segoe UI" w:hAnsi="Arial" w:cs="Arial"/>
          <w:color w:val="0E101A"/>
          <w:sz w:val="24"/>
          <w:szCs w:val="24"/>
          <w:lang w:val="en-US"/>
        </w:rPr>
        <w:t>the Responsible AI Assessment</w:t>
      </w:r>
      <w:r w:rsidRPr="00890D7A">
        <w:rPr>
          <w:rFonts w:ascii="Arial" w:eastAsia="Segoe UI" w:hAnsi="Arial" w:cs="Arial"/>
          <w:color w:val="0E101A"/>
          <w:sz w:val="24"/>
          <w:szCs w:val="24"/>
          <w:lang w:val="en-US"/>
        </w:rPr>
        <w:t xml:space="preserve"> and validate </w:t>
      </w:r>
      <w:r w:rsidR="0037578B" w:rsidRPr="00890D7A">
        <w:rPr>
          <w:rFonts w:ascii="Arial" w:eastAsia="Segoe UI" w:hAnsi="Arial" w:cs="Arial"/>
          <w:color w:val="0E101A"/>
          <w:sz w:val="24"/>
          <w:szCs w:val="24"/>
          <w:lang w:val="en-US"/>
        </w:rPr>
        <w:t>its</w:t>
      </w:r>
      <w:r w:rsidRPr="00890D7A">
        <w:rPr>
          <w:rFonts w:ascii="Arial" w:eastAsia="Segoe UI" w:hAnsi="Arial" w:cs="Arial"/>
          <w:color w:val="0E101A"/>
          <w:sz w:val="24"/>
          <w:szCs w:val="24"/>
          <w:lang w:val="en-US"/>
        </w:rPr>
        <w:t xml:space="preserve"> </w:t>
      </w:r>
      <w:r w:rsidR="00D51772" w:rsidRPr="00890D7A">
        <w:rPr>
          <w:rFonts w:ascii="Arial" w:eastAsia="Segoe UI" w:hAnsi="Arial" w:cs="Arial"/>
          <w:color w:val="0E101A"/>
          <w:sz w:val="24"/>
          <w:szCs w:val="24"/>
          <w:lang w:val="en-US"/>
        </w:rPr>
        <w:t>Q</w:t>
      </w:r>
      <w:r w:rsidRPr="00890D7A">
        <w:rPr>
          <w:rFonts w:ascii="Arial" w:eastAsia="Segoe UI" w:hAnsi="Arial" w:cs="Arial"/>
          <w:color w:val="0E101A"/>
          <w:sz w:val="24"/>
          <w:szCs w:val="24"/>
          <w:lang w:val="en-US"/>
        </w:rPr>
        <w:t xml:space="preserve">ualitative and </w:t>
      </w:r>
      <w:r w:rsidR="00D51772" w:rsidRPr="00890D7A">
        <w:rPr>
          <w:rFonts w:ascii="Arial" w:eastAsia="Segoe UI" w:hAnsi="Arial" w:cs="Arial"/>
          <w:color w:val="0E101A"/>
          <w:sz w:val="24"/>
          <w:szCs w:val="24"/>
          <w:lang w:val="en-US"/>
        </w:rPr>
        <w:t>Q</w:t>
      </w:r>
      <w:r w:rsidRPr="00890D7A">
        <w:rPr>
          <w:rFonts w:ascii="Arial" w:eastAsia="Segoe UI" w:hAnsi="Arial" w:cs="Arial"/>
          <w:color w:val="0E101A"/>
          <w:sz w:val="24"/>
          <w:szCs w:val="24"/>
          <w:lang w:val="en-US"/>
        </w:rPr>
        <w:t xml:space="preserve">uantitative </w:t>
      </w:r>
      <w:r w:rsidR="00D51772" w:rsidRPr="00890D7A">
        <w:rPr>
          <w:rFonts w:ascii="Arial" w:eastAsia="Segoe UI" w:hAnsi="Arial" w:cs="Arial"/>
          <w:color w:val="0E101A"/>
          <w:sz w:val="24"/>
          <w:szCs w:val="24"/>
          <w:lang w:val="en-US"/>
        </w:rPr>
        <w:t>A</w:t>
      </w:r>
      <w:r w:rsidRPr="00890D7A">
        <w:rPr>
          <w:rFonts w:ascii="Arial" w:eastAsia="Segoe UI" w:hAnsi="Arial" w:cs="Arial"/>
          <w:color w:val="0E101A"/>
          <w:sz w:val="24"/>
          <w:szCs w:val="24"/>
          <w:lang w:val="en-US"/>
        </w:rPr>
        <w:t xml:space="preserve">ssessment </w:t>
      </w:r>
      <w:r w:rsidR="00D51772" w:rsidRPr="00890D7A">
        <w:rPr>
          <w:rFonts w:ascii="Arial" w:eastAsia="Segoe UI" w:hAnsi="Arial" w:cs="Arial"/>
          <w:color w:val="0E101A"/>
          <w:sz w:val="24"/>
          <w:szCs w:val="24"/>
          <w:lang w:val="en-US"/>
        </w:rPr>
        <w:t>Guides</w:t>
      </w:r>
      <w:r w:rsidRPr="00890D7A">
        <w:rPr>
          <w:rFonts w:ascii="Arial" w:eastAsia="Segoe UI" w:hAnsi="Arial" w:cs="Arial"/>
          <w:color w:val="0E101A"/>
          <w:sz w:val="24"/>
          <w:szCs w:val="24"/>
          <w:lang w:val="en-US"/>
        </w:rPr>
        <w:t xml:space="preserve">, the following activities were conducted: </w:t>
      </w:r>
    </w:p>
    <w:p w14:paraId="15931260" w14:textId="77777777" w:rsidR="00004AC2" w:rsidRPr="00890D7A" w:rsidRDefault="00004AC2" w:rsidP="00413808">
      <w:pPr>
        <w:pStyle w:val="Listenabsatz"/>
        <w:numPr>
          <w:ilvl w:val="0"/>
          <w:numId w:val="31"/>
        </w:numPr>
        <w:spacing w:before="60" w:after="0" w:line="276" w:lineRule="auto"/>
        <w:contextualSpacing w:val="0"/>
        <w:jc w:val="both"/>
        <w:rPr>
          <w:rFonts w:ascii="Arial" w:eastAsia="Segoe UI" w:hAnsi="Arial" w:cs="Arial"/>
          <w:sz w:val="24"/>
          <w:szCs w:val="24"/>
          <w:lang w:val="en-US"/>
        </w:rPr>
      </w:pPr>
      <w:r w:rsidRPr="00890D7A">
        <w:rPr>
          <w:rFonts w:ascii="Arial" w:eastAsia="Segoe UI" w:hAnsi="Arial" w:cs="Arial"/>
          <w:b/>
          <w:bCs/>
          <w:sz w:val="24"/>
          <w:szCs w:val="24"/>
          <w:lang w:val="en-US"/>
        </w:rPr>
        <w:t>7 AI activities</w:t>
      </w:r>
      <w:r w:rsidRPr="00890D7A">
        <w:rPr>
          <w:rFonts w:ascii="Arial" w:eastAsia="Segoe UI" w:hAnsi="Arial" w:cs="Arial"/>
          <w:sz w:val="24"/>
          <w:szCs w:val="24"/>
          <w:lang w:val="en-US"/>
        </w:rPr>
        <w:t xml:space="preserve"> from diverse contexts in 6 countries on the African and Asian continent were </w:t>
      </w:r>
      <w:r w:rsidRPr="00890D7A">
        <w:rPr>
          <w:rFonts w:ascii="Arial" w:eastAsia="Segoe UI" w:hAnsi="Arial" w:cs="Arial"/>
          <w:b/>
          <w:bCs/>
          <w:sz w:val="24"/>
          <w:szCs w:val="24"/>
          <w:lang w:val="en-US"/>
        </w:rPr>
        <w:t>selected as test cases</w:t>
      </w:r>
      <w:r w:rsidRPr="00890D7A">
        <w:rPr>
          <w:rFonts w:ascii="Arial" w:eastAsia="Segoe UI" w:hAnsi="Arial" w:cs="Arial"/>
          <w:sz w:val="24"/>
          <w:szCs w:val="24"/>
          <w:lang w:val="en-US"/>
        </w:rPr>
        <w:t xml:space="preserve"> for the Responsible AI Assessments. The project team that worked on these AI use cases shared available documentation (e.g. reports, Github pages, collected training data or models). </w:t>
      </w:r>
    </w:p>
    <w:p w14:paraId="4634A6A5" w14:textId="77777777" w:rsidR="00004AC2" w:rsidRPr="00890D7A" w:rsidRDefault="00004AC2" w:rsidP="00413808">
      <w:pPr>
        <w:pStyle w:val="Listenabsatz"/>
        <w:numPr>
          <w:ilvl w:val="0"/>
          <w:numId w:val="31"/>
        </w:numPr>
        <w:spacing w:before="60" w:after="0" w:line="276" w:lineRule="auto"/>
        <w:ind w:hanging="357"/>
        <w:contextualSpacing w:val="0"/>
        <w:jc w:val="both"/>
        <w:rPr>
          <w:rFonts w:ascii="Arial" w:eastAsia="Segoe UI" w:hAnsi="Arial" w:cs="Arial"/>
          <w:sz w:val="24"/>
          <w:szCs w:val="24"/>
          <w:lang w:val="en-US"/>
        </w:rPr>
      </w:pPr>
      <w:r w:rsidRPr="00890D7A">
        <w:rPr>
          <w:rFonts w:ascii="Arial" w:eastAsia="Segoe UI" w:hAnsi="Arial" w:cs="Arial"/>
          <w:b/>
          <w:bCs/>
          <w:sz w:val="24"/>
          <w:szCs w:val="24"/>
          <w:lang w:val="en-US"/>
        </w:rPr>
        <w:t xml:space="preserve">Scoping calls </w:t>
      </w:r>
      <w:r w:rsidRPr="00890D7A">
        <w:rPr>
          <w:rFonts w:ascii="Arial" w:eastAsia="Segoe UI" w:hAnsi="Arial" w:cs="Arial"/>
          <w:sz w:val="24"/>
          <w:szCs w:val="24"/>
          <w:lang w:val="en-US"/>
        </w:rPr>
        <w:t>were conducted for each AI activity with relevant stakeholders. These calls were based on draft versions of the qualitative and quantitative assessments. The scoping calls aimed to:</w:t>
      </w:r>
    </w:p>
    <w:p w14:paraId="6CE9E380" w14:textId="01BBA31C" w:rsidR="00004AC2" w:rsidRPr="00890D7A" w:rsidRDefault="00004AC2" w:rsidP="00413808">
      <w:pPr>
        <w:pStyle w:val="Listenabsatz"/>
        <w:numPr>
          <w:ilvl w:val="1"/>
          <w:numId w:val="31"/>
        </w:numPr>
        <w:spacing w:after="0" w:line="276" w:lineRule="auto"/>
        <w:ind w:hanging="357"/>
        <w:contextualSpacing w:val="0"/>
        <w:jc w:val="both"/>
        <w:rPr>
          <w:rFonts w:ascii="Arial" w:eastAsia="Segoe UI" w:hAnsi="Arial" w:cs="Arial"/>
          <w:sz w:val="24"/>
          <w:szCs w:val="24"/>
          <w:lang w:val="en-US"/>
        </w:rPr>
      </w:pPr>
      <w:r w:rsidRPr="00890D7A">
        <w:rPr>
          <w:rFonts w:ascii="Arial" w:eastAsia="Segoe UI" w:hAnsi="Arial" w:cs="Arial"/>
          <w:sz w:val="24"/>
          <w:szCs w:val="24"/>
          <w:lang w:val="en-US"/>
        </w:rPr>
        <w:t xml:space="preserve">Identify challenges and </w:t>
      </w:r>
      <w:r w:rsidR="00E421A8">
        <w:rPr>
          <w:rFonts w:ascii="Arial" w:eastAsia="Segoe UI" w:hAnsi="Arial" w:cs="Arial"/>
          <w:sz w:val="24"/>
          <w:szCs w:val="24"/>
          <w:lang w:val="en-US"/>
        </w:rPr>
        <w:t>risk</w:t>
      </w:r>
      <w:r w:rsidRPr="00890D7A">
        <w:rPr>
          <w:rFonts w:ascii="Arial" w:eastAsia="Segoe UI" w:hAnsi="Arial" w:cs="Arial"/>
          <w:sz w:val="24"/>
          <w:szCs w:val="24"/>
          <w:lang w:val="en-US"/>
        </w:rPr>
        <w:t xml:space="preserve"> across the different stages of an AI life cycle (ideation stage, data collection, model development or deployment).</w:t>
      </w:r>
    </w:p>
    <w:p w14:paraId="63C9A45A" w14:textId="77777777" w:rsidR="00004AC2" w:rsidRPr="00890D7A" w:rsidRDefault="00004AC2" w:rsidP="00413808">
      <w:pPr>
        <w:pStyle w:val="Listenabsatz"/>
        <w:numPr>
          <w:ilvl w:val="1"/>
          <w:numId w:val="31"/>
        </w:numPr>
        <w:spacing w:after="0" w:line="276" w:lineRule="auto"/>
        <w:ind w:hanging="357"/>
        <w:contextualSpacing w:val="0"/>
        <w:jc w:val="both"/>
        <w:rPr>
          <w:rFonts w:ascii="Arial" w:eastAsia="Segoe UI" w:hAnsi="Arial" w:cs="Arial"/>
          <w:sz w:val="24"/>
          <w:szCs w:val="24"/>
          <w:lang w:val="en-US"/>
        </w:rPr>
      </w:pPr>
      <w:r w:rsidRPr="00890D7A">
        <w:rPr>
          <w:rFonts w:ascii="Arial" w:eastAsia="Segoe UI" w:hAnsi="Arial" w:cs="Arial"/>
          <w:sz w:val="24"/>
          <w:szCs w:val="24"/>
          <w:lang w:val="en-US"/>
        </w:rPr>
        <w:t xml:space="preserve">Align with participating stakeholders on challenges and issues that should be discussed more in-depth within the so-called “Deep Dives”. </w:t>
      </w:r>
    </w:p>
    <w:p w14:paraId="49B2FE77" w14:textId="77777777" w:rsidR="00004AC2" w:rsidRPr="00890D7A" w:rsidRDefault="00004AC2" w:rsidP="00413808">
      <w:pPr>
        <w:pStyle w:val="Listenabsatz"/>
        <w:numPr>
          <w:ilvl w:val="1"/>
          <w:numId w:val="31"/>
        </w:numPr>
        <w:spacing w:after="0" w:line="276" w:lineRule="auto"/>
        <w:contextualSpacing w:val="0"/>
        <w:jc w:val="both"/>
        <w:rPr>
          <w:rFonts w:ascii="Arial" w:eastAsia="Segoe UI" w:hAnsi="Arial" w:cs="Arial"/>
          <w:sz w:val="24"/>
          <w:szCs w:val="24"/>
          <w:lang w:val="en-US"/>
        </w:rPr>
      </w:pPr>
      <w:bookmarkStart w:id="24" w:name="_Int_mBFwcqvi"/>
      <w:r w:rsidRPr="00890D7A">
        <w:rPr>
          <w:rFonts w:ascii="Arial" w:eastAsia="Segoe UI" w:hAnsi="Arial" w:cs="Arial"/>
          <w:sz w:val="24"/>
          <w:szCs w:val="24"/>
          <w:lang w:val="en-US"/>
        </w:rPr>
        <w:t>Provide an outlook on the Deep Dive session for participating stakeholders.</w:t>
      </w:r>
      <w:bookmarkEnd w:id="24"/>
      <w:r w:rsidRPr="00890D7A">
        <w:rPr>
          <w:rFonts w:ascii="Arial" w:eastAsia="Segoe UI" w:hAnsi="Arial" w:cs="Arial"/>
          <w:sz w:val="24"/>
          <w:szCs w:val="24"/>
          <w:lang w:val="en-US"/>
        </w:rPr>
        <w:t xml:space="preserve"> </w:t>
      </w:r>
    </w:p>
    <w:p w14:paraId="72D8F90A" w14:textId="77777777" w:rsidR="00004AC2" w:rsidRPr="00890D7A" w:rsidRDefault="00004AC2" w:rsidP="00413808">
      <w:pPr>
        <w:pStyle w:val="Listenabsatz"/>
        <w:numPr>
          <w:ilvl w:val="0"/>
          <w:numId w:val="31"/>
        </w:numPr>
        <w:spacing w:before="60" w:after="0" w:line="276" w:lineRule="auto"/>
        <w:ind w:hanging="357"/>
        <w:contextualSpacing w:val="0"/>
        <w:jc w:val="both"/>
        <w:rPr>
          <w:rFonts w:ascii="Arial" w:eastAsia="Segoe UI" w:hAnsi="Arial" w:cs="Arial"/>
          <w:sz w:val="24"/>
          <w:szCs w:val="24"/>
          <w:lang w:val="en-US"/>
        </w:rPr>
      </w:pPr>
      <w:r w:rsidRPr="00890D7A">
        <w:rPr>
          <w:rFonts w:ascii="Arial" w:eastAsia="Segoe UI" w:hAnsi="Arial" w:cs="Arial"/>
          <w:b/>
          <w:bCs/>
          <w:sz w:val="24"/>
          <w:szCs w:val="24"/>
          <w:lang w:val="en-US"/>
        </w:rPr>
        <w:t>Deep dive sessions</w:t>
      </w:r>
      <w:r w:rsidRPr="00890D7A">
        <w:rPr>
          <w:rFonts w:ascii="Arial" w:eastAsia="Segoe UI" w:hAnsi="Arial" w:cs="Arial"/>
          <w:sz w:val="24"/>
          <w:szCs w:val="24"/>
          <w:lang w:val="en-US"/>
        </w:rPr>
        <w:t xml:space="preserve"> followed that aimed to </w:t>
      </w:r>
    </w:p>
    <w:p w14:paraId="08D6DE5C" w14:textId="77777777" w:rsidR="00004AC2" w:rsidRPr="00890D7A" w:rsidRDefault="00004AC2" w:rsidP="00413808">
      <w:pPr>
        <w:pStyle w:val="Listenabsatz"/>
        <w:numPr>
          <w:ilvl w:val="1"/>
          <w:numId w:val="31"/>
        </w:numPr>
        <w:spacing w:after="0" w:line="276" w:lineRule="auto"/>
        <w:ind w:hanging="357"/>
        <w:contextualSpacing w:val="0"/>
        <w:jc w:val="both"/>
        <w:rPr>
          <w:rFonts w:ascii="Arial" w:eastAsia="Segoe UI" w:hAnsi="Arial" w:cs="Arial"/>
          <w:sz w:val="24"/>
          <w:szCs w:val="24"/>
          <w:lang w:val="en-US"/>
        </w:rPr>
      </w:pPr>
      <w:r w:rsidRPr="00890D7A">
        <w:rPr>
          <w:rFonts w:ascii="Arial" w:eastAsia="Segoe UI" w:hAnsi="Arial" w:cs="Arial"/>
          <w:sz w:val="24"/>
          <w:szCs w:val="24"/>
          <w:lang w:val="en-US"/>
        </w:rPr>
        <w:t>assess more in-depth challenges that were identified during the scoping call.</w:t>
      </w:r>
    </w:p>
    <w:p w14:paraId="361D2E4A" w14:textId="77777777" w:rsidR="00004AC2" w:rsidRPr="00890D7A" w:rsidRDefault="00004AC2" w:rsidP="00413808">
      <w:pPr>
        <w:pStyle w:val="Listenabsatz"/>
        <w:numPr>
          <w:ilvl w:val="1"/>
          <w:numId w:val="31"/>
        </w:numPr>
        <w:spacing w:after="0" w:line="276" w:lineRule="auto"/>
        <w:ind w:hanging="357"/>
        <w:contextualSpacing w:val="0"/>
        <w:jc w:val="both"/>
        <w:rPr>
          <w:rFonts w:ascii="Arial" w:eastAsia="Segoe UI" w:hAnsi="Arial" w:cs="Arial"/>
          <w:sz w:val="24"/>
          <w:szCs w:val="24"/>
          <w:lang w:val="en-US"/>
        </w:rPr>
      </w:pPr>
      <w:r w:rsidRPr="00890D7A">
        <w:rPr>
          <w:rFonts w:ascii="Arial" w:eastAsia="Segoe UI" w:hAnsi="Arial" w:cs="Arial"/>
          <w:sz w:val="24"/>
          <w:szCs w:val="24"/>
          <w:lang w:val="en-US"/>
        </w:rPr>
        <w:t>provide recommendations on how to mitigate issues that were identified.</w:t>
      </w:r>
    </w:p>
    <w:p w14:paraId="18858F92" w14:textId="77777777" w:rsidR="00004AC2" w:rsidRPr="00890D7A" w:rsidRDefault="00004AC2" w:rsidP="00413808">
      <w:pPr>
        <w:spacing w:after="0" w:line="276" w:lineRule="auto"/>
        <w:ind w:left="708"/>
        <w:jc w:val="both"/>
        <w:rPr>
          <w:rFonts w:ascii="Arial" w:eastAsia="Segoe UI" w:hAnsi="Arial" w:cs="Arial"/>
          <w:sz w:val="24"/>
          <w:szCs w:val="24"/>
          <w:lang w:val="en-US"/>
        </w:rPr>
      </w:pPr>
      <w:r w:rsidRPr="00890D7A">
        <w:rPr>
          <w:rFonts w:ascii="Arial" w:eastAsia="Segoe UI" w:hAnsi="Arial" w:cs="Arial"/>
          <w:sz w:val="24"/>
          <w:szCs w:val="24"/>
          <w:lang w:val="en-US"/>
        </w:rPr>
        <w:t xml:space="preserve">These sessions focused on active participation, critical analysis, and solution-oriented discussions between participating stakeholders and facilitators. </w:t>
      </w:r>
    </w:p>
    <w:p w14:paraId="112B124A" w14:textId="7DDEB337" w:rsidR="00004AC2" w:rsidRPr="00890D7A" w:rsidRDefault="00004AC2" w:rsidP="00E421A8">
      <w:pPr>
        <w:pStyle w:val="Listenabsatz"/>
        <w:numPr>
          <w:ilvl w:val="0"/>
          <w:numId w:val="31"/>
        </w:numPr>
        <w:spacing w:before="60" w:after="0" w:line="276" w:lineRule="auto"/>
        <w:ind w:left="714" w:hanging="357"/>
        <w:contextualSpacing w:val="0"/>
        <w:jc w:val="both"/>
        <w:rPr>
          <w:rFonts w:ascii="Arial" w:eastAsia="Segoe UI" w:hAnsi="Arial" w:cs="Arial"/>
          <w:sz w:val="24"/>
          <w:szCs w:val="24"/>
          <w:lang w:val="en-US"/>
        </w:rPr>
      </w:pPr>
      <w:r w:rsidRPr="00890D7A">
        <w:rPr>
          <w:rFonts w:ascii="Arial" w:eastAsia="Segoe UI" w:hAnsi="Arial" w:cs="Arial"/>
          <w:sz w:val="24"/>
          <w:szCs w:val="24"/>
          <w:lang w:val="en-US"/>
        </w:rPr>
        <w:t xml:space="preserve">As a follow-up to the deep dive session, </w:t>
      </w:r>
      <w:r w:rsidRPr="00890D7A">
        <w:rPr>
          <w:rFonts w:ascii="Arial" w:eastAsia="Segoe UI" w:hAnsi="Arial" w:cs="Arial"/>
          <w:bCs/>
          <w:sz w:val="24"/>
          <w:szCs w:val="24"/>
          <w:lang w:val="en-US"/>
        </w:rPr>
        <w:t>Eticas produced</w:t>
      </w:r>
      <w:r w:rsidRPr="00890D7A">
        <w:rPr>
          <w:rFonts w:ascii="Arial" w:eastAsia="Segoe UI" w:hAnsi="Arial" w:cs="Arial"/>
          <w:b/>
          <w:bCs/>
          <w:sz w:val="24"/>
          <w:szCs w:val="24"/>
          <w:lang w:val="en-US"/>
        </w:rPr>
        <w:t xml:space="preserve"> short written </w:t>
      </w:r>
      <w:r w:rsidRPr="00890D7A">
        <w:rPr>
          <w:rFonts w:ascii="Arial" w:eastAsia="Segoe UI" w:hAnsi="Arial" w:cs="Arial"/>
          <w:b/>
          <w:sz w:val="24"/>
          <w:szCs w:val="24"/>
          <w:lang w:val="en-US"/>
        </w:rPr>
        <w:t>reports</w:t>
      </w:r>
      <w:r w:rsidRPr="00890D7A">
        <w:rPr>
          <w:rFonts w:ascii="Arial" w:eastAsia="Segoe UI" w:hAnsi="Arial" w:cs="Arial"/>
          <w:sz w:val="24"/>
          <w:szCs w:val="24"/>
          <w:lang w:val="en-US"/>
        </w:rPr>
        <w:t xml:space="preserve"> that were tailored to each of the examined AI activities and synthesized key recommendations to mitigate identified risks.</w:t>
      </w:r>
    </w:p>
    <w:p w14:paraId="743B6F1B" w14:textId="77777777" w:rsidR="00E421A8" w:rsidRDefault="00E421A8" w:rsidP="00413808">
      <w:pPr>
        <w:spacing w:after="0" w:line="276" w:lineRule="auto"/>
        <w:jc w:val="both"/>
        <w:rPr>
          <w:rFonts w:ascii="Arial" w:eastAsia="Segoe UI" w:hAnsi="Arial" w:cs="Arial"/>
          <w:bCs/>
          <w:sz w:val="24"/>
          <w:szCs w:val="24"/>
          <w:lang w:val="en-US"/>
        </w:rPr>
      </w:pPr>
    </w:p>
    <w:p w14:paraId="28E438EA" w14:textId="166D2544" w:rsidR="00004AC2" w:rsidRPr="00890D7A" w:rsidRDefault="00004AC2" w:rsidP="00890D7A">
      <w:pPr>
        <w:spacing w:after="0" w:line="276" w:lineRule="auto"/>
        <w:jc w:val="both"/>
        <w:rPr>
          <w:rFonts w:ascii="Arial" w:eastAsia="Segoe UI" w:hAnsi="Arial" w:cs="Arial"/>
          <w:b/>
          <w:bCs/>
          <w:sz w:val="24"/>
          <w:szCs w:val="24"/>
          <w:lang w:val="en-US"/>
        </w:rPr>
      </w:pPr>
      <w:r w:rsidRPr="00890D7A">
        <w:rPr>
          <w:rFonts w:ascii="Arial" w:eastAsia="Segoe UI" w:hAnsi="Arial" w:cs="Arial"/>
          <w:bCs/>
          <w:sz w:val="24"/>
          <w:szCs w:val="24"/>
          <w:lang w:val="en-US"/>
        </w:rPr>
        <w:lastRenderedPageBreak/>
        <w:t>For a</w:t>
      </w:r>
      <w:r w:rsidRPr="00890D7A">
        <w:rPr>
          <w:rFonts w:ascii="Arial" w:eastAsia="Segoe UI" w:hAnsi="Arial" w:cs="Arial"/>
          <w:b/>
          <w:bCs/>
          <w:sz w:val="24"/>
          <w:szCs w:val="24"/>
          <w:lang w:val="en-US"/>
        </w:rPr>
        <w:t xml:space="preserve"> detailed step-by-step guide </w:t>
      </w:r>
      <w:r w:rsidRPr="00890D7A">
        <w:rPr>
          <w:rFonts w:ascii="Arial" w:eastAsia="Segoe UI" w:hAnsi="Arial" w:cs="Arial"/>
          <w:bCs/>
          <w:sz w:val="24"/>
          <w:szCs w:val="24"/>
          <w:lang w:val="en-US"/>
        </w:rPr>
        <w:t>to these validation activities</w:t>
      </w:r>
      <w:r w:rsidRPr="00890D7A">
        <w:rPr>
          <w:rFonts w:ascii="Arial" w:eastAsia="Segoe UI" w:hAnsi="Arial" w:cs="Arial"/>
          <w:b/>
          <w:bCs/>
          <w:sz w:val="24"/>
          <w:szCs w:val="24"/>
          <w:lang w:val="en-US"/>
        </w:rPr>
        <w:t xml:space="preserve">, see </w:t>
      </w:r>
      <w:hyperlink w:anchor="_4._Step-by-step_guide" w:history="1">
        <w:r w:rsidRPr="00890D7A">
          <w:rPr>
            <w:rStyle w:val="Hyperlink"/>
            <w:rFonts w:ascii="Arial" w:eastAsia="Segoe UI" w:hAnsi="Arial" w:cs="Arial"/>
            <w:sz w:val="24"/>
            <w:szCs w:val="24"/>
            <w:lang w:val="en-US"/>
          </w:rPr>
          <w:t xml:space="preserve">section </w:t>
        </w:r>
      </w:hyperlink>
      <w:r w:rsidR="00397B78" w:rsidRPr="00890D7A">
        <w:rPr>
          <w:rStyle w:val="Hyperlink"/>
          <w:rFonts w:ascii="Arial" w:eastAsia="Segoe UI" w:hAnsi="Arial" w:cs="Arial"/>
          <w:sz w:val="24"/>
          <w:szCs w:val="24"/>
          <w:lang w:val="en-US"/>
        </w:rPr>
        <w:t>2</w:t>
      </w:r>
      <w:r w:rsidRPr="00890D7A">
        <w:rPr>
          <w:rFonts w:ascii="Arial" w:eastAsia="Segoe UI" w:hAnsi="Arial" w:cs="Arial"/>
          <w:b/>
          <w:bCs/>
          <w:sz w:val="24"/>
          <w:szCs w:val="24"/>
          <w:lang w:val="en-US"/>
        </w:rPr>
        <w:t xml:space="preserve">. </w:t>
      </w:r>
    </w:p>
    <w:p w14:paraId="5668368F" w14:textId="53A8B42D" w:rsidR="00004AC2" w:rsidRPr="00890D7A" w:rsidRDefault="00E421A8" w:rsidP="00E421A8">
      <w:pPr>
        <w:spacing w:after="0" w:line="276" w:lineRule="auto"/>
        <w:jc w:val="both"/>
        <w:rPr>
          <w:rFonts w:ascii="Arial" w:eastAsia="Segoe UI" w:hAnsi="Arial" w:cs="Arial"/>
          <w:b/>
          <w:bCs/>
          <w:color w:val="0E101A"/>
          <w:sz w:val="24"/>
          <w:szCs w:val="24"/>
          <w:lang w:val="en-US"/>
        </w:rPr>
      </w:pPr>
      <w:r>
        <w:rPr>
          <w:rFonts w:ascii="Arial" w:eastAsia="Segoe UI" w:hAnsi="Arial" w:cs="Arial"/>
          <w:b/>
          <w:bCs/>
          <w:color w:val="0E101A"/>
          <w:sz w:val="24"/>
          <w:szCs w:val="24"/>
          <w:lang w:val="en-US"/>
        </w:rPr>
        <w:t xml:space="preserve">c. </w:t>
      </w:r>
      <w:r w:rsidR="00004AC2" w:rsidRPr="00890D7A">
        <w:rPr>
          <w:rFonts w:ascii="Arial" w:eastAsia="Segoe UI" w:hAnsi="Arial" w:cs="Arial"/>
          <w:b/>
          <w:bCs/>
          <w:color w:val="0E101A"/>
          <w:sz w:val="24"/>
          <w:szCs w:val="24"/>
          <w:lang w:val="en-US"/>
        </w:rPr>
        <w:t>Iterative approach:</w:t>
      </w:r>
    </w:p>
    <w:p w14:paraId="7701E5B6" w14:textId="359DDD86" w:rsidR="00004AC2" w:rsidRPr="00890D7A" w:rsidRDefault="00004AC2" w:rsidP="00413808">
      <w:pPr>
        <w:spacing w:after="0" w:line="276" w:lineRule="auto"/>
        <w:jc w:val="both"/>
        <w:rPr>
          <w:rFonts w:ascii="Arial" w:eastAsia="Segoe UI" w:hAnsi="Arial" w:cs="Arial"/>
          <w:sz w:val="24"/>
          <w:szCs w:val="24"/>
          <w:lang w:val="en-US"/>
        </w:rPr>
      </w:pPr>
      <w:r w:rsidRPr="00890D7A">
        <w:rPr>
          <w:rFonts w:ascii="Arial" w:eastAsia="Segoe UI" w:hAnsi="Arial" w:cs="Arial"/>
          <w:sz w:val="24"/>
          <w:szCs w:val="24"/>
          <w:lang w:val="en-US"/>
        </w:rPr>
        <w:t xml:space="preserve">An iterative approach underscored </w:t>
      </w:r>
      <w:r w:rsidR="0037578B" w:rsidRPr="00890D7A">
        <w:rPr>
          <w:rFonts w:ascii="Arial" w:eastAsia="Segoe UI" w:hAnsi="Arial" w:cs="Arial"/>
          <w:sz w:val="24"/>
          <w:szCs w:val="24"/>
          <w:lang w:val="en-US"/>
        </w:rPr>
        <w:t>developing the Responsible AI Assessments</w:t>
      </w:r>
      <w:r w:rsidRPr="00890D7A">
        <w:rPr>
          <w:rFonts w:ascii="Arial" w:eastAsia="Segoe UI" w:hAnsi="Arial" w:cs="Arial"/>
          <w:sz w:val="24"/>
          <w:szCs w:val="24"/>
          <w:lang w:val="en-US"/>
        </w:rPr>
        <w:t xml:space="preserve">; feedback from each phase informed subsequent refinements of the </w:t>
      </w:r>
      <w:r w:rsidR="009526A9" w:rsidRPr="00890D7A">
        <w:rPr>
          <w:rFonts w:ascii="Arial" w:eastAsia="Segoe UI" w:hAnsi="Arial" w:cs="Arial"/>
          <w:sz w:val="24"/>
          <w:szCs w:val="24"/>
          <w:lang w:val="en-US"/>
        </w:rPr>
        <w:t>Q</w:t>
      </w:r>
      <w:r w:rsidRPr="00890D7A">
        <w:rPr>
          <w:rFonts w:ascii="Arial" w:eastAsia="Segoe UI" w:hAnsi="Arial" w:cs="Arial"/>
          <w:sz w:val="24"/>
          <w:szCs w:val="24"/>
          <w:lang w:val="en-US"/>
        </w:rPr>
        <w:t xml:space="preserve">ualitative and </w:t>
      </w:r>
      <w:r w:rsidR="009526A9" w:rsidRPr="00890D7A">
        <w:rPr>
          <w:rFonts w:ascii="Arial" w:eastAsia="Segoe UI" w:hAnsi="Arial" w:cs="Arial"/>
          <w:sz w:val="24"/>
          <w:szCs w:val="24"/>
          <w:lang w:val="en-US"/>
        </w:rPr>
        <w:t>Q</w:t>
      </w:r>
      <w:r w:rsidRPr="00890D7A">
        <w:rPr>
          <w:rFonts w:ascii="Arial" w:eastAsia="Segoe UI" w:hAnsi="Arial" w:cs="Arial"/>
          <w:sz w:val="24"/>
          <w:szCs w:val="24"/>
          <w:lang w:val="en-US"/>
        </w:rPr>
        <w:t xml:space="preserve">uantitative </w:t>
      </w:r>
      <w:r w:rsidR="009526A9" w:rsidRPr="00890D7A">
        <w:rPr>
          <w:rFonts w:ascii="Arial" w:eastAsia="Segoe UI" w:hAnsi="Arial" w:cs="Arial"/>
          <w:sz w:val="24"/>
          <w:szCs w:val="24"/>
          <w:lang w:val="en-US"/>
        </w:rPr>
        <w:t>A</w:t>
      </w:r>
      <w:r w:rsidRPr="00890D7A">
        <w:rPr>
          <w:rFonts w:ascii="Arial" w:eastAsia="Segoe UI" w:hAnsi="Arial" w:cs="Arial"/>
          <w:sz w:val="24"/>
          <w:szCs w:val="24"/>
          <w:lang w:val="en-US"/>
        </w:rPr>
        <w:t xml:space="preserve">ssessment </w:t>
      </w:r>
      <w:r w:rsidR="009526A9" w:rsidRPr="00890D7A">
        <w:rPr>
          <w:rFonts w:ascii="Arial" w:eastAsia="Segoe UI" w:hAnsi="Arial" w:cs="Arial"/>
          <w:sz w:val="24"/>
          <w:szCs w:val="24"/>
          <w:lang w:val="en-US"/>
        </w:rPr>
        <w:t xml:space="preserve">Guides </w:t>
      </w:r>
      <w:r w:rsidRPr="00890D7A">
        <w:rPr>
          <w:rFonts w:ascii="Arial" w:eastAsia="Segoe UI" w:hAnsi="Arial" w:cs="Arial"/>
          <w:sz w:val="24"/>
          <w:szCs w:val="24"/>
          <w:lang w:val="en-US"/>
        </w:rPr>
        <w:t xml:space="preserve">as well as the accompanying </w:t>
      </w:r>
      <w:r w:rsidR="0037578B" w:rsidRPr="00890D7A">
        <w:rPr>
          <w:rFonts w:ascii="Arial" w:eastAsia="Segoe UI" w:hAnsi="Arial" w:cs="Arial"/>
          <w:sz w:val="24"/>
          <w:szCs w:val="24"/>
          <w:lang w:val="en-US"/>
        </w:rPr>
        <w:t>method</w:t>
      </w:r>
      <w:r w:rsidRPr="00890D7A">
        <w:rPr>
          <w:rFonts w:ascii="Arial" w:eastAsia="Segoe UI" w:hAnsi="Arial" w:cs="Arial"/>
          <w:sz w:val="24"/>
          <w:szCs w:val="24"/>
          <w:lang w:val="en-US"/>
        </w:rPr>
        <w:t xml:space="preserve"> to apply the </w:t>
      </w:r>
      <w:r w:rsidR="003A6F69" w:rsidRPr="00890D7A">
        <w:rPr>
          <w:rFonts w:ascii="Arial" w:eastAsia="Segoe UI" w:hAnsi="Arial" w:cs="Arial"/>
          <w:sz w:val="24"/>
          <w:szCs w:val="24"/>
          <w:lang w:val="en-US"/>
        </w:rPr>
        <w:t>guides</w:t>
      </w:r>
      <w:r w:rsidRPr="00890D7A">
        <w:rPr>
          <w:rFonts w:ascii="Arial" w:eastAsia="Segoe UI" w:hAnsi="Arial" w:cs="Arial"/>
          <w:sz w:val="24"/>
          <w:szCs w:val="24"/>
          <w:lang w:val="en-US"/>
        </w:rPr>
        <w:t xml:space="preserve">. </w:t>
      </w:r>
    </w:p>
    <w:p w14:paraId="7A2EB635" w14:textId="77777777" w:rsidR="00E421A8" w:rsidRPr="00890D7A" w:rsidRDefault="00E421A8" w:rsidP="00413808">
      <w:pPr>
        <w:spacing w:after="0" w:line="276" w:lineRule="auto"/>
        <w:jc w:val="both"/>
        <w:rPr>
          <w:rFonts w:ascii="Arial" w:eastAsia="Segoe UI" w:hAnsi="Arial" w:cs="Arial"/>
          <w:sz w:val="24"/>
          <w:szCs w:val="24"/>
          <w:lang w:val="en-US"/>
        </w:rPr>
      </w:pPr>
    </w:p>
    <w:p w14:paraId="1ED66830" w14:textId="40D33277" w:rsidR="00004AC2" w:rsidRPr="00890D7A" w:rsidRDefault="00004AC2" w:rsidP="00413808">
      <w:pPr>
        <w:spacing w:after="0" w:line="276" w:lineRule="auto"/>
        <w:jc w:val="both"/>
        <w:rPr>
          <w:rFonts w:ascii="Arial" w:eastAsia="Segoe UI" w:hAnsi="Arial" w:cs="Arial"/>
          <w:color w:val="0E101A"/>
          <w:sz w:val="24"/>
          <w:szCs w:val="24"/>
          <w:lang w:val="en-US"/>
        </w:rPr>
      </w:pPr>
      <w:r w:rsidRPr="00890D7A">
        <w:rPr>
          <w:rFonts w:ascii="Arial" w:eastAsia="Segoe UI" w:hAnsi="Arial" w:cs="Arial"/>
          <w:color w:val="0E101A"/>
          <w:sz w:val="24"/>
          <w:szCs w:val="24"/>
          <w:lang w:val="en-US"/>
        </w:rPr>
        <w:t xml:space="preserve">One pivotal element in developing the </w:t>
      </w:r>
      <w:r w:rsidR="003A6F69" w:rsidRPr="00890D7A">
        <w:rPr>
          <w:rFonts w:ascii="Arial" w:eastAsia="Segoe UI" w:hAnsi="Arial" w:cs="Arial"/>
          <w:color w:val="0E101A"/>
          <w:sz w:val="24"/>
          <w:szCs w:val="24"/>
          <w:lang w:val="en-US"/>
        </w:rPr>
        <w:t>Q</w:t>
      </w:r>
      <w:r w:rsidRPr="00890D7A">
        <w:rPr>
          <w:rFonts w:ascii="Arial" w:eastAsia="Segoe UI" w:hAnsi="Arial" w:cs="Arial"/>
          <w:color w:val="0E101A"/>
          <w:sz w:val="24"/>
          <w:szCs w:val="24"/>
          <w:lang w:val="en-US"/>
        </w:rPr>
        <w:t xml:space="preserve">ualitative and </w:t>
      </w:r>
      <w:r w:rsidR="003A6F69" w:rsidRPr="00890D7A">
        <w:rPr>
          <w:rFonts w:ascii="Arial" w:eastAsia="Segoe UI" w:hAnsi="Arial" w:cs="Arial"/>
          <w:color w:val="0E101A"/>
          <w:sz w:val="24"/>
          <w:szCs w:val="24"/>
          <w:lang w:val="en-US"/>
        </w:rPr>
        <w:t>Q</w:t>
      </w:r>
      <w:r w:rsidRPr="00890D7A">
        <w:rPr>
          <w:rFonts w:ascii="Arial" w:eastAsia="Segoe UI" w:hAnsi="Arial" w:cs="Arial"/>
          <w:color w:val="0E101A"/>
          <w:sz w:val="24"/>
          <w:szCs w:val="24"/>
          <w:lang w:val="en-US"/>
        </w:rPr>
        <w:t xml:space="preserve">uantitative </w:t>
      </w:r>
      <w:r w:rsidR="003A6F69" w:rsidRPr="00890D7A">
        <w:rPr>
          <w:rFonts w:ascii="Arial" w:eastAsia="Segoe UI" w:hAnsi="Arial" w:cs="Arial"/>
          <w:color w:val="0E101A"/>
          <w:sz w:val="24"/>
          <w:szCs w:val="24"/>
          <w:lang w:val="en-US"/>
        </w:rPr>
        <w:t xml:space="preserve">guide </w:t>
      </w:r>
      <w:r w:rsidRPr="00890D7A">
        <w:rPr>
          <w:rFonts w:ascii="Arial" w:eastAsia="Segoe UI" w:hAnsi="Arial" w:cs="Arial"/>
          <w:color w:val="0E101A"/>
          <w:sz w:val="24"/>
          <w:szCs w:val="24"/>
          <w:lang w:val="en-US"/>
        </w:rPr>
        <w:t xml:space="preserve">was the involvement of a diverse pool of </w:t>
      </w:r>
      <w:hyperlink w:anchor="_Bios_from_experts" w:history="1">
        <w:r w:rsidRPr="00890D7A">
          <w:rPr>
            <w:rStyle w:val="Hyperlink"/>
            <w:rFonts w:ascii="Arial" w:eastAsia="Segoe UI" w:hAnsi="Arial" w:cs="Arial"/>
            <w:b/>
            <w:bCs/>
            <w:sz w:val="24"/>
            <w:szCs w:val="24"/>
            <w:lang w:val="en-US"/>
          </w:rPr>
          <w:t xml:space="preserve">AI </w:t>
        </w:r>
        <w:r w:rsidR="001647AC" w:rsidRPr="00890D7A">
          <w:rPr>
            <w:rStyle w:val="Hyperlink"/>
            <w:rFonts w:ascii="Arial" w:eastAsia="Segoe UI" w:hAnsi="Arial" w:cs="Arial"/>
            <w:b/>
            <w:bCs/>
            <w:sz w:val="24"/>
            <w:szCs w:val="24"/>
            <w:lang w:val="en-US"/>
          </w:rPr>
          <w:t>i</w:t>
        </w:r>
        <w:r w:rsidRPr="00890D7A">
          <w:rPr>
            <w:rStyle w:val="Hyperlink"/>
            <w:rFonts w:ascii="Arial" w:eastAsia="Segoe UI" w:hAnsi="Arial" w:cs="Arial"/>
            <w:b/>
            <w:bCs/>
            <w:sz w:val="24"/>
            <w:szCs w:val="24"/>
            <w:lang w:val="en-US"/>
          </w:rPr>
          <w:t>nclusion experts</w:t>
        </w:r>
      </w:hyperlink>
      <w:r w:rsidRPr="00890D7A">
        <w:rPr>
          <w:rFonts w:ascii="Arial" w:eastAsia="Segoe UI" w:hAnsi="Arial" w:cs="Arial"/>
          <w:b/>
          <w:bCs/>
          <w:color w:val="0E101A"/>
          <w:sz w:val="24"/>
          <w:szCs w:val="24"/>
          <w:lang w:val="en-US"/>
        </w:rPr>
        <w:t xml:space="preserve"> </w:t>
      </w:r>
      <w:r w:rsidRPr="00890D7A">
        <w:rPr>
          <w:rFonts w:ascii="Arial" w:eastAsia="Segoe UI" w:hAnsi="Arial" w:cs="Arial"/>
          <w:sz w:val="24"/>
          <w:szCs w:val="24"/>
          <w:lang w:val="en-US"/>
        </w:rPr>
        <w:t xml:space="preserve">from </w:t>
      </w:r>
      <w:r w:rsidR="001C2863" w:rsidRPr="00890D7A">
        <w:rPr>
          <w:rFonts w:ascii="Arial" w:eastAsia="Segoe UI" w:hAnsi="Arial" w:cs="Arial"/>
          <w:sz w:val="24"/>
          <w:szCs w:val="24"/>
          <w:lang w:val="en-US"/>
        </w:rPr>
        <w:t>Sub-Saharan Africa and Asia Pacific</w:t>
      </w:r>
      <w:r w:rsidRPr="00890D7A">
        <w:rPr>
          <w:rFonts w:ascii="Arial" w:eastAsia="Segoe UI" w:hAnsi="Arial" w:cs="Arial"/>
          <w:sz w:val="24"/>
          <w:szCs w:val="24"/>
          <w:lang w:val="en-US"/>
        </w:rPr>
        <w:t xml:space="preserve">. They </w:t>
      </w:r>
      <w:r w:rsidRPr="00890D7A">
        <w:rPr>
          <w:rFonts w:ascii="Arial" w:eastAsia="Segoe UI" w:hAnsi="Arial" w:cs="Arial"/>
          <w:b/>
          <w:bCs/>
          <w:sz w:val="24"/>
          <w:szCs w:val="24"/>
          <w:lang w:val="en-US"/>
        </w:rPr>
        <w:t xml:space="preserve">provided </w:t>
      </w:r>
      <w:r w:rsidRPr="00890D7A">
        <w:rPr>
          <w:rFonts w:ascii="Arial" w:eastAsia="Segoe UI" w:hAnsi="Arial" w:cs="Arial"/>
          <w:b/>
          <w:bCs/>
          <w:color w:val="0E101A"/>
          <w:sz w:val="24"/>
          <w:szCs w:val="24"/>
          <w:lang w:val="en-US"/>
        </w:rPr>
        <w:t xml:space="preserve">invaluable insights </w:t>
      </w:r>
      <w:r w:rsidRPr="00890D7A">
        <w:rPr>
          <w:rFonts w:ascii="Arial" w:eastAsia="Segoe UI" w:hAnsi="Arial" w:cs="Arial"/>
          <w:color w:val="0E101A"/>
          <w:sz w:val="24"/>
          <w:szCs w:val="24"/>
          <w:lang w:val="en-US"/>
        </w:rPr>
        <w:t xml:space="preserve">for developing the Qualitative and Quantitative </w:t>
      </w:r>
      <w:r w:rsidR="003A6F69" w:rsidRPr="00890D7A">
        <w:rPr>
          <w:rFonts w:ascii="Arial" w:eastAsia="Segoe UI" w:hAnsi="Arial" w:cs="Arial"/>
          <w:color w:val="0E101A"/>
          <w:sz w:val="24"/>
          <w:szCs w:val="24"/>
          <w:lang w:val="en-US"/>
        </w:rPr>
        <w:t>Guides</w:t>
      </w:r>
      <w:r w:rsidRPr="00890D7A">
        <w:rPr>
          <w:rFonts w:ascii="Arial" w:eastAsia="Segoe UI" w:hAnsi="Arial" w:cs="Arial"/>
          <w:color w:val="0E101A"/>
          <w:sz w:val="24"/>
          <w:szCs w:val="24"/>
          <w:lang w:val="en-US"/>
        </w:rPr>
        <w:t xml:space="preserve"> with regards to digital human rights, inclusion, gender or sector-specific considerations, among others.</w:t>
      </w:r>
    </w:p>
    <w:p w14:paraId="41099E95" w14:textId="77777777" w:rsidR="00E421A8" w:rsidRDefault="00E421A8" w:rsidP="00413808">
      <w:pPr>
        <w:spacing w:after="0" w:line="276" w:lineRule="auto"/>
        <w:jc w:val="both"/>
        <w:rPr>
          <w:rFonts w:ascii="Arial" w:eastAsia="Segoe UI" w:hAnsi="Arial" w:cs="Arial"/>
          <w:sz w:val="24"/>
          <w:szCs w:val="24"/>
          <w:lang w:val="en-US"/>
        </w:rPr>
      </w:pPr>
    </w:p>
    <w:p w14:paraId="2267B0A9" w14:textId="6D11056A" w:rsidR="00004AC2" w:rsidRPr="00890D7A" w:rsidRDefault="00004AC2" w:rsidP="00890D7A">
      <w:pPr>
        <w:spacing w:after="0" w:line="276" w:lineRule="auto"/>
        <w:jc w:val="both"/>
        <w:rPr>
          <w:rFonts w:ascii="Arial" w:eastAsia="Segoe UI" w:hAnsi="Arial" w:cs="Arial"/>
          <w:sz w:val="24"/>
          <w:szCs w:val="24"/>
          <w:lang w:val="en-US"/>
        </w:rPr>
      </w:pPr>
      <w:r w:rsidRPr="00890D7A">
        <w:rPr>
          <w:rFonts w:ascii="Arial" w:eastAsia="Segoe UI" w:hAnsi="Arial" w:cs="Arial"/>
          <w:sz w:val="24"/>
          <w:szCs w:val="24"/>
          <w:lang w:val="en-US"/>
        </w:rPr>
        <w:t xml:space="preserve">As insights were gained from expert input, scoping calls, deep dive sessions, and feedback from participants, the </w:t>
      </w:r>
      <w:r w:rsidR="003A6F69" w:rsidRPr="00890D7A">
        <w:rPr>
          <w:rFonts w:ascii="Arial" w:eastAsia="Segoe UI" w:hAnsi="Arial" w:cs="Arial"/>
          <w:sz w:val="24"/>
          <w:szCs w:val="24"/>
          <w:lang w:val="en-US"/>
        </w:rPr>
        <w:t xml:space="preserve">Qualitative and Quantitative Guides </w:t>
      </w:r>
      <w:r w:rsidR="001030BB" w:rsidRPr="00890D7A">
        <w:rPr>
          <w:rFonts w:ascii="Arial" w:eastAsia="Segoe UI" w:hAnsi="Arial" w:cs="Arial"/>
          <w:sz w:val="24"/>
          <w:szCs w:val="24"/>
          <w:lang w:val="en-US"/>
        </w:rPr>
        <w:t xml:space="preserve">evolved, as did the Responsible AI Assessments, </w:t>
      </w:r>
      <w:r w:rsidRPr="00890D7A">
        <w:rPr>
          <w:rFonts w:ascii="Arial" w:eastAsia="Segoe UI" w:hAnsi="Arial" w:cs="Arial"/>
          <w:sz w:val="24"/>
          <w:szCs w:val="24"/>
          <w:lang w:val="en-US"/>
        </w:rPr>
        <w:t xml:space="preserve">ensuring their adaptability and relevance to the contextual landscapes of AI ethics.  </w:t>
      </w:r>
    </w:p>
    <w:p w14:paraId="2555B03F" w14:textId="77777777" w:rsidR="00004AC2" w:rsidRPr="00890D7A" w:rsidRDefault="00004AC2" w:rsidP="00890D7A">
      <w:pPr>
        <w:spacing w:line="276" w:lineRule="auto"/>
        <w:rPr>
          <w:rFonts w:ascii="Arial" w:hAnsi="Arial" w:cs="Arial"/>
          <w:sz w:val="24"/>
          <w:szCs w:val="24"/>
          <w:lang w:val="en-US"/>
        </w:rPr>
      </w:pPr>
    </w:p>
    <w:p w14:paraId="62429E38" w14:textId="77777777" w:rsidR="008F621B" w:rsidRPr="00890D7A" w:rsidRDefault="008F621B" w:rsidP="00890D7A">
      <w:pPr>
        <w:spacing w:line="276" w:lineRule="auto"/>
        <w:rPr>
          <w:rFonts w:ascii="Arial" w:hAnsi="Arial" w:cs="Arial"/>
          <w:sz w:val="24"/>
          <w:szCs w:val="24"/>
          <w:lang w:val="en-US"/>
        </w:rPr>
      </w:pPr>
    </w:p>
    <w:p w14:paraId="395C3F7A" w14:textId="77777777" w:rsidR="00E421A8" w:rsidRDefault="00E421A8">
      <w:pPr>
        <w:rPr>
          <w:rFonts w:ascii="Arial" w:eastAsia="Segoe UI" w:hAnsi="Arial" w:cs="Arial"/>
          <w:b/>
          <w:bCs/>
          <w:sz w:val="24"/>
          <w:szCs w:val="24"/>
          <w:lang w:val="en-US"/>
        </w:rPr>
      </w:pPr>
      <w:r>
        <w:rPr>
          <w:rFonts w:ascii="Arial" w:eastAsia="Segoe UI" w:hAnsi="Arial" w:cs="Arial"/>
          <w:b/>
          <w:bCs/>
          <w:sz w:val="24"/>
          <w:szCs w:val="24"/>
          <w:lang w:val="en-US"/>
        </w:rPr>
        <w:br w:type="page"/>
      </w:r>
    </w:p>
    <w:p w14:paraId="79F1F43A" w14:textId="29158356" w:rsidR="1443C683" w:rsidRPr="00004AC2" w:rsidRDefault="00004AC2" w:rsidP="00E421A8">
      <w:pPr>
        <w:pStyle w:val="berschrift2"/>
        <w:spacing w:before="400" w:after="200"/>
        <w:rPr>
          <w:rFonts w:eastAsia="Segoe UI" w:cs="Segoe UI"/>
          <w:b w:val="0"/>
          <w:bCs/>
          <w:sz w:val="24"/>
          <w:szCs w:val="24"/>
          <w:lang w:val="en-US"/>
        </w:rPr>
      </w:pPr>
      <w:bookmarkStart w:id="25" w:name="_Toc167341138"/>
      <w:r w:rsidRPr="00E421A8">
        <w:rPr>
          <w:rFonts w:ascii="Arial" w:hAnsi="Arial"/>
          <w:sz w:val="24"/>
          <w:lang w:val="en-US"/>
        </w:rPr>
        <w:lastRenderedPageBreak/>
        <w:t xml:space="preserve">Annex 2: </w:t>
      </w:r>
      <w:r w:rsidR="7EF28991" w:rsidRPr="00890D7A">
        <w:rPr>
          <w:rFonts w:ascii="Arial" w:eastAsia="Segoe UI" w:hAnsi="Arial" w:cs="Arial"/>
          <w:bCs/>
          <w:sz w:val="24"/>
          <w:szCs w:val="24"/>
          <w:lang w:val="en-US"/>
        </w:rPr>
        <w:t xml:space="preserve">Comparative view on </w:t>
      </w:r>
      <w:r w:rsidR="004C0C4E" w:rsidRPr="00890D7A">
        <w:rPr>
          <w:rFonts w:ascii="Arial" w:eastAsia="Segoe UI" w:hAnsi="Arial" w:cs="Arial"/>
          <w:bCs/>
          <w:sz w:val="24"/>
          <w:szCs w:val="24"/>
          <w:lang w:val="en-US"/>
        </w:rPr>
        <w:t xml:space="preserve">two </w:t>
      </w:r>
      <w:r w:rsidR="7EF28991" w:rsidRPr="00890D7A">
        <w:rPr>
          <w:rFonts w:ascii="Arial" w:eastAsia="Segoe UI" w:hAnsi="Arial" w:cs="Arial"/>
          <w:bCs/>
          <w:sz w:val="24"/>
          <w:szCs w:val="24"/>
          <w:lang w:val="en-US"/>
        </w:rPr>
        <w:t>exemplary assessment cases</w:t>
      </w:r>
      <w:bookmarkEnd w:id="25"/>
    </w:p>
    <w:tbl>
      <w:tblPr>
        <w:tblW w:w="1063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7"/>
        <w:gridCol w:w="4399"/>
        <w:gridCol w:w="4536"/>
      </w:tblGrid>
      <w:tr w:rsidR="21A18ADC" w:rsidRPr="00FC1D1C" w14:paraId="138E63DE" w14:textId="77777777" w:rsidTr="005A14DF">
        <w:trPr>
          <w:trHeight w:val="300"/>
        </w:trPr>
        <w:tc>
          <w:tcPr>
            <w:tcW w:w="1697" w:type="dxa"/>
            <w:tcBorders>
              <w:top w:val="single" w:sz="4" w:space="0" w:color="FFFFFF" w:themeColor="background1"/>
              <w:left w:val="single" w:sz="4" w:space="0" w:color="FFFFFF" w:themeColor="background1"/>
            </w:tcBorders>
            <w:shd w:val="clear" w:color="auto" w:fill="FFFFFF" w:themeFill="background1"/>
            <w:tcMar>
              <w:left w:w="105" w:type="dxa"/>
              <w:right w:w="105" w:type="dxa"/>
            </w:tcMar>
          </w:tcPr>
          <w:p w14:paraId="446F9165" w14:textId="53145F4E" w:rsidR="21A18ADC" w:rsidRPr="00E421A8" w:rsidRDefault="21A18ADC" w:rsidP="00E421A8">
            <w:pPr>
              <w:spacing w:before="60" w:after="60" w:line="240" w:lineRule="auto"/>
              <w:rPr>
                <w:rFonts w:ascii="Arial" w:eastAsia="Arial" w:hAnsi="Arial" w:cs="Arial"/>
                <w:b/>
                <w:color w:val="FFFFFF" w:themeColor="background1"/>
                <w:sz w:val="20"/>
                <w:szCs w:val="20"/>
                <w:lang w:val="en-US"/>
              </w:rPr>
            </w:pPr>
          </w:p>
        </w:tc>
        <w:tc>
          <w:tcPr>
            <w:tcW w:w="4399" w:type="dxa"/>
            <w:shd w:val="clear" w:color="auto" w:fill="C00000"/>
            <w:tcMar>
              <w:left w:w="105" w:type="dxa"/>
              <w:right w:w="105" w:type="dxa"/>
            </w:tcMar>
          </w:tcPr>
          <w:p w14:paraId="6657F990" w14:textId="28200998" w:rsidR="21A18ADC" w:rsidRPr="00E421A8" w:rsidRDefault="21A18ADC" w:rsidP="00E421A8">
            <w:pPr>
              <w:spacing w:before="60" w:after="60" w:line="240" w:lineRule="auto"/>
              <w:rPr>
                <w:rFonts w:ascii="Arial" w:eastAsia="Arial" w:hAnsi="Arial" w:cs="Arial"/>
                <w:color w:val="FFFFFF" w:themeColor="background1"/>
                <w:sz w:val="20"/>
                <w:szCs w:val="20"/>
                <w:lang w:val="en-US"/>
              </w:rPr>
            </w:pPr>
            <w:r w:rsidRPr="00E421A8">
              <w:rPr>
                <w:rFonts w:ascii="Arial" w:eastAsia="Arial" w:hAnsi="Arial" w:cs="Arial"/>
                <w:b/>
                <w:color w:val="FFFFFF" w:themeColor="background1"/>
                <w:sz w:val="20"/>
                <w:szCs w:val="20"/>
                <w:lang w:val="en-US"/>
              </w:rPr>
              <w:t xml:space="preserve">Conversational chatbot for public service  </w:t>
            </w:r>
          </w:p>
        </w:tc>
        <w:tc>
          <w:tcPr>
            <w:tcW w:w="4536" w:type="dxa"/>
            <w:shd w:val="clear" w:color="auto" w:fill="C00000"/>
            <w:tcMar>
              <w:left w:w="105" w:type="dxa"/>
              <w:right w:w="105" w:type="dxa"/>
            </w:tcMar>
          </w:tcPr>
          <w:p w14:paraId="5580E45F" w14:textId="0ADD5BFF" w:rsidR="21A18ADC" w:rsidRPr="00E421A8" w:rsidRDefault="7EF28991" w:rsidP="00E421A8">
            <w:pPr>
              <w:spacing w:before="60" w:after="60" w:line="240" w:lineRule="auto"/>
              <w:rPr>
                <w:rFonts w:ascii="Arial" w:eastAsia="Arial" w:hAnsi="Arial" w:cs="Arial"/>
                <w:color w:val="FFFFFF" w:themeColor="background1"/>
                <w:sz w:val="20"/>
                <w:szCs w:val="20"/>
                <w:lang w:val="en-US"/>
              </w:rPr>
            </w:pPr>
            <w:r w:rsidRPr="00E421A8">
              <w:rPr>
                <w:rFonts w:ascii="Arial" w:eastAsia="Arial" w:hAnsi="Arial" w:cs="Arial"/>
                <w:b/>
                <w:color w:val="FFFFFF" w:themeColor="background1"/>
                <w:sz w:val="20"/>
                <w:szCs w:val="20"/>
                <w:lang w:val="en-US"/>
              </w:rPr>
              <w:t xml:space="preserve">Coffee yield prediction </w:t>
            </w:r>
          </w:p>
        </w:tc>
      </w:tr>
      <w:tr w:rsidR="21A18ADC" w:rsidRPr="000C7FDF" w14:paraId="6032AB00" w14:textId="77777777" w:rsidTr="005A14DF">
        <w:trPr>
          <w:trHeight w:val="2025"/>
        </w:trPr>
        <w:tc>
          <w:tcPr>
            <w:tcW w:w="1697" w:type="dxa"/>
            <w:shd w:val="clear" w:color="auto" w:fill="808080" w:themeFill="background1" w:themeFillShade="80"/>
            <w:tcMar>
              <w:left w:w="105" w:type="dxa"/>
              <w:right w:w="105" w:type="dxa"/>
            </w:tcMar>
          </w:tcPr>
          <w:p w14:paraId="1227CEB6" w14:textId="74BDA437" w:rsidR="21A18ADC" w:rsidRPr="00E421A8" w:rsidRDefault="21A18ADC" w:rsidP="00FD20F7">
            <w:pPr>
              <w:spacing w:before="60" w:after="60" w:line="240" w:lineRule="auto"/>
              <w:rPr>
                <w:rFonts w:ascii="Arial" w:eastAsia="Arial" w:hAnsi="Arial" w:cs="Arial"/>
                <w:b/>
                <w:color w:val="FFFFFF" w:themeColor="background1"/>
                <w:sz w:val="20"/>
                <w:szCs w:val="20"/>
                <w:lang w:val="en-US"/>
              </w:rPr>
            </w:pPr>
            <w:r w:rsidRPr="00E421A8">
              <w:rPr>
                <w:rFonts w:ascii="Arial" w:eastAsia="Arial" w:hAnsi="Arial" w:cs="Arial"/>
                <w:b/>
                <w:color w:val="FFFFFF" w:themeColor="background1"/>
                <w:sz w:val="20"/>
                <w:szCs w:val="20"/>
                <w:lang w:val="en-US"/>
              </w:rPr>
              <w:t xml:space="preserve">Context </w:t>
            </w:r>
          </w:p>
        </w:tc>
        <w:tc>
          <w:tcPr>
            <w:tcW w:w="4399" w:type="dxa"/>
            <w:tcMar>
              <w:left w:w="105" w:type="dxa"/>
              <w:right w:w="105" w:type="dxa"/>
            </w:tcMar>
          </w:tcPr>
          <w:p w14:paraId="5796283F" w14:textId="77777777" w:rsidR="21A18ADC" w:rsidRPr="00E421A8" w:rsidRDefault="00BB4DF7" w:rsidP="00FD20F7">
            <w:pPr>
              <w:spacing w:before="60" w:after="60" w:line="240" w:lineRule="auto"/>
              <w:rPr>
                <w:rFonts w:ascii="Arial" w:eastAsia="Arial" w:hAnsi="Arial" w:cs="Arial"/>
                <w:color w:val="000000" w:themeColor="text1"/>
                <w:sz w:val="20"/>
                <w:szCs w:val="20"/>
                <w:lang w:val="en-US"/>
              </w:rPr>
            </w:pPr>
            <w:r w:rsidRPr="00E421A8">
              <w:rPr>
                <w:rFonts w:ascii="Arial" w:eastAsia="Arial" w:hAnsi="Arial" w:cs="Arial"/>
                <w:color w:val="000000" w:themeColor="text1"/>
                <w:sz w:val="20"/>
                <w:szCs w:val="20"/>
                <w:lang w:val="en-US"/>
              </w:rPr>
              <w:t>A</w:t>
            </w:r>
            <w:r w:rsidR="21A18ADC" w:rsidRPr="00E421A8">
              <w:rPr>
                <w:rFonts w:ascii="Arial" w:eastAsia="Arial" w:hAnsi="Arial" w:cs="Arial"/>
                <w:color w:val="000000" w:themeColor="text1"/>
                <w:sz w:val="20"/>
                <w:szCs w:val="20"/>
                <w:lang w:val="en-US"/>
              </w:rPr>
              <w:t xml:space="preserve">n AI-powered chatbot provides comprehensible information and guidance on adhering to the local Data Protection law, both in English and the local language. </w:t>
            </w:r>
          </w:p>
          <w:p w14:paraId="2DC6293B" w14:textId="77777777" w:rsidR="00BB4DF7" w:rsidRPr="00E421A8" w:rsidRDefault="00BB4DF7" w:rsidP="00FD20F7">
            <w:pPr>
              <w:spacing w:before="60" w:after="60" w:line="240" w:lineRule="auto"/>
              <w:rPr>
                <w:rFonts w:ascii="Arial" w:eastAsia="Arial" w:hAnsi="Arial" w:cs="Arial"/>
                <w:color w:val="000000" w:themeColor="text1"/>
                <w:sz w:val="20"/>
                <w:szCs w:val="20"/>
                <w:lang w:val="en-US"/>
              </w:rPr>
            </w:pPr>
          </w:p>
          <w:p w14:paraId="1DB1BF81" w14:textId="4B23C078" w:rsidR="00BB4DF7" w:rsidRPr="00E421A8" w:rsidRDefault="00BB4DF7" w:rsidP="00FD20F7">
            <w:pPr>
              <w:spacing w:before="60" w:after="60" w:line="240" w:lineRule="auto"/>
              <w:rPr>
                <w:rFonts w:ascii="Arial" w:eastAsia="Arial" w:hAnsi="Arial" w:cs="Arial"/>
                <w:color w:val="000000" w:themeColor="text1"/>
                <w:sz w:val="20"/>
                <w:szCs w:val="20"/>
                <w:lang w:val="en-US"/>
              </w:rPr>
            </w:pPr>
            <w:r w:rsidRPr="00E421A8">
              <w:rPr>
                <w:rFonts w:ascii="Arial" w:eastAsia="Arial" w:hAnsi="Arial" w:cs="Arial"/>
                <w:color w:val="000000" w:themeColor="text1"/>
                <w:sz w:val="20"/>
                <w:szCs w:val="20"/>
                <w:lang w:val="en-US"/>
              </w:rPr>
              <w:t xml:space="preserve">It has been co-developed with government partners in one of FAIR Forward’s African partner countries. </w:t>
            </w:r>
          </w:p>
        </w:tc>
        <w:tc>
          <w:tcPr>
            <w:tcW w:w="4536" w:type="dxa"/>
            <w:tcMar>
              <w:left w:w="105" w:type="dxa"/>
              <w:right w:w="105" w:type="dxa"/>
            </w:tcMar>
          </w:tcPr>
          <w:p w14:paraId="79936137" w14:textId="77777777" w:rsidR="00BB4DF7" w:rsidRPr="00E421A8" w:rsidRDefault="21A18ADC" w:rsidP="00FD20F7">
            <w:pPr>
              <w:spacing w:before="60" w:after="60" w:line="240" w:lineRule="auto"/>
              <w:rPr>
                <w:rFonts w:ascii="Arial" w:eastAsia="Arial" w:hAnsi="Arial" w:cs="Arial"/>
                <w:color w:val="000000" w:themeColor="text1"/>
                <w:sz w:val="20"/>
                <w:szCs w:val="20"/>
                <w:lang w:val="en-US"/>
              </w:rPr>
            </w:pPr>
            <w:r w:rsidRPr="00E421A8">
              <w:rPr>
                <w:rFonts w:ascii="Arial" w:eastAsia="Arial" w:hAnsi="Arial" w:cs="Arial"/>
                <w:color w:val="000000" w:themeColor="text1"/>
                <w:sz w:val="20"/>
                <w:szCs w:val="20"/>
                <w:lang w:val="en-US"/>
              </w:rPr>
              <w:t xml:space="preserve">The project piloted an approach where small-holder coffee farmers leverage computer vision AI-models for generating crop yield estimation. </w:t>
            </w:r>
          </w:p>
          <w:p w14:paraId="3CEE9967" w14:textId="77777777" w:rsidR="00BB4DF7" w:rsidRPr="00E421A8" w:rsidRDefault="00BB4DF7" w:rsidP="00FD20F7">
            <w:pPr>
              <w:spacing w:before="60" w:after="60" w:line="240" w:lineRule="auto"/>
              <w:rPr>
                <w:rFonts w:ascii="Arial" w:eastAsia="Arial" w:hAnsi="Arial" w:cs="Arial"/>
                <w:color w:val="000000" w:themeColor="text1"/>
                <w:sz w:val="20"/>
                <w:szCs w:val="20"/>
                <w:lang w:val="en-US"/>
              </w:rPr>
            </w:pPr>
          </w:p>
          <w:p w14:paraId="7F74D607" w14:textId="2C0C20BE" w:rsidR="21A18ADC" w:rsidRPr="00E421A8" w:rsidRDefault="00BB4DF7" w:rsidP="00FD20F7">
            <w:pPr>
              <w:spacing w:before="60" w:after="60" w:line="240" w:lineRule="auto"/>
              <w:rPr>
                <w:rFonts w:ascii="Arial" w:eastAsia="Arial" w:hAnsi="Arial" w:cs="Arial"/>
                <w:color w:val="000000" w:themeColor="text1"/>
                <w:sz w:val="20"/>
                <w:szCs w:val="20"/>
                <w:lang w:val="en-US"/>
              </w:rPr>
            </w:pPr>
            <w:r w:rsidRPr="00E421A8">
              <w:rPr>
                <w:rFonts w:ascii="Arial" w:eastAsia="Arial" w:hAnsi="Arial" w:cs="Arial"/>
                <w:color w:val="000000" w:themeColor="text1"/>
                <w:sz w:val="20"/>
                <w:szCs w:val="20"/>
                <w:lang w:val="en-US"/>
              </w:rPr>
              <w:t xml:space="preserve">This shall enable the farmers </w:t>
            </w:r>
            <w:r w:rsidR="21A18ADC" w:rsidRPr="00E421A8">
              <w:rPr>
                <w:rFonts w:ascii="Arial" w:eastAsia="Arial" w:hAnsi="Arial" w:cs="Arial"/>
                <w:color w:val="000000" w:themeColor="text1"/>
                <w:sz w:val="20"/>
                <w:szCs w:val="20"/>
                <w:lang w:val="en-US"/>
              </w:rPr>
              <w:t>these quantitative insights with coffee cooperatives and other agronomic stakeholders to receive agronomic tips</w:t>
            </w:r>
            <w:r w:rsidR="00173470" w:rsidRPr="00E421A8">
              <w:rPr>
                <w:rFonts w:ascii="Arial" w:eastAsia="Arial" w:hAnsi="Arial" w:cs="Arial"/>
                <w:color w:val="000000" w:themeColor="text1"/>
                <w:sz w:val="20"/>
                <w:szCs w:val="20"/>
                <w:lang w:val="en-US"/>
              </w:rPr>
              <w:t>.</w:t>
            </w:r>
          </w:p>
        </w:tc>
      </w:tr>
      <w:tr w:rsidR="21A18ADC" w:rsidRPr="000C7FDF" w14:paraId="7BB77126" w14:textId="77777777" w:rsidTr="005A14DF">
        <w:trPr>
          <w:trHeight w:val="4668"/>
        </w:trPr>
        <w:tc>
          <w:tcPr>
            <w:tcW w:w="1697" w:type="dxa"/>
            <w:shd w:val="clear" w:color="auto" w:fill="808080" w:themeFill="background1" w:themeFillShade="80"/>
            <w:tcMar>
              <w:left w:w="105" w:type="dxa"/>
              <w:right w:w="105" w:type="dxa"/>
            </w:tcMar>
          </w:tcPr>
          <w:p w14:paraId="6C0B5D93" w14:textId="7CC2923A" w:rsidR="21A18ADC" w:rsidRPr="00E421A8" w:rsidRDefault="21A18ADC" w:rsidP="00FD20F7">
            <w:pPr>
              <w:spacing w:before="60" w:after="60" w:line="240" w:lineRule="auto"/>
              <w:rPr>
                <w:rFonts w:ascii="Arial" w:eastAsia="Arial" w:hAnsi="Arial" w:cs="Arial"/>
                <w:color w:val="FFFFFF" w:themeColor="background1"/>
                <w:sz w:val="20"/>
                <w:szCs w:val="20"/>
                <w:lang w:val="en-US"/>
              </w:rPr>
            </w:pPr>
            <w:r w:rsidRPr="00E421A8">
              <w:rPr>
                <w:rFonts w:ascii="Arial" w:eastAsia="Arial" w:hAnsi="Arial" w:cs="Arial"/>
                <w:b/>
                <w:color w:val="FFFFFF" w:themeColor="background1"/>
                <w:sz w:val="20"/>
                <w:szCs w:val="20"/>
                <w:lang w:val="en-US"/>
              </w:rPr>
              <w:t xml:space="preserve">Exemplary gaps and </w:t>
            </w:r>
            <w:r w:rsidR="005F544C" w:rsidRPr="00E421A8">
              <w:rPr>
                <w:rFonts w:ascii="Arial" w:eastAsia="Arial" w:hAnsi="Arial" w:cs="Arial"/>
                <w:b/>
                <w:color w:val="FFFFFF" w:themeColor="background1"/>
                <w:sz w:val="20"/>
                <w:szCs w:val="20"/>
                <w:lang w:val="en-US"/>
              </w:rPr>
              <w:t xml:space="preserve">high-level </w:t>
            </w:r>
            <w:r w:rsidRPr="00E421A8">
              <w:rPr>
                <w:rFonts w:ascii="Arial" w:eastAsia="Arial" w:hAnsi="Arial" w:cs="Arial"/>
                <w:b/>
                <w:color w:val="FFFFFF" w:themeColor="background1"/>
                <w:sz w:val="20"/>
                <w:szCs w:val="20"/>
                <w:lang w:val="en-US"/>
              </w:rPr>
              <w:t xml:space="preserve">mitigation measures </w:t>
            </w:r>
          </w:p>
        </w:tc>
        <w:tc>
          <w:tcPr>
            <w:tcW w:w="4399" w:type="dxa"/>
            <w:tcMar>
              <w:left w:w="105" w:type="dxa"/>
              <w:right w:w="105" w:type="dxa"/>
            </w:tcMar>
          </w:tcPr>
          <w:p w14:paraId="196B0A58" w14:textId="4F6B2174" w:rsidR="00173470" w:rsidRPr="00E421A8" w:rsidRDefault="7EF28991" w:rsidP="00E421A8">
            <w:pPr>
              <w:pStyle w:val="Listenabsatz"/>
              <w:numPr>
                <w:ilvl w:val="0"/>
                <w:numId w:val="35"/>
              </w:numPr>
              <w:spacing w:before="60" w:after="60" w:line="240" w:lineRule="auto"/>
              <w:ind w:left="329" w:hanging="221"/>
              <w:contextualSpacing w:val="0"/>
              <w:rPr>
                <w:rFonts w:ascii="Arial" w:eastAsia="Arial" w:hAnsi="Arial" w:cs="Arial"/>
                <w:color w:val="000000" w:themeColor="text1"/>
                <w:sz w:val="20"/>
                <w:szCs w:val="20"/>
                <w:lang w:val="en-US"/>
              </w:rPr>
            </w:pPr>
            <w:r w:rsidRPr="00E421A8">
              <w:rPr>
                <w:rFonts w:ascii="Arial" w:eastAsia="Arial" w:hAnsi="Arial" w:cs="Arial"/>
                <w:b/>
                <w:color w:val="000000" w:themeColor="text1"/>
                <w:sz w:val="20"/>
                <w:szCs w:val="20"/>
                <w:lang w:val="en-US"/>
              </w:rPr>
              <w:t>Gap</w:t>
            </w:r>
            <w:r w:rsidR="00F03B9C" w:rsidRPr="00E421A8">
              <w:rPr>
                <w:rFonts w:ascii="Arial" w:eastAsia="Arial" w:hAnsi="Arial" w:cs="Arial"/>
                <w:b/>
                <w:color w:val="000000" w:themeColor="text1"/>
                <w:sz w:val="20"/>
                <w:szCs w:val="20"/>
                <w:lang w:val="en-US"/>
              </w:rPr>
              <w:t xml:space="preserve"> </w:t>
            </w:r>
            <w:r w:rsidRPr="00E421A8">
              <w:rPr>
                <w:rFonts w:ascii="Arial" w:eastAsia="Arial" w:hAnsi="Arial" w:cs="Arial"/>
                <w:b/>
                <w:color w:val="000000" w:themeColor="text1"/>
                <w:sz w:val="20"/>
                <w:szCs w:val="20"/>
                <w:lang w:val="en-US"/>
              </w:rPr>
              <w:t xml:space="preserve">1: </w:t>
            </w:r>
            <w:r w:rsidRPr="00E421A8">
              <w:rPr>
                <w:rFonts w:ascii="Arial" w:eastAsia="Arial" w:hAnsi="Arial" w:cs="Arial"/>
                <w:color w:val="000000" w:themeColor="text1"/>
                <w:sz w:val="20"/>
                <w:szCs w:val="20"/>
                <w:lang w:val="en-US"/>
              </w:rPr>
              <w:t>Construction of personas may stigmatize or lack diversity.</w:t>
            </w:r>
          </w:p>
          <w:p w14:paraId="782D15C3" w14:textId="52077B88" w:rsidR="001054C4" w:rsidRPr="00E421A8" w:rsidRDefault="7EF28991" w:rsidP="00E421A8">
            <w:pPr>
              <w:pStyle w:val="Listenabsatz"/>
              <w:spacing w:before="60" w:after="60" w:line="240" w:lineRule="auto"/>
              <w:ind w:left="323"/>
              <w:contextualSpacing w:val="0"/>
              <w:rPr>
                <w:rFonts w:ascii="Arial" w:hAnsi="Arial" w:cs="Arial"/>
                <w:sz w:val="20"/>
                <w:szCs w:val="20"/>
                <w:lang w:val="en-US"/>
              </w:rPr>
            </w:pPr>
            <w:r w:rsidRPr="00E421A8">
              <w:rPr>
                <w:rFonts w:ascii="Arial" w:eastAsia="Arial" w:hAnsi="Arial" w:cs="Arial"/>
                <w:b/>
                <w:color w:val="000000" w:themeColor="text1"/>
                <w:sz w:val="20"/>
                <w:szCs w:val="20"/>
                <w:lang w:val="en-US"/>
              </w:rPr>
              <w:t>Recommendation.:</w:t>
            </w:r>
            <w:r w:rsidRPr="00E421A8">
              <w:rPr>
                <w:rFonts w:ascii="Arial" w:eastAsia="Arial" w:hAnsi="Arial" w:cs="Arial"/>
                <w:color w:val="000000" w:themeColor="text1"/>
                <w:sz w:val="20"/>
                <w:szCs w:val="20"/>
                <w:lang w:val="en-US"/>
              </w:rPr>
              <w:t xml:space="preserve"> </w:t>
            </w:r>
            <w:r w:rsidR="00D53D5C" w:rsidRPr="00E421A8">
              <w:rPr>
                <w:rFonts w:ascii="Arial" w:eastAsia="Arial" w:hAnsi="Arial" w:cs="Arial"/>
                <w:color w:val="000000" w:themeColor="text1"/>
                <w:sz w:val="20"/>
                <w:szCs w:val="20"/>
                <w:lang w:val="en-US"/>
              </w:rPr>
              <w:br/>
            </w:r>
            <w:r w:rsidRPr="00E421A8">
              <w:rPr>
                <w:rFonts w:ascii="Arial" w:eastAsia="Arial" w:hAnsi="Arial" w:cs="Arial"/>
                <w:color w:val="000000" w:themeColor="text1"/>
                <w:sz w:val="20"/>
                <w:szCs w:val="20"/>
                <w:lang w:val="en-US"/>
              </w:rPr>
              <w:t xml:space="preserve">Expand user categories, ensure dataset diversity, and define fairness goals. </w:t>
            </w:r>
          </w:p>
          <w:p w14:paraId="008B279D" w14:textId="77777777" w:rsidR="00173470" w:rsidRPr="00E421A8" w:rsidRDefault="00173470" w:rsidP="00E421A8">
            <w:pPr>
              <w:pStyle w:val="Listenabsatz"/>
              <w:spacing w:before="60" w:after="60" w:line="240" w:lineRule="auto"/>
              <w:ind w:left="324"/>
              <w:rPr>
                <w:rFonts w:ascii="Arial" w:hAnsi="Arial" w:cs="Arial"/>
                <w:sz w:val="20"/>
                <w:szCs w:val="20"/>
                <w:lang w:val="en-US"/>
              </w:rPr>
            </w:pPr>
          </w:p>
          <w:p w14:paraId="7A508C06" w14:textId="5BEF3070" w:rsidR="00173470" w:rsidRPr="00E421A8" w:rsidRDefault="7EF28991" w:rsidP="00E421A8">
            <w:pPr>
              <w:pStyle w:val="Listenabsatz"/>
              <w:numPr>
                <w:ilvl w:val="0"/>
                <w:numId w:val="35"/>
              </w:numPr>
              <w:spacing w:before="60" w:after="60" w:line="240" w:lineRule="auto"/>
              <w:ind w:left="324" w:hanging="219"/>
              <w:rPr>
                <w:rFonts w:ascii="Arial" w:eastAsia="Arial" w:hAnsi="Arial" w:cs="Arial"/>
                <w:color w:val="000000" w:themeColor="text1"/>
                <w:sz w:val="20"/>
                <w:szCs w:val="20"/>
                <w:lang w:val="en-US"/>
              </w:rPr>
            </w:pPr>
            <w:r w:rsidRPr="00E421A8">
              <w:rPr>
                <w:rFonts w:ascii="Arial" w:eastAsia="Arial" w:hAnsi="Arial" w:cs="Arial"/>
                <w:b/>
                <w:color w:val="000000" w:themeColor="text1"/>
                <w:sz w:val="20"/>
                <w:szCs w:val="20"/>
                <w:lang w:val="en-US"/>
              </w:rPr>
              <w:t>Gap</w:t>
            </w:r>
            <w:r w:rsidR="00F03B9C" w:rsidRPr="00E421A8">
              <w:rPr>
                <w:rFonts w:ascii="Arial" w:eastAsia="Arial" w:hAnsi="Arial" w:cs="Arial"/>
                <w:b/>
                <w:color w:val="000000" w:themeColor="text1"/>
                <w:sz w:val="20"/>
                <w:szCs w:val="20"/>
                <w:lang w:val="en-US"/>
              </w:rPr>
              <w:t xml:space="preserve"> </w:t>
            </w:r>
            <w:r w:rsidRPr="00E421A8">
              <w:rPr>
                <w:rFonts w:ascii="Arial" w:eastAsia="Arial" w:hAnsi="Arial" w:cs="Arial"/>
                <w:b/>
                <w:color w:val="000000" w:themeColor="text1"/>
                <w:sz w:val="20"/>
                <w:szCs w:val="20"/>
                <w:lang w:val="en-US"/>
              </w:rPr>
              <w:t>2</w:t>
            </w:r>
            <w:r w:rsidRPr="00E421A8">
              <w:rPr>
                <w:rFonts w:ascii="Arial" w:eastAsia="Arial" w:hAnsi="Arial" w:cs="Arial"/>
                <w:color w:val="000000" w:themeColor="text1"/>
                <w:sz w:val="20"/>
                <w:szCs w:val="20"/>
                <w:lang w:val="en-US"/>
              </w:rPr>
              <w:t>: Lack of socio-demographic data may lead to bias.</w:t>
            </w:r>
          </w:p>
          <w:p w14:paraId="29311DEE" w14:textId="1CBB21AC" w:rsidR="7EF28991" w:rsidRPr="00E421A8" w:rsidRDefault="7EF28991" w:rsidP="00E421A8">
            <w:pPr>
              <w:pStyle w:val="Listenabsatz"/>
              <w:spacing w:before="60" w:after="60" w:line="240" w:lineRule="auto"/>
              <w:ind w:left="323"/>
              <w:contextualSpacing w:val="0"/>
              <w:rPr>
                <w:rFonts w:ascii="Arial" w:eastAsia="Arial" w:hAnsi="Arial" w:cs="Arial"/>
                <w:b/>
                <w:color w:val="000000" w:themeColor="text1"/>
                <w:sz w:val="20"/>
                <w:szCs w:val="20"/>
                <w:lang w:val="en-US"/>
              </w:rPr>
            </w:pPr>
            <w:r w:rsidRPr="00E421A8">
              <w:rPr>
                <w:rFonts w:ascii="Arial" w:eastAsia="Arial" w:hAnsi="Arial" w:cs="Arial"/>
                <w:b/>
                <w:color w:val="000000" w:themeColor="text1"/>
                <w:sz w:val="20"/>
                <w:szCs w:val="20"/>
                <w:lang w:val="en-US"/>
              </w:rPr>
              <w:t xml:space="preserve">Recommendation: </w:t>
            </w:r>
            <w:r w:rsidR="00D53D5C" w:rsidRPr="00E421A8">
              <w:rPr>
                <w:rFonts w:ascii="Arial" w:eastAsia="Arial" w:hAnsi="Arial" w:cs="Arial"/>
                <w:b/>
                <w:color w:val="000000" w:themeColor="text1"/>
                <w:sz w:val="20"/>
                <w:szCs w:val="20"/>
                <w:lang w:val="en-US"/>
              </w:rPr>
              <w:br/>
            </w:r>
            <w:r w:rsidRPr="00E421A8">
              <w:rPr>
                <w:rFonts w:ascii="Arial" w:eastAsia="Arial" w:hAnsi="Arial" w:cs="Arial"/>
                <w:color w:val="000000" w:themeColor="text1"/>
                <w:sz w:val="20"/>
                <w:szCs w:val="20"/>
                <w:lang w:val="en-US"/>
              </w:rPr>
              <w:t xml:space="preserve">Increase conversational data, </w:t>
            </w:r>
            <w:r w:rsidR="00A666B2" w:rsidRPr="00E421A8">
              <w:rPr>
                <w:rFonts w:ascii="Arial" w:eastAsia="Arial" w:hAnsi="Arial" w:cs="Arial"/>
                <w:color w:val="000000" w:themeColor="text1"/>
                <w:sz w:val="20"/>
                <w:szCs w:val="20"/>
                <w:lang w:val="en-US"/>
              </w:rPr>
              <w:t>evaluate</w:t>
            </w:r>
            <w:r w:rsidRPr="00E421A8">
              <w:rPr>
                <w:rFonts w:ascii="Arial" w:eastAsia="Arial" w:hAnsi="Arial" w:cs="Arial"/>
                <w:color w:val="000000" w:themeColor="text1"/>
                <w:sz w:val="20"/>
                <w:szCs w:val="20"/>
                <w:lang w:val="en-US"/>
              </w:rPr>
              <w:t xml:space="preserve"> fairness metrics, and check conversational analytics for bias.</w:t>
            </w:r>
            <w:r w:rsidRPr="00E421A8">
              <w:rPr>
                <w:rFonts w:ascii="Arial" w:eastAsia="Arial" w:hAnsi="Arial" w:cs="Arial"/>
                <w:b/>
                <w:color w:val="000000" w:themeColor="text1"/>
                <w:sz w:val="20"/>
                <w:szCs w:val="20"/>
                <w:lang w:val="en-US"/>
              </w:rPr>
              <w:t xml:space="preserve"> </w:t>
            </w:r>
          </w:p>
          <w:p w14:paraId="03289DF4" w14:textId="77777777" w:rsidR="00173470" w:rsidRPr="00E421A8" w:rsidRDefault="00173470" w:rsidP="00E421A8">
            <w:pPr>
              <w:pStyle w:val="Listenabsatz"/>
              <w:spacing w:before="60" w:after="60" w:line="240" w:lineRule="auto"/>
              <w:ind w:left="323"/>
              <w:contextualSpacing w:val="0"/>
              <w:rPr>
                <w:rFonts w:ascii="Arial" w:eastAsia="Arial" w:hAnsi="Arial" w:cs="Arial"/>
                <w:color w:val="000000" w:themeColor="text1"/>
                <w:sz w:val="20"/>
                <w:szCs w:val="20"/>
                <w:lang w:val="en-US"/>
              </w:rPr>
            </w:pPr>
          </w:p>
          <w:p w14:paraId="1F915ED9" w14:textId="1A33F639" w:rsidR="007664FE" w:rsidRPr="00E421A8" w:rsidRDefault="7EF28991" w:rsidP="00E421A8">
            <w:pPr>
              <w:pStyle w:val="Listenabsatz"/>
              <w:numPr>
                <w:ilvl w:val="0"/>
                <w:numId w:val="35"/>
              </w:numPr>
              <w:spacing w:before="60" w:after="60" w:line="240" w:lineRule="auto"/>
              <w:ind w:left="324" w:hanging="219"/>
              <w:rPr>
                <w:rFonts w:ascii="Arial" w:hAnsi="Arial" w:cs="Arial"/>
                <w:sz w:val="20"/>
                <w:szCs w:val="20"/>
                <w:lang w:val="en-US"/>
              </w:rPr>
            </w:pPr>
            <w:r w:rsidRPr="00E421A8">
              <w:rPr>
                <w:rFonts w:ascii="Arial" w:eastAsia="Arial" w:hAnsi="Arial" w:cs="Arial"/>
                <w:b/>
                <w:color w:val="000000" w:themeColor="text1"/>
                <w:sz w:val="20"/>
                <w:szCs w:val="20"/>
                <w:lang w:val="en-US"/>
              </w:rPr>
              <w:t>Gap 3:</w:t>
            </w:r>
            <w:r w:rsidRPr="00E421A8">
              <w:rPr>
                <w:rFonts w:ascii="Arial" w:eastAsia="Arial" w:hAnsi="Arial" w:cs="Arial"/>
                <w:color w:val="000000" w:themeColor="text1"/>
                <w:sz w:val="20"/>
                <w:szCs w:val="20"/>
                <w:lang w:val="en-US"/>
              </w:rPr>
              <w:t xml:space="preserve"> Model may not </w:t>
            </w:r>
            <w:r w:rsidR="00A666B2" w:rsidRPr="00E421A8">
              <w:rPr>
                <w:rFonts w:ascii="Arial" w:eastAsia="Arial" w:hAnsi="Arial" w:cs="Arial"/>
                <w:color w:val="000000" w:themeColor="text1"/>
                <w:sz w:val="20"/>
                <w:szCs w:val="20"/>
                <w:lang w:val="en-US"/>
              </w:rPr>
              <w:t>answer</w:t>
            </w:r>
            <w:r w:rsidRPr="00E421A8">
              <w:rPr>
                <w:rFonts w:ascii="Arial" w:eastAsia="Arial" w:hAnsi="Arial" w:cs="Arial"/>
                <w:color w:val="000000" w:themeColor="text1"/>
                <w:sz w:val="20"/>
                <w:szCs w:val="20"/>
                <w:lang w:val="en-US"/>
              </w:rPr>
              <w:t xml:space="preserve"> all user questions</w:t>
            </w:r>
            <w:r w:rsidR="00A666B2" w:rsidRPr="00E421A8">
              <w:rPr>
                <w:rFonts w:ascii="Arial" w:eastAsia="Arial" w:hAnsi="Arial" w:cs="Arial"/>
                <w:color w:val="000000" w:themeColor="text1"/>
                <w:sz w:val="20"/>
                <w:szCs w:val="20"/>
                <w:lang w:val="en-US"/>
              </w:rPr>
              <w:t>.</w:t>
            </w:r>
          </w:p>
          <w:p w14:paraId="1E49A8DC" w14:textId="46FAC096" w:rsidR="21A18ADC" w:rsidRPr="00E421A8" w:rsidRDefault="7EF28991" w:rsidP="00E421A8">
            <w:pPr>
              <w:pStyle w:val="Listenabsatz"/>
              <w:spacing w:before="60" w:after="60" w:line="240" w:lineRule="auto"/>
              <w:ind w:left="323"/>
              <w:contextualSpacing w:val="0"/>
              <w:rPr>
                <w:rFonts w:ascii="Arial" w:eastAsia="Arial" w:hAnsi="Arial" w:cs="Arial"/>
                <w:color w:val="000000" w:themeColor="text1"/>
                <w:sz w:val="20"/>
                <w:szCs w:val="20"/>
                <w:lang w:val="en-US"/>
              </w:rPr>
            </w:pPr>
            <w:r w:rsidRPr="00E421A8">
              <w:rPr>
                <w:rFonts w:ascii="Arial" w:eastAsia="Arial" w:hAnsi="Arial" w:cs="Arial"/>
                <w:b/>
                <w:color w:val="000000" w:themeColor="text1"/>
                <w:sz w:val="20"/>
                <w:szCs w:val="20"/>
                <w:lang w:val="en-US"/>
              </w:rPr>
              <w:t>Recommendation:</w:t>
            </w:r>
            <w:r w:rsidR="00D53D5C" w:rsidRPr="00E421A8">
              <w:rPr>
                <w:rFonts w:ascii="Arial" w:eastAsia="Arial" w:hAnsi="Arial" w:cs="Arial"/>
                <w:b/>
                <w:color w:val="000000" w:themeColor="text1"/>
                <w:sz w:val="20"/>
                <w:szCs w:val="20"/>
                <w:lang w:val="en-US"/>
              </w:rPr>
              <w:t xml:space="preserve"> </w:t>
            </w:r>
            <w:r w:rsidR="00D53D5C" w:rsidRPr="00E421A8">
              <w:rPr>
                <w:rFonts w:ascii="Arial" w:eastAsia="Arial" w:hAnsi="Arial" w:cs="Arial"/>
                <w:b/>
                <w:color w:val="000000" w:themeColor="text1"/>
                <w:sz w:val="20"/>
                <w:szCs w:val="20"/>
                <w:lang w:val="en-US"/>
              </w:rPr>
              <w:br/>
            </w:r>
            <w:r w:rsidRPr="00E421A8">
              <w:rPr>
                <w:rFonts w:ascii="Arial" w:eastAsia="Arial" w:hAnsi="Arial" w:cs="Arial"/>
                <w:color w:val="000000" w:themeColor="text1"/>
                <w:sz w:val="20"/>
                <w:szCs w:val="20"/>
                <w:lang w:val="en-US"/>
              </w:rPr>
              <w:t>Implement a robust user feedback system, conduct live data monitoring, and encourage user queries.</w:t>
            </w:r>
          </w:p>
        </w:tc>
        <w:tc>
          <w:tcPr>
            <w:tcW w:w="4536" w:type="dxa"/>
            <w:tcMar>
              <w:left w:w="105" w:type="dxa"/>
              <w:right w:w="105" w:type="dxa"/>
            </w:tcMar>
          </w:tcPr>
          <w:p w14:paraId="2B621F96" w14:textId="350AEBB7" w:rsidR="0071046D" w:rsidRPr="00E421A8" w:rsidRDefault="7EF28991" w:rsidP="00E421A8">
            <w:pPr>
              <w:pStyle w:val="Listenabsatz"/>
              <w:numPr>
                <w:ilvl w:val="0"/>
                <w:numId w:val="35"/>
              </w:numPr>
              <w:spacing w:before="60" w:after="60" w:line="240" w:lineRule="auto"/>
              <w:ind w:left="329" w:hanging="221"/>
              <w:contextualSpacing w:val="0"/>
              <w:rPr>
                <w:rFonts w:ascii="Arial" w:eastAsia="Arial" w:hAnsi="Arial" w:cs="Arial"/>
                <w:b/>
                <w:color w:val="000000" w:themeColor="text1"/>
                <w:sz w:val="20"/>
                <w:szCs w:val="20"/>
                <w:lang w:val="en-US"/>
              </w:rPr>
            </w:pPr>
            <w:r w:rsidRPr="00E421A8">
              <w:rPr>
                <w:rFonts w:ascii="Arial" w:eastAsia="Arial" w:hAnsi="Arial" w:cs="Arial"/>
                <w:b/>
                <w:color w:val="000000" w:themeColor="text1"/>
                <w:sz w:val="20"/>
                <w:szCs w:val="20"/>
                <w:lang w:val="en-US"/>
              </w:rPr>
              <w:t xml:space="preserve">Gap 1: </w:t>
            </w:r>
            <w:r w:rsidRPr="00E421A8">
              <w:rPr>
                <w:rFonts w:ascii="Arial" w:eastAsia="Arial" w:hAnsi="Arial" w:cs="Arial"/>
                <w:color w:val="000000" w:themeColor="text1"/>
                <w:sz w:val="20"/>
                <w:szCs w:val="20"/>
                <w:lang w:val="en-US"/>
              </w:rPr>
              <w:t xml:space="preserve">Potential gender bias in dataset </w:t>
            </w:r>
            <w:r w:rsidR="004809A3" w:rsidRPr="00E421A8">
              <w:rPr>
                <w:rFonts w:ascii="Arial" w:eastAsia="Arial" w:hAnsi="Arial" w:cs="Arial"/>
                <w:color w:val="000000" w:themeColor="text1"/>
                <w:sz w:val="20"/>
                <w:szCs w:val="20"/>
                <w:lang w:val="en-US"/>
              </w:rPr>
              <w:t>because</w:t>
            </w:r>
            <w:r w:rsidRPr="00E421A8">
              <w:rPr>
                <w:rFonts w:ascii="Arial" w:eastAsia="Arial" w:hAnsi="Arial" w:cs="Arial"/>
                <w:color w:val="000000" w:themeColor="text1"/>
                <w:sz w:val="20"/>
                <w:szCs w:val="20"/>
                <w:lang w:val="en-US"/>
              </w:rPr>
              <w:t xml:space="preserve"> coffee farming is dominated by male farmers.</w:t>
            </w:r>
          </w:p>
          <w:p w14:paraId="704C97CA" w14:textId="7F01A697" w:rsidR="0071046D" w:rsidRPr="00E421A8" w:rsidRDefault="7EF28991" w:rsidP="00E421A8">
            <w:pPr>
              <w:pStyle w:val="Listenabsatz"/>
              <w:spacing w:before="60" w:after="60" w:line="240" w:lineRule="auto"/>
              <w:ind w:left="323"/>
              <w:contextualSpacing w:val="0"/>
              <w:rPr>
                <w:rFonts w:ascii="Arial" w:eastAsia="Arial" w:hAnsi="Arial" w:cs="Arial"/>
                <w:color w:val="000000" w:themeColor="text1"/>
                <w:sz w:val="20"/>
                <w:szCs w:val="20"/>
                <w:lang w:val="en-US"/>
              </w:rPr>
            </w:pPr>
            <w:r w:rsidRPr="00E421A8">
              <w:rPr>
                <w:rFonts w:ascii="Arial" w:eastAsia="Arial" w:hAnsi="Arial" w:cs="Arial"/>
                <w:b/>
                <w:color w:val="000000" w:themeColor="text1"/>
                <w:sz w:val="20"/>
                <w:szCs w:val="20"/>
                <w:lang w:val="en-US"/>
              </w:rPr>
              <w:t xml:space="preserve">Recommendation: </w:t>
            </w:r>
            <w:r w:rsidR="00FD20F7" w:rsidRPr="00E421A8">
              <w:rPr>
                <w:rFonts w:ascii="Arial" w:eastAsia="Arial" w:hAnsi="Arial" w:cs="Arial"/>
                <w:b/>
                <w:color w:val="000000" w:themeColor="text1"/>
                <w:sz w:val="20"/>
                <w:szCs w:val="20"/>
                <w:lang w:val="en-US"/>
              </w:rPr>
              <w:br/>
            </w:r>
            <w:r w:rsidRPr="00E421A8">
              <w:rPr>
                <w:rFonts w:ascii="Arial" w:eastAsia="Arial" w:hAnsi="Arial" w:cs="Arial"/>
                <w:color w:val="000000" w:themeColor="text1"/>
                <w:sz w:val="20"/>
                <w:szCs w:val="20"/>
                <w:lang w:val="en-US"/>
              </w:rPr>
              <w:t>Ensure diverse data collection, incorporate bias detection</w:t>
            </w:r>
            <w:r w:rsidR="004809A3" w:rsidRPr="00E421A8">
              <w:rPr>
                <w:rFonts w:ascii="Arial" w:eastAsia="Arial" w:hAnsi="Arial" w:cs="Arial"/>
                <w:color w:val="000000" w:themeColor="text1"/>
                <w:sz w:val="20"/>
                <w:szCs w:val="20"/>
                <w:lang w:val="en-US"/>
              </w:rPr>
              <w:t>.</w:t>
            </w:r>
            <w:r w:rsidRPr="00E421A8">
              <w:rPr>
                <w:rFonts w:ascii="Arial" w:eastAsia="Arial" w:hAnsi="Arial" w:cs="Arial"/>
                <w:color w:val="000000" w:themeColor="text1"/>
                <w:sz w:val="20"/>
                <w:szCs w:val="20"/>
                <w:lang w:val="en-US"/>
              </w:rPr>
              <w:t xml:space="preserve"> </w:t>
            </w:r>
          </w:p>
          <w:p w14:paraId="43BA4EA4" w14:textId="77777777" w:rsidR="0071046D" w:rsidRPr="00E421A8" w:rsidRDefault="0071046D" w:rsidP="00E421A8">
            <w:pPr>
              <w:spacing w:before="60" w:after="60" w:line="240" w:lineRule="auto"/>
              <w:ind w:left="105"/>
              <w:rPr>
                <w:rFonts w:ascii="Arial" w:eastAsia="Arial" w:hAnsi="Arial" w:cs="Arial"/>
                <w:b/>
                <w:color w:val="000000" w:themeColor="text1"/>
                <w:sz w:val="20"/>
                <w:szCs w:val="20"/>
                <w:lang w:val="en-US"/>
              </w:rPr>
            </w:pPr>
          </w:p>
          <w:p w14:paraId="4619B92E" w14:textId="232374E3" w:rsidR="0071046D" w:rsidRPr="00E421A8" w:rsidRDefault="7EF28991" w:rsidP="00E421A8">
            <w:pPr>
              <w:pStyle w:val="Listenabsatz"/>
              <w:numPr>
                <w:ilvl w:val="0"/>
                <w:numId w:val="35"/>
              </w:numPr>
              <w:spacing w:before="60" w:after="60" w:line="240" w:lineRule="auto"/>
              <w:ind w:left="324" w:hanging="219"/>
              <w:rPr>
                <w:rFonts w:ascii="Arial" w:eastAsia="Arial" w:hAnsi="Arial" w:cs="Arial"/>
                <w:b/>
                <w:color w:val="000000" w:themeColor="text1"/>
                <w:sz w:val="20"/>
                <w:szCs w:val="20"/>
                <w:lang w:val="en-US"/>
              </w:rPr>
            </w:pPr>
            <w:r w:rsidRPr="00E421A8">
              <w:rPr>
                <w:rFonts w:ascii="Arial" w:eastAsia="Arial" w:hAnsi="Arial" w:cs="Arial"/>
                <w:b/>
                <w:color w:val="000000" w:themeColor="text1"/>
                <w:sz w:val="20"/>
                <w:szCs w:val="20"/>
                <w:lang w:val="en-US"/>
              </w:rPr>
              <w:t xml:space="preserve">Gap 2: </w:t>
            </w:r>
            <w:r w:rsidRPr="00E421A8">
              <w:rPr>
                <w:rFonts w:ascii="Arial" w:eastAsia="Arial" w:hAnsi="Arial" w:cs="Arial"/>
                <w:color w:val="000000" w:themeColor="text1"/>
                <w:sz w:val="20"/>
                <w:szCs w:val="20"/>
                <w:lang w:val="en-US"/>
              </w:rPr>
              <w:t>Collection and processing of meta data (location, farm size, historic yields) that may indirectly identify farmers</w:t>
            </w:r>
            <w:r w:rsidR="00FD20F7" w:rsidRPr="00E421A8">
              <w:rPr>
                <w:rFonts w:ascii="Arial" w:eastAsia="Arial" w:hAnsi="Arial" w:cs="Arial"/>
                <w:color w:val="000000" w:themeColor="text1"/>
                <w:sz w:val="20"/>
                <w:szCs w:val="20"/>
                <w:lang w:val="en-US"/>
              </w:rPr>
              <w:t>.</w:t>
            </w:r>
          </w:p>
          <w:p w14:paraId="4B5C05D3" w14:textId="3BC48797" w:rsidR="0071046D" w:rsidRPr="00E421A8" w:rsidRDefault="7EF28991" w:rsidP="00E421A8">
            <w:pPr>
              <w:pStyle w:val="Listenabsatz"/>
              <w:spacing w:before="60" w:after="60" w:line="240" w:lineRule="auto"/>
              <w:ind w:left="323"/>
              <w:contextualSpacing w:val="0"/>
              <w:rPr>
                <w:rFonts w:ascii="Arial" w:eastAsia="Arial" w:hAnsi="Arial" w:cs="Arial"/>
                <w:b/>
                <w:color w:val="000000" w:themeColor="text1"/>
                <w:sz w:val="20"/>
                <w:szCs w:val="20"/>
                <w:lang w:val="en-US"/>
              </w:rPr>
            </w:pPr>
            <w:r w:rsidRPr="00E421A8">
              <w:rPr>
                <w:rFonts w:ascii="Arial" w:eastAsia="Arial" w:hAnsi="Arial" w:cs="Arial"/>
                <w:b/>
                <w:color w:val="000000" w:themeColor="text1"/>
                <w:sz w:val="20"/>
                <w:szCs w:val="20"/>
                <w:lang w:val="en-US"/>
              </w:rPr>
              <w:t xml:space="preserve">Recommendation: </w:t>
            </w:r>
            <w:r w:rsidR="00FD20F7" w:rsidRPr="00E421A8">
              <w:rPr>
                <w:rFonts w:ascii="Arial" w:eastAsia="Arial" w:hAnsi="Arial" w:cs="Arial"/>
                <w:b/>
                <w:color w:val="000000" w:themeColor="text1"/>
                <w:sz w:val="20"/>
                <w:szCs w:val="20"/>
                <w:lang w:val="en-US"/>
              </w:rPr>
              <w:br/>
            </w:r>
            <w:r w:rsidRPr="00E421A8">
              <w:rPr>
                <w:rFonts w:ascii="Arial" w:eastAsia="Arial" w:hAnsi="Arial" w:cs="Arial"/>
                <w:color w:val="000000" w:themeColor="text1"/>
                <w:sz w:val="20"/>
                <w:szCs w:val="20"/>
                <w:lang w:val="en-US"/>
              </w:rPr>
              <w:t>Implement robust data protection, pseudonymization/anonymization and encryption measures</w:t>
            </w:r>
            <w:r w:rsidR="00FD20F7" w:rsidRPr="00E421A8">
              <w:rPr>
                <w:rFonts w:ascii="Arial" w:eastAsia="Arial" w:hAnsi="Arial" w:cs="Arial"/>
                <w:color w:val="000000" w:themeColor="text1"/>
                <w:sz w:val="20"/>
                <w:szCs w:val="20"/>
                <w:lang w:val="en-US"/>
              </w:rPr>
              <w:t>.</w:t>
            </w:r>
          </w:p>
          <w:p w14:paraId="09458EEE" w14:textId="77777777" w:rsidR="0071046D" w:rsidRPr="00E421A8" w:rsidRDefault="0071046D" w:rsidP="00E421A8">
            <w:pPr>
              <w:spacing w:before="60" w:after="60" w:line="240" w:lineRule="auto"/>
              <w:rPr>
                <w:rFonts w:ascii="Arial" w:eastAsia="Arial" w:hAnsi="Arial" w:cs="Arial"/>
                <w:color w:val="000000" w:themeColor="text1"/>
                <w:sz w:val="20"/>
                <w:szCs w:val="20"/>
                <w:lang w:val="en-US"/>
              </w:rPr>
            </w:pPr>
          </w:p>
          <w:p w14:paraId="738AEEE8" w14:textId="77777777" w:rsidR="0071046D" w:rsidRPr="00E421A8" w:rsidRDefault="7EF28991" w:rsidP="00E421A8">
            <w:pPr>
              <w:pStyle w:val="Listenabsatz"/>
              <w:numPr>
                <w:ilvl w:val="0"/>
                <w:numId w:val="35"/>
              </w:numPr>
              <w:spacing w:before="60" w:after="60" w:line="240" w:lineRule="auto"/>
              <w:ind w:left="324" w:hanging="219"/>
              <w:rPr>
                <w:rFonts w:ascii="Arial" w:eastAsia="Arial" w:hAnsi="Arial" w:cs="Arial"/>
                <w:b/>
                <w:color w:val="000000" w:themeColor="text1"/>
                <w:sz w:val="20"/>
                <w:szCs w:val="20"/>
                <w:lang w:val="en-US"/>
              </w:rPr>
            </w:pPr>
            <w:r w:rsidRPr="00E421A8">
              <w:rPr>
                <w:rFonts w:ascii="Arial" w:eastAsia="Arial" w:hAnsi="Arial" w:cs="Arial"/>
                <w:b/>
                <w:color w:val="000000" w:themeColor="text1"/>
                <w:sz w:val="20"/>
                <w:szCs w:val="20"/>
                <w:lang w:val="en-US"/>
              </w:rPr>
              <w:t xml:space="preserve">Gap 3: </w:t>
            </w:r>
            <w:r w:rsidRPr="00E421A8">
              <w:rPr>
                <w:rFonts w:ascii="Arial" w:eastAsia="Arial" w:hAnsi="Arial" w:cs="Arial"/>
                <w:color w:val="000000" w:themeColor="text1"/>
                <w:sz w:val="20"/>
                <w:szCs w:val="20"/>
                <w:lang w:val="en-US"/>
              </w:rPr>
              <w:t>Accuracy of the coffee yield model</w:t>
            </w:r>
          </w:p>
          <w:p w14:paraId="3DEF86CD" w14:textId="7D928CF6" w:rsidR="21A18ADC" w:rsidRPr="00E421A8" w:rsidRDefault="7EF28991" w:rsidP="00E421A8">
            <w:pPr>
              <w:pStyle w:val="Listenabsatz"/>
              <w:spacing w:before="60" w:after="60" w:line="240" w:lineRule="auto"/>
              <w:ind w:left="323"/>
              <w:contextualSpacing w:val="0"/>
              <w:rPr>
                <w:rFonts w:ascii="Arial" w:eastAsia="Arial" w:hAnsi="Arial" w:cs="Arial"/>
                <w:b/>
                <w:color w:val="000000" w:themeColor="text1"/>
                <w:sz w:val="20"/>
                <w:szCs w:val="20"/>
                <w:lang w:val="en-US"/>
              </w:rPr>
            </w:pPr>
            <w:r w:rsidRPr="00E421A8">
              <w:rPr>
                <w:rFonts w:ascii="Arial" w:eastAsia="Arial" w:hAnsi="Arial" w:cs="Arial"/>
                <w:b/>
                <w:color w:val="000000" w:themeColor="text1"/>
                <w:sz w:val="20"/>
                <w:szCs w:val="20"/>
                <w:lang w:val="en-US"/>
              </w:rPr>
              <w:t xml:space="preserve">Recommendation: </w:t>
            </w:r>
            <w:r w:rsidR="00FD20F7" w:rsidRPr="00E421A8">
              <w:rPr>
                <w:rFonts w:ascii="Arial" w:eastAsia="Arial" w:hAnsi="Arial" w:cs="Arial"/>
                <w:b/>
                <w:color w:val="000000" w:themeColor="text1"/>
                <w:sz w:val="20"/>
                <w:szCs w:val="20"/>
                <w:lang w:val="en-US"/>
              </w:rPr>
              <w:br/>
            </w:r>
            <w:r w:rsidRPr="00E421A8">
              <w:rPr>
                <w:rFonts w:ascii="Arial" w:eastAsia="Arial" w:hAnsi="Arial" w:cs="Arial"/>
                <w:color w:val="000000" w:themeColor="text1"/>
                <w:sz w:val="20"/>
                <w:szCs w:val="20"/>
                <w:lang w:val="en-US"/>
              </w:rPr>
              <w:t>Refine CNN architecture, leverage transfer learning, improve outlier detection</w:t>
            </w:r>
            <w:r w:rsidR="007664FE" w:rsidRPr="00E421A8">
              <w:rPr>
                <w:rFonts w:ascii="Arial" w:eastAsia="Arial" w:hAnsi="Arial" w:cs="Arial"/>
                <w:color w:val="000000" w:themeColor="text1"/>
                <w:sz w:val="20"/>
                <w:szCs w:val="20"/>
                <w:lang w:val="en-US"/>
              </w:rPr>
              <w:t>.</w:t>
            </w:r>
          </w:p>
        </w:tc>
      </w:tr>
      <w:tr w:rsidR="21A18ADC" w:rsidRPr="000C7FDF" w14:paraId="18991536" w14:textId="77777777" w:rsidTr="005A14DF">
        <w:trPr>
          <w:trHeight w:val="63"/>
        </w:trPr>
        <w:tc>
          <w:tcPr>
            <w:tcW w:w="1697" w:type="dxa"/>
            <w:shd w:val="clear" w:color="auto" w:fill="808080" w:themeFill="background1" w:themeFillShade="80"/>
            <w:tcMar>
              <w:left w:w="105" w:type="dxa"/>
              <w:right w:w="105" w:type="dxa"/>
            </w:tcMar>
          </w:tcPr>
          <w:p w14:paraId="63122175" w14:textId="144D0F33" w:rsidR="21A18ADC" w:rsidRPr="00E421A8" w:rsidRDefault="00FD20F7" w:rsidP="00FD20F7">
            <w:pPr>
              <w:spacing w:before="60" w:after="60" w:line="240" w:lineRule="auto"/>
              <w:rPr>
                <w:rFonts w:ascii="Arial" w:eastAsia="Arial" w:hAnsi="Arial" w:cs="Arial"/>
                <w:color w:val="FFFFFF" w:themeColor="background1"/>
                <w:sz w:val="20"/>
                <w:szCs w:val="20"/>
                <w:lang w:val="en-US"/>
              </w:rPr>
            </w:pPr>
            <w:r w:rsidRPr="00E421A8">
              <w:rPr>
                <w:rFonts w:ascii="Arial" w:eastAsia="Arial" w:hAnsi="Arial" w:cs="Arial"/>
                <w:b/>
                <w:color w:val="FFFFFF" w:themeColor="background1"/>
                <w:sz w:val="20"/>
                <w:szCs w:val="20"/>
                <w:lang w:val="en-US"/>
              </w:rPr>
              <w:t>Summary main aspects</w:t>
            </w:r>
            <w:r w:rsidR="21A18ADC" w:rsidRPr="00E421A8">
              <w:rPr>
                <w:rFonts w:ascii="Arial" w:eastAsia="Arial" w:hAnsi="Arial" w:cs="Arial"/>
                <w:color w:val="FFFFFF" w:themeColor="background1"/>
                <w:sz w:val="20"/>
                <w:szCs w:val="20"/>
                <w:lang w:val="en-US"/>
              </w:rPr>
              <w:t xml:space="preserve"> </w:t>
            </w:r>
          </w:p>
        </w:tc>
        <w:tc>
          <w:tcPr>
            <w:tcW w:w="4399" w:type="dxa"/>
            <w:tcMar>
              <w:left w:w="105" w:type="dxa"/>
              <w:right w:w="105" w:type="dxa"/>
            </w:tcMar>
          </w:tcPr>
          <w:p w14:paraId="6229271B" w14:textId="470383BA" w:rsidR="00FD20F7" w:rsidRPr="00E421A8" w:rsidRDefault="21A18ADC" w:rsidP="00FD20F7">
            <w:pPr>
              <w:spacing w:before="60" w:after="60" w:line="240" w:lineRule="auto"/>
              <w:rPr>
                <w:rFonts w:ascii="Arial" w:eastAsia="Arial" w:hAnsi="Arial" w:cs="Arial"/>
                <w:color w:val="000000" w:themeColor="text1"/>
                <w:sz w:val="20"/>
                <w:szCs w:val="20"/>
                <w:lang w:val="en-US"/>
              </w:rPr>
            </w:pPr>
            <w:r w:rsidRPr="00E421A8">
              <w:rPr>
                <w:rFonts w:ascii="Arial" w:eastAsia="Arial" w:hAnsi="Arial" w:cs="Arial"/>
                <w:color w:val="000000" w:themeColor="text1"/>
                <w:sz w:val="20"/>
                <w:szCs w:val="20"/>
                <w:lang w:val="en-US"/>
              </w:rPr>
              <w:t>The assessment highlight</w:t>
            </w:r>
            <w:r w:rsidR="00A510CC" w:rsidRPr="00E421A8">
              <w:rPr>
                <w:rFonts w:ascii="Arial" w:eastAsia="Arial" w:hAnsi="Arial" w:cs="Arial"/>
                <w:color w:val="000000" w:themeColor="text1"/>
                <w:sz w:val="20"/>
                <w:szCs w:val="20"/>
                <w:lang w:val="en-US"/>
              </w:rPr>
              <w:t>ed</w:t>
            </w:r>
            <w:r w:rsidRPr="00E421A8">
              <w:rPr>
                <w:rFonts w:ascii="Arial" w:eastAsia="Arial" w:hAnsi="Arial" w:cs="Arial"/>
                <w:color w:val="000000" w:themeColor="text1"/>
                <w:sz w:val="20"/>
                <w:szCs w:val="20"/>
                <w:lang w:val="en-US"/>
              </w:rPr>
              <w:t xml:space="preserve"> the importance of diverse data representation, language inclusivity and continuous model improvement that considers literacy levels and socio-demographic factors alike. </w:t>
            </w:r>
          </w:p>
        </w:tc>
        <w:tc>
          <w:tcPr>
            <w:tcW w:w="4536" w:type="dxa"/>
            <w:tcMar>
              <w:left w:w="105" w:type="dxa"/>
              <w:right w:w="105" w:type="dxa"/>
            </w:tcMar>
          </w:tcPr>
          <w:p w14:paraId="322BA64D" w14:textId="14E695C3" w:rsidR="21A18ADC" w:rsidRPr="00E421A8" w:rsidRDefault="21A18ADC" w:rsidP="00FD20F7">
            <w:pPr>
              <w:spacing w:before="60" w:after="60" w:line="240" w:lineRule="auto"/>
              <w:rPr>
                <w:rFonts w:ascii="Arial" w:eastAsia="Arial" w:hAnsi="Arial" w:cs="Arial"/>
                <w:color w:val="000000" w:themeColor="text1"/>
                <w:sz w:val="20"/>
                <w:szCs w:val="20"/>
                <w:lang w:val="en-US"/>
              </w:rPr>
            </w:pPr>
            <w:r w:rsidRPr="00E421A8">
              <w:rPr>
                <w:rFonts w:ascii="Arial" w:eastAsia="Arial" w:hAnsi="Arial" w:cs="Arial"/>
                <w:color w:val="000000" w:themeColor="text1"/>
                <w:sz w:val="20"/>
                <w:szCs w:val="20"/>
                <w:lang w:val="en-US"/>
              </w:rPr>
              <w:t xml:space="preserve">The assessment highlights the significance of diverse data sets, robust privacy techniques, and measures to balance gender-related bias. </w:t>
            </w:r>
          </w:p>
          <w:p w14:paraId="0911F2BB" w14:textId="0F8F1EE6" w:rsidR="21A18ADC" w:rsidRPr="00E421A8" w:rsidRDefault="21A18ADC" w:rsidP="00E421A8">
            <w:pPr>
              <w:spacing w:before="60" w:after="60" w:line="240" w:lineRule="auto"/>
              <w:rPr>
                <w:rFonts w:ascii="Arial" w:eastAsia="Arial" w:hAnsi="Arial" w:cs="Arial"/>
                <w:sz w:val="20"/>
                <w:szCs w:val="20"/>
                <w:lang w:val="en-US"/>
              </w:rPr>
            </w:pPr>
            <w:r w:rsidRPr="00E421A8">
              <w:rPr>
                <w:rFonts w:ascii="Arial" w:eastAsia="Arial" w:hAnsi="Arial" w:cs="Arial"/>
                <w:sz w:val="20"/>
                <w:szCs w:val="20"/>
                <w:lang w:val="en-US"/>
              </w:rPr>
              <w:t xml:space="preserve"> </w:t>
            </w:r>
          </w:p>
        </w:tc>
      </w:tr>
    </w:tbl>
    <w:p w14:paraId="1B143EF0" w14:textId="78123FCB" w:rsidR="0FE336BD" w:rsidRDefault="0FE336BD" w:rsidP="21A18ADC">
      <w:pPr>
        <w:jc w:val="both"/>
        <w:rPr>
          <w:rFonts w:ascii="Raleway Light" w:eastAsia="Segoe UI" w:hAnsi="Raleway Light" w:cs="Segoe UI"/>
          <w:color w:val="0E101A"/>
          <w:lang w:val="en-US"/>
        </w:rPr>
      </w:pPr>
    </w:p>
    <w:p w14:paraId="59A3C84B" w14:textId="011973BE" w:rsidR="00BC41A2" w:rsidRDefault="00BC41A2" w:rsidP="21A18ADC">
      <w:pPr>
        <w:jc w:val="both"/>
        <w:rPr>
          <w:rFonts w:ascii="Raleway Light" w:eastAsia="Segoe UI" w:hAnsi="Raleway Light" w:cs="Segoe UI"/>
          <w:color w:val="0E101A"/>
          <w:lang w:val="en-US"/>
        </w:rPr>
      </w:pPr>
    </w:p>
    <w:p w14:paraId="57DEB89F" w14:textId="77777777" w:rsidR="00C34CBC" w:rsidRDefault="00C34CBC">
      <w:pPr>
        <w:rPr>
          <w:rFonts w:ascii="Raleway Light" w:eastAsia="Segoe UI" w:hAnsi="Raleway Light" w:cs="Segoe UI"/>
          <w:color w:val="0E101A"/>
          <w:lang w:val="en-US"/>
        </w:rPr>
        <w:sectPr w:rsidR="00C34CBC" w:rsidSect="007779BA">
          <w:footerReference w:type="default" r:id="rId49"/>
          <w:footerReference w:type="first" r:id="rId50"/>
          <w:pgSz w:w="11906" w:h="16838"/>
          <w:pgMar w:top="1440" w:right="1440" w:bottom="1440" w:left="1440" w:header="720" w:footer="720" w:gutter="0"/>
          <w:pgNumType w:start="1"/>
          <w:cols w:space="720"/>
          <w:docGrid w:linePitch="360"/>
        </w:sectPr>
      </w:pPr>
    </w:p>
    <w:p w14:paraId="0A01C619" w14:textId="532E0653" w:rsidR="00BC41A2" w:rsidRPr="00FC1D1C" w:rsidRDefault="00BC41A2" w:rsidP="21A18ADC">
      <w:pPr>
        <w:jc w:val="both"/>
        <w:rPr>
          <w:rFonts w:ascii="Raleway Light" w:eastAsia="Segoe UI" w:hAnsi="Raleway Light" w:cs="Segoe UI"/>
          <w:color w:val="0E101A"/>
          <w:lang w:val="en-US"/>
        </w:rPr>
      </w:pPr>
      <w:r>
        <w:rPr>
          <w:noProof/>
        </w:rPr>
        <w:lastRenderedPageBreak/>
        <mc:AlternateContent>
          <mc:Choice Requires="wps">
            <w:drawing>
              <wp:anchor distT="0" distB="0" distL="114300" distR="114300" simplePos="0" relativeHeight="251658252" behindDoc="0" locked="0" layoutInCell="1" allowOverlap="1" wp14:anchorId="60D151E4" wp14:editId="002BBDD7">
                <wp:simplePos x="0" y="0"/>
                <wp:positionH relativeFrom="column">
                  <wp:posOffset>-589280</wp:posOffset>
                </wp:positionH>
                <wp:positionV relativeFrom="paragraph">
                  <wp:posOffset>8107680</wp:posOffset>
                </wp:positionV>
                <wp:extent cx="3992880" cy="1769110"/>
                <wp:effectExtent l="0" t="0" r="0" b="0"/>
                <wp:wrapNone/>
                <wp:docPr id="42" name="Textfeld 42"/>
                <wp:cNvGraphicFramePr/>
                <a:graphic xmlns:a="http://schemas.openxmlformats.org/drawingml/2006/main">
                  <a:graphicData uri="http://schemas.microsoft.com/office/word/2010/wordprocessingShape">
                    <wps:wsp>
                      <wps:cNvSpPr txBox="1"/>
                      <wps:spPr>
                        <a:xfrm>
                          <a:off x="0" y="0"/>
                          <a:ext cx="3992880" cy="176911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txbx>
                        <w:txbxContent>
                          <w:p w14:paraId="7EA86A2A" w14:textId="77777777" w:rsidR="00BC41A2" w:rsidRPr="00544E67" w:rsidRDefault="00BC41A2" w:rsidP="00BC41A2">
                            <w:pPr>
                              <w:spacing w:after="0" w:line="156" w:lineRule="exact"/>
                              <w:rPr>
                                <w:rFonts w:ascii="Arial" w:eastAsia="MS Mincho" w:hAnsi="Arial" w:cs="Arial"/>
                                <w:color w:val="000000"/>
                                <w:spacing w:val="3"/>
                                <w:sz w:val="14"/>
                                <w:szCs w:val="14"/>
                                <w:lang w:val="de-DE"/>
                              </w:rPr>
                            </w:pPr>
                            <w:r w:rsidRPr="00544E67">
                              <w:rPr>
                                <w:rFonts w:ascii="Arial" w:eastAsia="MS Mincho" w:hAnsi="Arial" w:cs="Arial"/>
                                <w:color w:val="000000"/>
                                <w:spacing w:val="3"/>
                                <w:sz w:val="14"/>
                                <w:szCs w:val="14"/>
                                <w:lang w:val="de-DE"/>
                              </w:rPr>
                              <w:t>Deutsche Gesellschaft für</w:t>
                            </w:r>
                          </w:p>
                          <w:p w14:paraId="1DFDCC30" w14:textId="77777777" w:rsidR="00BC41A2" w:rsidRPr="00544E67" w:rsidRDefault="00BC41A2" w:rsidP="00BC41A2">
                            <w:pPr>
                              <w:spacing w:after="0" w:line="156" w:lineRule="exact"/>
                              <w:rPr>
                                <w:rFonts w:ascii="Arial" w:eastAsia="MS Mincho" w:hAnsi="Arial" w:cs="Arial"/>
                                <w:color w:val="000000"/>
                                <w:spacing w:val="3"/>
                                <w:sz w:val="14"/>
                                <w:szCs w:val="14"/>
                                <w:lang w:val="de-DE"/>
                              </w:rPr>
                            </w:pPr>
                            <w:r w:rsidRPr="00544E67">
                              <w:rPr>
                                <w:rFonts w:ascii="Arial" w:eastAsia="MS Mincho" w:hAnsi="Arial" w:cs="Arial"/>
                                <w:color w:val="000000"/>
                                <w:spacing w:val="3"/>
                                <w:sz w:val="14"/>
                                <w:szCs w:val="14"/>
                                <w:lang w:val="de-DE"/>
                              </w:rPr>
                              <w:t>Internationale Zusammenarbeit (GIZ) GmbH</w:t>
                            </w:r>
                          </w:p>
                          <w:p w14:paraId="2C8F1BE4" w14:textId="77777777" w:rsidR="00BC41A2" w:rsidRPr="00544E67" w:rsidRDefault="00BC41A2" w:rsidP="00BC41A2">
                            <w:pPr>
                              <w:spacing w:after="0" w:line="156" w:lineRule="exact"/>
                              <w:rPr>
                                <w:rFonts w:ascii="Arial" w:eastAsia="MS Mincho" w:hAnsi="Arial" w:cs="Arial"/>
                                <w:color w:val="000000"/>
                                <w:spacing w:val="3"/>
                                <w:sz w:val="14"/>
                                <w:szCs w:val="14"/>
                                <w:lang w:val="de-DE"/>
                              </w:rPr>
                            </w:pPr>
                          </w:p>
                          <w:p w14:paraId="092DB420" w14:textId="77777777" w:rsidR="00BC41A2" w:rsidRPr="00544E67" w:rsidRDefault="00BC41A2" w:rsidP="00BC41A2">
                            <w:pPr>
                              <w:spacing w:after="0" w:line="156" w:lineRule="exact"/>
                              <w:rPr>
                                <w:rFonts w:ascii="Arial" w:eastAsia="MS Mincho" w:hAnsi="Arial" w:cs="Arial"/>
                                <w:color w:val="000000"/>
                                <w:spacing w:val="3"/>
                                <w:sz w:val="14"/>
                                <w:szCs w:val="14"/>
                                <w:lang w:val="de-DE"/>
                              </w:rPr>
                            </w:pPr>
                            <w:r>
                              <w:rPr>
                                <w:rFonts w:ascii="Arial" w:eastAsia="MS Mincho" w:hAnsi="Arial" w:cs="Arial"/>
                                <w:color w:val="000000"/>
                                <w:spacing w:val="3"/>
                                <w:sz w:val="14"/>
                                <w:szCs w:val="14"/>
                                <w:lang w:val="de-DE"/>
                              </w:rPr>
                              <w:t>Registered offices</w:t>
                            </w:r>
                          </w:p>
                          <w:p w14:paraId="3963EF3D" w14:textId="77777777" w:rsidR="00BC41A2" w:rsidRPr="00544E67" w:rsidRDefault="00BC41A2" w:rsidP="00BC41A2">
                            <w:pPr>
                              <w:spacing w:after="0" w:line="156" w:lineRule="exact"/>
                              <w:rPr>
                                <w:rFonts w:ascii="Arial" w:eastAsia="MS Mincho" w:hAnsi="Arial" w:cs="Arial"/>
                                <w:color w:val="000000"/>
                                <w:spacing w:val="4"/>
                                <w:sz w:val="14"/>
                                <w:szCs w:val="14"/>
                                <w:lang w:val="de-DE"/>
                              </w:rPr>
                            </w:pPr>
                            <w:r w:rsidRPr="00544E67">
                              <w:rPr>
                                <w:rFonts w:ascii="Arial" w:eastAsia="MS Mincho" w:hAnsi="Arial" w:cs="Arial"/>
                                <w:color w:val="000000"/>
                                <w:spacing w:val="4"/>
                                <w:sz w:val="14"/>
                                <w:szCs w:val="14"/>
                                <w:lang w:val="de-DE"/>
                              </w:rPr>
                              <w:t>Bonn und Eschborn</w:t>
                            </w:r>
                            <w:r w:rsidRPr="00544E67">
                              <w:rPr>
                                <w:rFonts w:ascii="Arial" w:eastAsia="MS Mincho" w:hAnsi="Arial" w:cs="Arial"/>
                                <w:b/>
                                <w:color w:val="000000"/>
                                <w:spacing w:val="4"/>
                                <w:sz w:val="14"/>
                                <w:szCs w:val="14"/>
                                <w:lang w:val="de-DE"/>
                              </w:rPr>
                              <w:t xml:space="preserve"> </w:t>
                            </w:r>
                          </w:p>
                          <w:p w14:paraId="49DDD92B" w14:textId="77777777" w:rsidR="00BC41A2" w:rsidRPr="00544E67" w:rsidRDefault="00BC41A2" w:rsidP="00BC41A2">
                            <w:pPr>
                              <w:spacing w:after="0" w:line="156" w:lineRule="exact"/>
                              <w:rPr>
                                <w:rFonts w:ascii="Arial" w:eastAsia="MS Mincho" w:hAnsi="Arial" w:cs="Arial"/>
                                <w:b/>
                                <w:color w:val="000000"/>
                                <w:spacing w:val="3"/>
                                <w:sz w:val="14"/>
                                <w:szCs w:val="14"/>
                                <w:lang w:val="de-DE"/>
                              </w:rPr>
                            </w:pPr>
                          </w:p>
                          <w:p w14:paraId="5EE11093" w14:textId="77777777" w:rsidR="00BC41A2" w:rsidRPr="00F82BEA" w:rsidRDefault="00BC41A2" w:rsidP="00BC41A2">
                            <w:pPr>
                              <w:spacing w:after="0" w:line="156" w:lineRule="exact"/>
                              <w:rPr>
                                <w:rFonts w:ascii="Arial" w:eastAsia="MS Mincho" w:hAnsi="Arial" w:cs="Arial"/>
                                <w:color w:val="000000"/>
                                <w:spacing w:val="6"/>
                                <w:sz w:val="14"/>
                                <w:szCs w:val="14"/>
                                <w:lang w:val="de-DE"/>
                              </w:rPr>
                            </w:pPr>
                            <w:r w:rsidRPr="00544E67">
                              <w:rPr>
                                <w:rFonts w:ascii="Arial" w:eastAsia="MS Mincho" w:hAnsi="Arial" w:cs="Arial"/>
                                <w:color w:val="000000"/>
                                <w:spacing w:val="3"/>
                                <w:sz w:val="14"/>
                                <w:szCs w:val="14"/>
                                <w:lang w:val="de-DE"/>
                              </w:rPr>
                              <w:t>Friedrich-Ebert-Allee 32 + 36</w:t>
                            </w:r>
                            <w:r>
                              <w:rPr>
                                <w:rFonts w:ascii="Arial" w:eastAsia="MS Mincho" w:hAnsi="Arial" w:cs="Arial"/>
                                <w:color w:val="000000"/>
                                <w:spacing w:val="3"/>
                                <w:sz w:val="14"/>
                                <w:szCs w:val="14"/>
                                <w:lang w:val="de-DE"/>
                              </w:rPr>
                              <w:tab/>
                            </w:r>
                            <w:r>
                              <w:rPr>
                                <w:rFonts w:ascii="Arial" w:eastAsia="MS Mincho" w:hAnsi="Arial" w:cs="Arial"/>
                                <w:color w:val="000000"/>
                                <w:spacing w:val="3"/>
                                <w:sz w:val="14"/>
                                <w:szCs w:val="14"/>
                                <w:lang w:val="de-DE"/>
                              </w:rPr>
                              <w:tab/>
                            </w:r>
                            <w:r w:rsidRPr="00F82BEA">
                              <w:rPr>
                                <w:rFonts w:ascii="Arial" w:eastAsia="MS Mincho" w:hAnsi="Arial" w:cs="Arial"/>
                                <w:color w:val="000000"/>
                                <w:spacing w:val="6"/>
                                <w:sz w:val="14"/>
                                <w:szCs w:val="14"/>
                                <w:lang w:val="de-DE"/>
                              </w:rPr>
                              <w:t>Dag-Hammarskjöld-Weg 1-5</w:t>
                            </w:r>
                          </w:p>
                          <w:p w14:paraId="7B45BBF4" w14:textId="77777777" w:rsidR="00BC41A2" w:rsidRPr="00F82BEA" w:rsidRDefault="00BC41A2" w:rsidP="00BC41A2">
                            <w:pPr>
                              <w:spacing w:after="0" w:line="156" w:lineRule="exact"/>
                              <w:rPr>
                                <w:rFonts w:ascii="Arial" w:eastAsia="MS Mincho" w:hAnsi="Arial" w:cs="Arial"/>
                                <w:color w:val="000000"/>
                                <w:spacing w:val="4"/>
                                <w:sz w:val="14"/>
                                <w:szCs w:val="14"/>
                                <w:lang w:val="de-DE"/>
                              </w:rPr>
                            </w:pPr>
                            <w:r w:rsidRPr="00544E67">
                              <w:rPr>
                                <w:rFonts w:ascii="Arial" w:eastAsia="MS Mincho" w:hAnsi="Arial" w:cs="Arial"/>
                                <w:color w:val="000000"/>
                                <w:spacing w:val="3"/>
                                <w:sz w:val="14"/>
                                <w:szCs w:val="14"/>
                                <w:lang w:val="de-DE"/>
                              </w:rPr>
                              <w:t>53113 Bonn, Deutschland</w:t>
                            </w:r>
                            <w:r>
                              <w:rPr>
                                <w:rFonts w:ascii="Arial" w:eastAsia="MS Mincho" w:hAnsi="Arial" w:cs="Arial"/>
                                <w:color w:val="000000"/>
                                <w:spacing w:val="3"/>
                                <w:sz w:val="14"/>
                                <w:szCs w:val="14"/>
                                <w:lang w:val="de-DE"/>
                              </w:rPr>
                              <w:tab/>
                            </w:r>
                            <w:r>
                              <w:rPr>
                                <w:rFonts w:ascii="Arial" w:eastAsia="MS Mincho" w:hAnsi="Arial" w:cs="Arial"/>
                                <w:color w:val="000000"/>
                                <w:spacing w:val="3"/>
                                <w:sz w:val="14"/>
                                <w:szCs w:val="14"/>
                                <w:lang w:val="de-DE"/>
                              </w:rPr>
                              <w:tab/>
                            </w:r>
                            <w:r w:rsidRPr="00F82BEA">
                              <w:rPr>
                                <w:rFonts w:ascii="Arial" w:eastAsia="MS Mincho" w:hAnsi="Arial" w:cs="Arial"/>
                                <w:color w:val="000000"/>
                                <w:spacing w:val="4"/>
                                <w:sz w:val="14"/>
                                <w:szCs w:val="14"/>
                                <w:lang w:val="de-DE"/>
                              </w:rPr>
                              <w:t>65760 Eschborn</w:t>
                            </w:r>
                            <w:r w:rsidRPr="00F82BEA">
                              <w:rPr>
                                <w:rFonts w:ascii="Arial" w:eastAsia="MS Mincho" w:hAnsi="Arial" w:cs="Arial"/>
                                <w:color w:val="000000"/>
                                <w:spacing w:val="3"/>
                                <w:sz w:val="14"/>
                                <w:szCs w:val="14"/>
                                <w:lang w:val="de-DE"/>
                              </w:rPr>
                              <w:t>, Deutschland</w:t>
                            </w:r>
                            <w:r w:rsidRPr="00F82BEA">
                              <w:rPr>
                                <w:rFonts w:ascii="Arial" w:eastAsia="MS Mincho" w:hAnsi="Arial" w:cs="Arial"/>
                                <w:color w:val="000000"/>
                                <w:spacing w:val="4"/>
                                <w:sz w:val="14"/>
                                <w:szCs w:val="14"/>
                                <w:lang w:val="de-DE"/>
                              </w:rPr>
                              <w:t xml:space="preserve"> </w:t>
                            </w:r>
                          </w:p>
                          <w:p w14:paraId="3D4876B4" w14:textId="77777777" w:rsidR="00BC41A2" w:rsidRPr="00544E67" w:rsidRDefault="00BC41A2" w:rsidP="00BC41A2">
                            <w:pPr>
                              <w:spacing w:after="0" w:line="156" w:lineRule="exact"/>
                              <w:rPr>
                                <w:rFonts w:ascii="Arial" w:eastAsia="MS Mincho" w:hAnsi="Arial" w:cs="Arial"/>
                                <w:color w:val="000000"/>
                                <w:spacing w:val="3"/>
                                <w:sz w:val="14"/>
                                <w:szCs w:val="14"/>
                                <w:lang w:val="de-DE"/>
                              </w:rPr>
                            </w:pPr>
                            <w:r w:rsidRPr="00544E67">
                              <w:rPr>
                                <w:rFonts w:ascii="Arial" w:eastAsia="MS Mincho" w:hAnsi="Arial" w:cs="Arial"/>
                                <w:color w:val="000000"/>
                                <w:spacing w:val="3"/>
                                <w:sz w:val="14"/>
                                <w:szCs w:val="14"/>
                                <w:lang w:val="de-DE"/>
                              </w:rPr>
                              <w:t xml:space="preserve">T  </w:t>
                            </w:r>
                            <w:r w:rsidRPr="00544E67">
                              <w:rPr>
                                <w:rFonts w:ascii="Arial" w:eastAsia="MS Mincho" w:hAnsi="Arial" w:cs="Arial"/>
                                <w:color w:val="000000"/>
                                <w:sz w:val="14"/>
                                <w:szCs w:val="14"/>
                                <w:lang w:val="de-DE"/>
                              </w:rPr>
                              <w:t>+49 228 44 60-0</w:t>
                            </w:r>
                            <w:r w:rsidRPr="00544E67">
                              <w:rPr>
                                <w:rFonts w:ascii="Arial" w:eastAsia="MS Mincho" w:hAnsi="Arial" w:cs="Arial"/>
                                <w:color w:val="000000"/>
                                <w:spacing w:val="3"/>
                                <w:sz w:val="14"/>
                                <w:szCs w:val="14"/>
                                <w:lang w:val="de-DE"/>
                              </w:rPr>
                              <w:t xml:space="preserve"> </w:t>
                            </w:r>
                            <w:r>
                              <w:rPr>
                                <w:rFonts w:ascii="Arial" w:eastAsia="MS Mincho" w:hAnsi="Arial" w:cs="Arial"/>
                                <w:color w:val="000000"/>
                                <w:spacing w:val="3"/>
                                <w:sz w:val="14"/>
                                <w:szCs w:val="14"/>
                                <w:lang w:val="de-DE"/>
                              </w:rPr>
                              <w:tab/>
                            </w:r>
                            <w:r>
                              <w:rPr>
                                <w:rFonts w:ascii="Arial" w:eastAsia="MS Mincho" w:hAnsi="Arial" w:cs="Arial"/>
                                <w:color w:val="000000"/>
                                <w:spacing w:val="3"/>
                                <w:sz w:val="14"/>
                                <w:szCs w:val="14"/>
                                <w:lang w:val="de-DE"/>
                              </w:rPr>
                              <w:tab/>
                            </w:r>
                            <w:r>
                              <w:rPr>
                                <w:rFonts w:ascii="Arial" w:eastAsia="MS Mincho" w:hAnsi="Arial" w:cs="Arial"/>
                                <w:color w:val="000000"/>
                                <w:spacing w:val="3"/>
                                <w:sz w:val="14"/>
                                <w:szCs w:val="14"/>
                                <w:lang w:val="de-DE"/>
                              </w:rPr>
                              <w:tab/>
                            </w:r>
                            <w:r w:rsidRPr="00F82BEA">
                              <w:rPr>
                                <w:rFonts w:ascii="Arial" w:eastAsia="MS Mincho" w:hAnsi="Arial" w:cs="Arial"/>
                                <w:color w:val="000000"/>
                                <w:spacing w:val="3"/>
                                <w:sz w:val="14"/>
                                <w:szCs w:val="14"/>
                                <w:lang w:val="de-DE"/>
                              </w:rPr>
                              <w:t>T  +49 61 96 79-0</w:t>
                            </w:r>
                          </w:p>
                          <w:p w14:paraId="1FFEA2FF" w14:textId="77777777" w:rsidR="00BC41A2" w:rsidRPr="000C7FDF" w:rsidRDefault="00BC41A2" w:rsidP="00BC41A2">
                            <w:pPr>
                              <w:spacing w:after="0" w:line="156" w:lineRule="exact"/>
                              <w:rPr>
                                <w:rFonts w:ascii="Arial" w:eastAsia="MS Mincho" w:hAnsi="Arial" w:cs="Arial"/>
                                <w:color w:val="000000"/>
                                <w:spacing w:val="3"/>
                                <w:sz w:val="14"/>
                                <w:szCs w:val="14"/>
                                <w:lang w:val="pt-BR"/>
                              </w:rPr>
                            </w:pPr>
                            <w:r w:rsidRPr="000C7FDF">
                              <w:rPr>
                                <w:rFonts w:ascii="Arial" w:eastAsia="MS Mincho" w:hAnsi="Arial" w:cs="Arial"/>
                                <w:color w:val="000000"/>
                                <w:spacing w:val="3"/>
                                <w:sz w:val="14"/>
                                <w:szCs w:val="14"/>
                                <w:lang w:val="pt-BR"/>
                              </w:rPr>
                              <w:t xml:space="preserve">F  </w:t>
                            </w:r>
                            <w:r w:rsidRPr="000C7FDF">
                              <w:rPr>
                                <w:rFonts w:ascii="Arial" w:eastAsia="MS Mincho" w:hAnsi="Arial" w:cs="Arial"/>
                                <w:color w:val="000000"/>
                                <w:sz w:val="14"/>
                                <w:szCs w:val="14"/>
                                <w:lang w:val="pt-BR"/>
                              </w:rPr>
                              <w:t>+49 228 44 60-17 66</w:t>
                            </w:r>
                            <w:r w:rsidRPr="000C7FDF">
                              <w:rPr>
                                <w:rFonts w:ascii="Arial" w:eastAsia="MS Mincho" w:hAnsi="Arial" w:cs="Arial"/>
                                <w:color w:val="000000"/>
                                <w:sz w:val="14"/>
                                <w:szCs w:val="14"/>
                                <w:lang w:val="pt-BR"/>
                              </w:rPr>
                              <w:tab/>
                            </w:r>
                            <w:r w:rsidRPr="000C7FDF">
                              <w:rPr>
                                <w:rFonts w:ascii="Arial" w:eastAsia="MS Mincho" w:hAnsi="Arial" w:cs="Arial"/>
                                <w:color w:val="000000"/>
                                <w:sz w:val="14"/>
                                <w:szCs w:val="14"/>
                                <w:lang w:val="pt-BR"/>
                              </w:rPr>
                              <w:tab/>
                            </w:r>
                            <w:r w:rsidRPr="000C7FDF">
                              <w:rPr>
                                <w:rFonts w:ascii="Arial" w:eastAsia="MS Mincho" w:hAnsi="Arial" w:cs="Arial"/>
                                <w:color w:val="000000"/>
                                <w:spacing w:val="3"/>
                                <w:sz w:val="14"/>
                                <w:szCs w:val="14"/>
                                <w:lang w:val="pt-BR"/>
                              </w:rPr>
                              <w:t>F  +49 61 96 79-11 15</w:t>
                            </w:r>
                          </w:p>
                          <w:p w14:paraId="06BFCEAE" w14:textId="77777777" w:rsidR="00BC41A2" w:rsidRPr="000C7FDF" w:rsidRDefault="00BC41A2" w:rsidP="00BC41A2">
                            <w:pPr>
                              <w:spacing w:after="0" w:line="156" w:lineRule="exact"/>
                              <w:rPr>
                                <w:rFonts w:ascii="Arial" w:eastAsia="MS Mincho" w:hAnsi="Arial" w:cs="Arial"/>
                                <w:color w:val="000000"/>
                                <w:sz w:val="14"/>
                                <w:szCs w:val="14"/>
                                <w:lang w:val="pt-BR"/>
                              </w:rPr>
                            </w:pPr>
                          </w:p>
                          <w:p w14:paraId="0768ABFA" w14:textId="77777777" w:rsidR="00BC41A2" w:rsidRPr="000C7FDF" w:rsidRDefault="00BC41A2" w:rsidP="00BC41A2">
                            <w:pPr>
                              <w:spacing w:after="0" w:line="156" w:lineRule="exact"/>
                              <w:rPr>
                                <w:rFonts w:ascii="Arial" w:eastAsia="MS Mincho" w:hAnsi="Arial" w:cs="Arial"/>
                                <w:color w:val="000000"/>
                                <w:spacing w:val="3"/>
                                <w:sz w:val="14"/>
                                <w:szCs w:val="14"/>
                                <w:lang w:val="pt-BR"/>
                              </w:rPr>
                            </w:pPr>
                            <w:r w:rsidRPr="000C7FDF">
                              <w:rPr>
                                <w:rFonts w:ascii="Arial" w:eastAsia="MS Mincho" w:hAnsi="Arial" w:cs="Arial"/>
                                <w:color w:val="000000"/>
                                <w:spacing w:val="3"/>
                                <w:sz w:val="14"/>
                                <w:szCs w:val="14"/>
                                <w:lang w:val="pt-BR"/>
                              </w:rPr>
                              <w:t xml:space="preserve">E  </w:t>
                            </w:r>
                            <w:r w:rsidRPr="000C7FDF">
                              <w:rPr>
                                <w:rFonts w:ascii="Arial" w:eastAsia="MS Mincho" w:hAnsi="Arial" w:cs="Arial"/>
                                <w:color w:val="000000"/>
                                <w:sz w:val="14"/>
                                <w:szCs w:val="14"/>
                                <w:lang w:val="pt-BR"/>
                              </w:rPr>
                              <w:t>fairforward@giz.de</w:t>
                            </w:r>
                          </w:p>
                          <w:p w14:paraId="559A433A" w14:textId="77777777" w:rsidR="00BC41A2" w:rsidRPr="00544E67" w:rsidRDefault="00BC41A2" w:rsidP="00BC41A2">
                            <w:pPr>
                              <w:tabs>
                                <w:tab w:val="left" w:pos="142"/>
                              </w:tabs>
                              <w:spacing w:after="0" w:line="156" w:lineRule="exact"/>
                              <w:rPr>
                                <w:rFonts w:ascii="Arial" w:eastAsia="MS Mincho" w:hAnsi="Arial" w:cs="Arial"/>
                                <w:color w:val="000000"/>
                                <w:spacing w:val="3"/>
                                <w:sz w:val="14"/>
                                <w:szCs w:val="14"/>
                                <w:lang w:val="pt-BR"/>
                              </w:rPr>
                            </w:pPr>
                            <w:r w:rsidRPr="00544E67">
                              <w:rPr>
                                <w:rFonts w:ascii="Arial" w:eastAsia="MS Mincho" w:hAnsi="Arial" w:cs="Arial"/>
                                <w:color w:val="000000"/>
                                <w:spacing w:val="3"/>
                                <w:sz w:val="14"/>
                                <w:szCs w:val="14"/>
                                <w:lang w:val="pt-BR"/>
                              </w:rPr>
                              <w:t xml:space="preserve">I  </w:t>
                            </w:r>
                            <w:r w:rsidRPr="00544E67">
                              <w:rPr>
                                <w:rFonts w:ascii="Arial" w:eastAsia="MS Mincho" w:hAnsi="Arial" w:cs="Arial"/>
                                <w:color w:val="000000"/>
                                <w:spacing w:val="3"/>
                                <w:sz w:val="14"/>
                                <w:szCs w:val="14"/>
                                <w:lang w:val="pt-BR"/>
                              </w:rPr>
                              <w:tab/>
                              <w:t xml:space="preserve"> </w:t>
                            </w:r>
                            <w:r w:rsidRPr="00544E67">
                              <w:rPr>
                                <w:rFonts w:ascii="Arial" w:eastAsia="MS Mincho" w:hAnsi="Arial" w:cs="Arial"/>
                                <w:color w:val="000000"/>
                                <w:spacing w:val="4"/>
                                <w:sz w:val="14"/>
                                <w:szCs w:val="14"/>
                                <w:lang w:val="pt-BR"/>
                              </w:rPr>
                              <w:t>www.giz.de</w:t>
                            </w:r>
                          </w:p>
                          <w:p w14:paraId="1A11E4C2" w14:textId="77777777" w:rsidR="00BC41A2" w:rsidRPr="0082266A" w:rsidRDefault="00BC41A2" w:rsidP="00BC41A2">
                            <w:pPr>
                              <w:spacing w:line="156" w:lineRule="exact"/>
                              <w:rPr>
                                <w:rFonts w:ascii="Arial" w:hAnsi="Arial" w:cs="Arial"/>
                                <w:color w:val="000000"/>
                                <w:spacing w:val="3"/>
                                <w:sz w:val="14"/>
                                <w:szCs w:val="14"/>
                                <w:lang w:val="de-DE"/>
                              </w:rPr>
                            </w:pPr>
                          </w:p>
                        </w:txbxContent>
                      </wps:txbx>
                      <wps:bodyPr rot="0" spcFirstLastPara="0" vertOverflow="overflow" horzOverflow="overflow" vert="horz" wrap="square" lIns="91440" tIns="180000" rIns="91440" bIns="0" numCol="1" spcCol="0" rtlCol="0" fromWordArt="0" anchor="ctr" anchorCtr="0" forceAA="0" compatLnSpc="1">
                        <a:prstTxWarp prst="textNoShape">
                          <a:avLst/>
                        </a:prstTxWarp>
                        <a:noAutofit/>
                      </wps:bodyPr>
                    </wps:wsp>
                  </a:graphicData>
                </a:graphic>
              </wp:anchor>
            </w:drawing>
          </mc:Choice>
          <mc:Fallback>
            <w:pict>
              <v:shape w14:anchorId="60D151E4" id="Textfeld 42" o:spid="_x0000_s1033" type="#_x0000_t202" style="position:absolute;left:0;text-align:left;margin-left:-46.4pt;margin-top:638.4pt;width:314.4pt;height:139.3pt;z-index:2516582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" filled="f" stroked="f">
                <v:textbox inset=",5mm,,0">
                  <w:txbxContent>
                    <w:p w14:paraId="7EA86A2A" w14:textId="77777777" w:rsidR="00BC41A2" w:rsidRPr="00544E67" w:rsidRDefault="00BC41A2" w:rsidP="00BC41A2">
                      <w:pPr>
                        <w:spacing w:after="0" w:line="156" w:lineRule="exact"/>
                        <w:rPr>
                          <w:rFonts w:ascii="Arial" w:eastAsia="MS Mincho" w:hAnsi="Arial" w:cs="Arial"/>
                          <w:color w:val="000000"/>
                          <w:spacing w:val="3"/>
                          <w:sz w:val="14"/>
                          <w:szCs w:val="14"/>
                          <w:lang w:val="de-DE"/>
                        </w:rPr>
                      </w:pPr>
                      <w:r w:rsidRPr="00544E67">
                        <w:rPr>
                          <w:rFonts w:ascii="Arial" w:eastAsia="MS Mincho" w:hAnsi="Arial" w:cs="Arial"/>
                          <w:color w:val="000000"/>
                          <w:spacing w:val="3"/>
                          <w:sz w:val="14"/>
                          <w:szCs w:val="14"/>
                          <w:lang w:val="de-DE"/>
                        </w:rPr>
                        <w:t>Deutsche Gesellschaft für</w:t>
                      </w:r>
                    </w:p>
                    <w:p w14:paraId="1DFDCC30" w14:textId="77777777" w:rsidR="00BC41A2" w:rsidRPr="00544E67" w:rsidRDefault="00BC41A2" w:rsidP="00BC41A2">
                      <w:pPr>
                        <w:spacing w:after="0" w:line="156" w:lineRule="exact"/>
                        <w:rPr>
                          <w:rFonts w:ascii="Arial" w:eastAsia="MS Mincho" w:hAnsi="Arial" w:cs="Arial"/>
                          <w:color w:val="000000"/>
                          <w:spacing w:val="3"/>
                          <w:sz w:val="14"/>
                          <w:szCs w:val="14"/>
                          <w:lang w:val="de-DE"/>
                        </w:rPr>
                      </w:pPr>
                      <w:r w:rsidRPr="00544E67">
                        <w:rPr>
                          <w:rFonts w:ascii="Arial" w:eastAsia="MS Mincho" w:hAnsi="Arial" w:cs="Arial"/>
                          <w:color w:val="000000"/>
                          <w:spacing w:val="3"/>
                          <w:sz w:val="14"/>
                          <w:szCs w:val="14"/>
                          <w:lang w:val="de-DE"/>
                        </w:rPr>
                        <w:t>Internationale Zusammenarbeit (GIZ) GmbH</w:t>
                      </w:r>
                    </w:p>
                    <w:p w14:paraId="2C8F1BE4" w14:textId="77777777" w:rsidR="00BC41A2" w:rsidRPr="00544E67" w:rsidRDefault="00BC41A2" w:rsidP="00BC41A2">
                      <w:pPr>
                        <w:spacing w:after="0" w:line="156" w:lineRule="exact"/>
                        <w:rPr>
                          <w:rFonts w:ascii="Arial" w:eastAsia="MS Mincho" w:hAnsi="Arial" w:cs="Arial"/>
                          <w:color w:val="000000"/>
                          <w:spacing w:val="3"/>
                          <w:sz w:val="14"/>
                          <w:szCs w:val="14"/>
                          <w:lang w:val="de-DE"/>
                        </w:rPr>
                      </w:pPr>
                    </w:p>
                    <w:p w14:paraId="092DB420" w14:textId="77777777" w:rsidR="00BC41A2" w:rsidRPr="00544E67" w:rsidRDefault="00BC41A2" w:rsidP="00BC41A2">
                      <w:pPr>
                        <w:spacing w:after="0" w:line="156" w:lineRule="exact"/>
                        <w:rPr>
                          <w:rFonts w:ascii="Arial" w:eastAsia="MS Mincho" w:hAnsi="Arial" w:cs="Arial"/>
                          <w:color w:val="000000"/>
                          <w:spacing w:val="3"/>
                          <w:sz w:val="14"/>
                          <w:szCs w:val="14"/>
                          <w:lang w:val="de-DE"/>
                        </w:rPr>
                      </w:pPr>
                      <w:r>
                        <w:rPr>
                          <w:rFonts w:ascii="Arial" w:eastAsia="MS Mincho" w:hAnsi="Arial" w:cs="Arial"/>
                          <w:color w:val="000000"/>
                          <w:spacing w:val="3"/>
                          <w:sz w:val="14"/>
                          <w:szCs w:val="14"/>
                          <w:lang w:val="de-DE"/>
                        </w:rPr>
                        <w:t>Registered offices</w:t>
                      </w:r>
                    </w:p>
                    <w:p w14:paraId="3963EF3D" w14:textId="77777777" w:rsidR="00BC41A2" w:rsidRPr="00544E67" w:rsidRDefault="00BC41A2" w:rsidP="00BC41A2">
                      <w:pPr>
                        <w:spacing w:after="0" w:line="156" w:lineRule="exact"/>
                        <w:rPr>
                          <w:rFonts w:ascii="Arial" w:eastAsia="MS Mincho" w:hAnsi="Arial" w:cs="Arial"/>
                          <w:color w:val="000000"/>
                          <w:spacing w:val="4"/>
                          <w:sz w:val="14"/>
                          <w:szCs w:val="14"/>
                          <w:lang w:val="de-DE"/>
                        </w:rPr>
                      </w:pPr>
                      <w:r w:rsidRPr="00544E67">
                        <w:rPr>
                          <w:rFonts w:ascii="Arial" w:eastAsia="MS Mincho" w:hAnsi="Arial" w:cs="Arial"/>
                          <w:color w:val="000000"/>
                          <w:spacing w:val="4"/>
                          <w:sz w:val="14"/>
                          <w:szCs w:val="14"/>
                          <w:lang w:val="de-DE"/>
                        </w:rPr>
                        <w:t>Bonn und Eschborn</w:t>
                      </w:r>
                      <w:r w:rsidRPr="00544E67">
                        <w:rPr>
                          <w:rFonts w:ascii="Arial" w:eastAsia="MS Mincho" w:hAnsi="Arial" w:cs="Arial"/>
                          <w:b/>
                          <w:color w:val="000000"/>
                          <w:spacing w:val="4"/>
                          <w:sz w:val="14"/>
                          <w:szCs w:val="14"/>
                          <w:lang w:val="de-DE"/>
                        </w:rPr>
                        <w:t xml:space="preserve"> </w:t>
                      </w:r>
                    </w:p>
                    <w:p w14:paraId="49DDD92B" w14:textId="77777777" w:rsidR="00BC41A2" w:rsidRPr="00544E67" w:rsidRDefault="00BC41A2" w:rsidP="00BC41A2">
                      <w:pPr>
                        <w:spacing w:after="0" w:line="156" w:lineRule="exact"/>
                        <w:rPr>
                          <w:rFonts w:ascii="Arial" w:eastAsia="MS Mincho" w:hAnsi="Arial" w:cs="Arial"/>
                          <w:b/>
                          <w:color w:val="000000"/>
                          <w:spacing w:val="3"/>
                          <w:sz w:val="14"/>
                          <w:szCs w:val="14"/>
                          <w:lang w:val="de-DE"/>
                        </w:rPr>
                      </w:pPr>
                    </w:p>
                    <w:p w14:paraId="5EE11093" w14:textId="77777777" w:rsidR="00BC41A2" w:rsidRPr="00F82BEA" w:rsidRDefault="00BC41A2" w:rsidP="00BC41A2">
                      <w:pPr>
                        <w:spacing w:after="0" w:line="156" w:lineRule="exact"/>
                        <w:rPr>
                          <w:rFonts w:ascii="Arial" w:eastAsia="MS Mincho" w:hAnsi="Arial" w:cs="Arial"/>
                          <w:color w:val="000000"/>
                          <w:spacing w:val="6"/>
                          <w:sz w:val="14"/>
                          <w:szCs w:val="14"/>
                          <w:lang w:val="de-DE"/>
                        </w:rPr>
                      </w:pPr>
                      <w:r w:rsidRPr="00544E67">
                        <w:rPr>
                          <w:rFonts w:ascii="Arial" w:eastAsia="MS Mincho" w:hAnsi="Arial" w:cs="Arial"/>
                          <w:color w:val="000000"/>
                          <w:spacing w:val="3"/>
                          <w:sz w:val="14"/>
                          <w:szCs w:val="14"/>
                          <w:lang w:val="de-DE"/>
                        </w:rPr>
                        <w:t>Friedrich-Ebert-Allee 32 + 36</w:t>
                      </w:r>
                      <w:r>
                        <w:rPr>
                          <w:rFonts w:ascii="Arial" w:eastAsia="MS Mincho" w:hAnsi="Arial" w:cs="Arial"/>
                          <w:color w:val="000000"/>
                          <w:spacing w:val="3"/>
                          <w:sz w:val="14"/>
                          <w:szCs w:val="14"/>
                          <w:lang w:val="de-DE"/>
                        </w:rPr>
                        <w:tab/>
                      </w:r>
                      <w:r>
                        <w:rPr>
                          <w:rFonts w:ascii="Arial" w:eastAsia="MS Mincho" w:hAnsi="Arial" w:cs="Arial"/>
                          <w:color w:val="000000"/>
                          <w:spacing w:val="3"/>
                          <w:sz w:val="14"/>
                          <w:szCs w:val="14"/>
                          <w:lang w:val="de-DE"/>
                        </w:rPr>
                        <w:tab/>
                      </w:r>
                      <w:r w:rsidRPr="00F82BEA">
                        <w:rPr>
                          <w:rFonts w:ascii="Arial" w:eastAsia="MS Mincho" w:hAnsi="Arial" w:cs="Arial"/>
                          <w:color w:val="000000"/>
                          <w:spacing w:val="6"/>
                          <w:sz w:val="14"/>
                          <w:szCs w:val="14"/>
                          <w:lang w:val="de-DE"/>
                        </w:rPr>
                        <w:t>Dag-Hammarskjöld-Weg 1-5</w:t>
                      </w:r>
                    </w:p>
                    <w:p w14:paraId="7B45BBF4" w14:textId="77777777" w:rsidR="00BC41A2" w:rsidRPr="00F82BEA" w:rsidRDefault="00BC41A2" w:rsidP="00BC41A2">
                      <w:pPr>
                        <w:spacing w:after="0" w:line="156" w:lineRule="exact"/>
                        <w:rPr>
                          <w:rFonts w:ascii="Arial" w:eastAsia="MS Mincho" w:hAnsi="Arial" w:cs="Arial"/>
                          <w:color w:val="000000"/>
                          <w:spacing w:val="4"/>
                          <w:sz w:val="14"/>
                          <w:szCs w:val="14"/>
                          <w:lang w:val="de-DE"/>
                        </w:rPr>
                      </w:pPr>
                      <w:r w:rsidRPr="00544E67">
                        <w:rPr>
                          <w:rFonts w:ascii="Arial" w:eastAsia="MS Mincho" w:hAnsi="Arial" w:cs="Arial"/>
                          <w:color w:val="000000"/>
                          <w:spacing w:val="3"/>
                          <w:sz w:val="14"/>
                          <w:szCs w:val="14"/>
                          <w:lang w:val="de-DE"/>
                        </w:rPr>
                        <w:t>53113 Bonn, Deutschland</w:t>
                      </w:r>
                      <w:r>
                        <w:rPr>
                          <w:rFonts w:ascii="Arial" w:eastAsia="MS Mincho" w:hAnsi="Arial" w:cs="Arial"/>
                          <w:color w:val="000000"/>
                          <w:spacing w:val="3"/>
                          <w:sz w:val="14"/>
                          <w:szCs w:val="14"/>
                          <w:lang w:val="de-DE"/>
                        </w:rPr>
                        <w:tab/>
                      </w:r>
                      <w:r>
                        <w:rPr>
                          <w:rFonts w:ascii="Arial" w:eastAsia="MS Mincho" w:hAnsi="Arial" w:cs="Arial"/>
                          <w:color w:val="000000"/>
                          <w:spacing w:val="3"/>
                          <w:sz w:val="14"/>
                          <w:szCs w:val="14"/>
                          <w:lang w:val="de-DE"/>
                        </w:rPr>
                        <w:tab/>
                      </w:r>
                      <w:r w:rsidRPr="00F82BEA">
                        <w:rPr>
                          <w:rFonts w:ascii="Arial" w:eastAsia="MS Mincho" w:hAnsi="Arial" w:cs="Arial"/>
                          <w:color w:val="000000"/>
                          <w:spacing w:val="4"/>
                          <w:sz w:val="14"/>
                          <w:szCs w:val="14"/>
                          <w:lang w:val="de-DE"/>
                        </w:rPr>
                        <w:t>65760 Eschborn</w:t>
                      </w:r>
                      <w:r w:rsidRPr="00F82BEA">
                        <w:rPr>
                          <w:rFonts w:ascii="Arial" w:eastAsia="MS Mincho" w:hAnsi="Arial" w:cs="Arial"/>
                          <w:color w:val="000000"/>
                          <w:spacing w:val="3"/>
                          <w:sz w:val="14"/>
                          <w:szCs w:val="14"/>
                          <w:lang w:val="de-DE"/>
                        </w:rPr>
                        <w:t>, Deutschland</w:t>
                      </w:r>
                      <w:r w:rsidRPr="00F82BEA">
                        <w:rPr>
                          <w:rFonts w:ascii="Arial" w:eastAsia="MS Mincho" w:hAnsi="Arial" w:cs="Arial"/>
                          <w:color w:val="000000"/>
                          <w:spacing w:val="4"/>
                          <w:sz w:val="14"/>
                          <w:szCs w:val="14"/>
                          <w:lang w:val="de-DE"/>
                        </w:rPr>
                        <w:t xml:space="preserve"> </w:t>
                      </w:r>
                    </w:p>
                    <w:p w14:paraId="3D4876B4" w14:textId="77777777" w:rsidR="00BC41A2" w:rsidRPr="00544E67" w:rsidRDefault="00BC41A2" w:rsidP="00BC41A2">
                      <w:pPr>
                        <w:spacing w:after="0" w:line="156" w:lineRule="exact"/>
                        <w:rPr>
                          <w:rFonts w:ascii="Arial" w:eastAsia="MS Mincho" w:hAnsi="Arial" w:cs="Arial"/>
                          <w:color w:val="000000"/>
                          <w:spacing w:val="3"/>
                          <w:sz w:val="14"/>
                          <w:szCs w:val="14"/>
                          <w:lang w:val="de-DE"/>
                        </w:rPr>
                      </w:pPr>
                      <w:r w:rsidRPr="00544E67">
                        <w:rPr>
                          <w:rFonts w:ascii="Arial" w:eastAsia="MS Mincho" w:hAnsi="Arial" w:cs="Arial"/>
                          <w:color w:val="000000"/>
                          <w:spacing w:val="3"/>
                          <w:sz w:val="14"/>
                          <w:szCs w:val="14"/>
                          <w:lang w:val="de-DE"/>
                        </w:rPr>
                        <w:t xml:space="preserve">T  </w:t>
                      </w:r>
                      <w:r w:rsidRPr="00544E67">
                        <w:rPr>
                          <w:rFonts w:ascii="Arial" w:eastAsia="MS Mincho" w:hAnsi="Arial" w:cs="Arial"/>
                          <w:color w:val="000000"/>
                          <w:sz w:val="14"/>
                          <w:szCs w:val="14"/>
                          <w:lang w:val="de-DE"/>
                        </w:rPr>
                        <w:t>+49 228 44 60-0</w:t>
                      </w:r>
                      <w:r w:rsidRPr="00544E67">
                        <w:rPr>
                          <w:rFonts w:ascii="Arial" w:eastAsia="MS Mincho" w:hAnsi="Arial" w:cs="Arial"/>
                          <w:color w:val="000000"/>
                          <w:spacing w:val="3"/>
                          <w:sz w:val="14"/>
                          <w:szCs w:val="14"/>
                          <w:lang w:val="de-DE"/>
                        </w:rPr>
                        <w:t xml:space="preserve"> </w:t>
                      </w:r>
                      <w:r>
                        <w:rPr>
                          <w:rFonts w:ascii="Arial" w:eastAsia="MS Mincho" w:hAnsi="Arial" w:cs="Arial"/>
                          <w:color w:val="000000"/>
                          <w:spacing w:val="3"/>
                          <w:sz w:val="14"/>
                          <w:szCs w:val="14"/>
                          <w:lang w:val="de-DE"/>
                        </w:rPr>
                        <w:tab/>
                      </w:r>
                      <w:r>
                        <w:rPr>
                          <w:rFonts w:ascii="Arial" w:eastAsia="MS Mincho" w:hAnsi="Arial" w:cs="Arial"/>
                          <w:color w:val="000000"/>
                          <w:spacing w:val="3"/>
                          <w:sz w:val="14"/>
                          <w:szCs w:val="14"/>
                          <w:lang w:val="de-DE"/>
                        </w:rPr>
                        <w:tab/>
                      </w:r>
                      <w:r>
                        <w:rPr>
                          <w:rFonts w:ascii="Arial" w:eastAsia="MS Mincho" w:hAnsi="Arial" w:cs="Arial"/>
                          <w:color w:val="000000"/>
                          <w:spacing w:val="3"/>
                          <w:sz w:val="14"/>
                          <w:szCs w:val="14"/>
                          <w:lang w:val="de-DE"/>
                        </w:rPr>
                        <w:tab/>
                      </w:r>
                      <w:r w:rsidRPr="00F82BEA">
                        <w:rPr>
                          <w:rFonts w:ascii="Arial" w:eastAsia="MS Mincho" w:hAnsi="Arial" w:cs="Arial"/>
                          <w:color w:val="000000"/>
                          <w:spacing w:val="3"/>
                          <w:sz w:val="14"/>
                          <w:szCs w:val="14"/>
                          <w:lang w:val="de-DE"/>
                        </w:rPr>
                        <w:t>T  +49 61 96 79-0</w:t>
                      </w:r>
                    </w:p>
                    <w:p w14:paraId="1FFEA2FF" w14:textId="77777777" w:rsidR="00BC41A2" w:rsidRPr="000C7FDF" w:rsidRDefault="00BC41A2" w:rsidP="00BC41A2">
                      <w:pPr>
                        <w:spacing w:after="0" w:line="156" w:lineRule="exact"/>
                        <w:rPr>
                          <w:rFonts w:ascii="Arial" w:eastAsia="MS Mincho" w:hAnsi="Arial" w:cs="Arial"/>
                          <w:color w:val="000000"/>
                          <w:spacing w:val="3"/>
                          <w:sz w:val="14"/>
                          <w:szCs w:val="14"/>
                          <w:lang w:val="pt-BR"/>
                        </w:rPr>
                      </w:pPr>
                      <w:r w:rsidRPr="000C7FDF">
                        <w:rPr>
                          <w:rFonts w:ascii="Arial" w:eastAsia="MS Mincho" w:hAnsi="Arial" w:cs="Arial"/>
                          <w:color w:val="000000"/>
                          <w:spacing w:val="3"/>
                          <w:sz w:val="14"/>
                          <w:szCs w:val="14"/>
                          <w:lang w:val="pt-BR"/>
                        </w:rPr>
                        <w:t xml:space="preserve">F  </w:t>
                      </w:r>
                      <w:r w:rsidRPr="000C7FDF">
                        <w:rPr>
                          <w:rFonts w:ascii="Arial" w:eastAsia="MS Mincho" w:hAnsi="Arial" w:cs="Arial"/>
                          <w:color w:val="000000"/>
                          <w:sz w:val="14"/>
                          <w:szCs w:val="14"/>
                          <w:lang w:val="pt-BR"/>
                        </w:rPr>
                        <w:t>+49 228 44 60-17 66</w:t>
                      </w:r>
                      <w:r w:rsidRPr="000C7FDF">
                        <w:rPr>
                          <w:rFonts w:ascii="Arial" w:eastAsia="MS Mincho" w:hAnsi="Arial" w:cs="Arial"/>
                          <w:color w:val="000000"/>
                          <w:sz w:val="14"/>
                          <w:szCs w:val="14"/>
                          <w:lang w:val="pt-BR"/>
                        </w:rPr>
                        <w:tab/>
                      </w:r>
                      <w:r w:rsidRPr="000C7FDF">
                        <w:rPr>
                          <w:rFonts w:ascii="Arial" w:eastAsia="MS Mincho" w:hAnsi="Arial" w:cs="Arial"/>
                          <w:color w:val="000000"/>
                          <w:sz w:val="14"/>
                          <w:szCs w:val="14"/>
                          <w:lang w:val="pt-BR"/>
                        </w:rPr>
                        <w:tab/>
                      </w:r>
                      <w:r w:rsidRPr="000C7FDF">
                        <w:rPr>
                          <w:rFonts w:ascii="Arial" w:eastAsia="MS Mincho" w:hAnsi="Arial" w:cs="Arial"/>
                          <w:color w:val="000000"/>
                          <w:spacing w:val="3"/>
                          <w:sz w:val="14"/>
                          <w:szCs w:val="14"/>
                          <w:lang w:val="pt-BR"/>
                        </w:rPr>
                        <w:t>F  +49 61 96 79-11 15</w:t>
                      </w:r>
                    </w:p>
                    <w:p w14:paraId="06BFCEAE" w14:textId="77777777" w:rsidR="00BC41A2" w:rsidRPr="000C7FDF" w:rsidRDefault="00BC41A2" w:rsidP="00BC41A2">
                      <w:pPr>
                        <w:spacing w:after="0" w:line="156" w:lineRule="exact"/>
                        <w:rPr>
                          <w:rFonts w:ascii="Arial" w:eastAsia="MS Mincho" w:hAnsi="Arial" w:cs="Arial"/>
                          <w:color w:val="000000"/>
                          <w:sz w:val="14"/>
                          <w:szCs w:val="14"/>
                          <w:lang w:val="pt-BR"/>
                        </w:rPr>
                      </w:pPr>
                    </w:p>
                    <w:p w14:paraId="0768ABFA" w14:textId="77777777" w:rsidR="00BC41A2" w:rsidRPr="000C7FDF" w:rsidRDefault="00BC41A2" w:rsidP="00BC41A2">
                      <w:pPr>
                        <w:spacing w:after="0" w:line="156" w:lineRule="exact"/>
                        <w:rPr>
                          <w:rFonts w:ascii="Arial" w:eastAsia="MS Mincho" w:hAnsi="Arial" w:cs="Arial"/>
                          <w:color w:val="000000"/>
                          <w:spacing w:val="3"/>
                          <w:sz w:val="14"/>
                          <w:szCs w:val="14"/>
                          <w:lang w:val="pt-BR"/>
                        </w:rPr>
                      </w:pPr>
                      <w:r w:rsidRPr="000C7FDF">
                        <w:rPr>
                          <w:rFonts w:ascii="Arial" w:eastAsia="MS Mincho" w:hAnsi="Arial" w:cs="Arial"/>
                          <w:color w:val="000000"/>
                          <w:spacing w:val="3"/>
                          <w:sz w:val="14"/>
                          <w:szCs w:val="14"/>
                          <w:lang w:val="pt-BR"/>
                        </w:rPr>
                        <w:t xml:space="preserve">E  </w:t>
                      </w:r>
                      <w:r w:rsidRPr="000C7FDF">
                        <w:rPr>
                          <w:rFonts w:ascii="Arial" w:eastAsia="MS Mincho" w:hAnsi="Arial" w:cs="Arial"/>
                          <w:color w:val="000000"/>
                          <w:sz w:val="14"/>
                          <w:szCs w:val="14"/>
                          <w:lang w:val="pt-BR"/>
                        </w:rPr>
                        <w:t>fairforward@giz.de</w:t>
                      </w:r>
                    </w:p>
                    <w:p w14:paraId="559A433A" w14:textId="77777777" w:rsidR="00BC41A2" w:rsidRPr="00544E67" w:rsidRDefault="00BC41A2" w:rsidP="00BC41A2">
                      <w:pPr>
                        <w:tabs>
                          <w:tab w:val="left" w:pos="142"/>
                        </w:tabs>
                        <w:spacing w:after="0" w:line="156" w:lineRule="exact"/>
                        <w:rPr>
                          <w:rFonts w:ascii="Arial" w:eastAsia="MS Mincho" w:hAnsi="Arial" w:cs="Arial"/>
                          <w:color w:val="000000"/>
                          <w:spacing w:val="3"/>
                          <w:sz w:val="14"/>
                          <w:szCs w:val="14"/>
                          <w:lang w:val="pt-BR"/>
                        </w:rPr>
                      </w:pPr>
                      <w:r w:rsidRPr="00544E67">
                        <w:rPr>
                          <w:rFonts w:ascii="Arial" w:eastAsia="MS Mincho" w:hAnsi="Arial" w:cs="Arial"/>
                          <w:color w:val="000000"/>
                          <w:spacing w:val="3"/>
                          <w:sz w:val="14"/>
                          <w:szCs w:val="14"/>
                          <w:lang w:val="pt-BR"/>
                        </w:rPr>
                        <w:t xml:space="preserve">I  </w:t>
                      </w:r>
                      <w:r w:rsidRPr="00544E67">
                        <w:rPr>
                          <w:rFonts w:ascii="Arial" w:eastAsia="MS Mincho" w:hAnsi="Arial" w:cs="Arial"/>
                          <w:color w:val="000000"/>
                          <w:spacing w:val="3"/>
                          <w:sz w:val="14"/>
                          <w:szCs w:val="14"/>
                          <w:lang w:val="pt-BR"/>
                        </w:rPr>
                        <w:tab/>
                        <w:t xml:space="preserve"> </w:t>
                      </w:r>
                      <w:r w:rsidRPr="00544E67">
                        <w:rPr>
                          <w:rFonts w:ascii="Arial" w:eastAsia="MS Mincho" w:hAnsi="Arial" w:cs="Arial"/>
                          <w:color w:val="000000"/>
                          <w:spacing w:val="4"/>
                          <w:sz w:val="14"/>
                          <w:szCs w:val="14"/>
                          <w:lang w:val="pt-BR"/>
                        </w:rPr>
                        <w:t>www.giz.de</w:t>
                      </w:r>
                    </w:p>
                    <w:p w14:paraId="1A11E4C2" w14:textId="77777777" w:rsidR="00BC41A2" w:rsidRPr="0082266A" w:rsidRDefault="00BC41A2" w:rsidP="00BC41A2">
                      <w:pPr>
                        <w:spacing w:line="156" w:lineRule="exact"/>
                        <w:rPr>
                          <w:rFonts w:ascii="Arial" w:hAnsi="Arial" w:cs="Arial"/>
                          <w:color w:val="000000"/>
                          <w:spacing w:val="3"/>
                          <w:sz w:val="14"/>
                          <w:szCs w:val="14"/>
                          <w:lang w:val="de-DE"/>
                        </w:rPr>
                      </w:pPr>
                    </w:p>
                  </w:txbxContent>
                </v:textbox>
              </v:shape>
            </w:pict>
          </mc:Fallback>
        </mc:AlternateContent>
      </w:r>
      <w:r>
        <w:rPr>
          <w:noProof/>
        </w:rPr>
        <mc:AlternateContent>
          <mc:Choice Requires="wps">
            <w:drawing>
              <wp:anchor distT="0" distB="0" distL="114300" distR="114300" simplePos="0" relativeHeight="251658251" behindDoc="0" locked="0" layoutInCell="1" allowOverlap="1" wp14:anchorId="1662E3FA" wp14:editId="074BC0AF">
                <wp:simplePos x="0" y="0"/>
                <wp:positionH relativeFrom="column">
                  <wp:posOffset>-1104900</wp:posOffset>
                </wp:positionH>
                <wp:positionV relativeFrom="paragraph">
                  <wp:posOffset>6822440</wp:posOffset>
                </wp:positionV>
                <wp:extent cx="3019425" cy="265430"/>
                <wp:effectExtent l="0" t="0" r="0" b="0"/>
                <wp:wrapNone/>
                <wp:docPr id="43" name="Rechteck 43"/>
                <wp:cNvGraphicFramePr/>
                <a:graphic xmlns:a="http://schemas.openxmlformats.org/drawingml/2006/main">
                  <a:graphicData uri="http://schemas.microsoft.com/office/word/2010/wordprocessingShape">
                    <wps:wsp>
                      <wps:cNvSpPr/>
                      <wps:spPr>
                        <a:xfrm>
                          <a:off x="0" y="0"/>
                          <a:ext cx="3019425" cy="265430"/>
                        </a:xfrm>
                        <a:prstGeom prst="rect">
                          <a:avLst/>
                        </a:prstGeom>
                        <a:solidFill>
                          <a:srgbClr val="C00000"/>
                        </a:solidFill>
                        <a:ln w="9525" cap="flat" cmpd="sng" algn="ctr">
                          <a:noFill/>
                          <a:prstDash val="solid"/>
                        </a:ln>
                        <a:effectLst/>
                      </wps:spPr>
                      <wps:bodyPr/>
                    </wps:wsp>
                  </a:graphicData>
                </a:graphic>
              </wp:anchor>
            </w:drawing>
          </mc:Choice>
          <mc:Fallback xmlns:w16du="http://schemas.microsoft.com/office/word/2023/wordml/word16du" xmlns:arto="http://schemas.microsoft.com/office/word/2006/arto">
            <w:pict>
              <v:rect w14:anchorId="31842AD7" id="Rechteck 43" o:spid="_x0000_s1026" style="position:absolute;margin-left:-87pt;margin-top:537.2pt;width:237.75pt;height:20.9pt;z-index:2516582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" fillcolor="#c00000" stroked="f"/>
            </w:pict>
          </mc:Fallback>
        </mc:AlternateContent>
      </w:r>
      <w:r>
        <w:rPr>
          <w:noProof/>
        </w:rPr>
        <w:drawing>
          <wp:anchor distT="0" distB="0" distL="114300" distR="114300" simplePos="0" relativeHeight="251658250" behindDoc="0" locked="0" layoutInCell="1" allowOverlap="1" wp14:anchorId="6D6394DB" wp14:editId="58A4CD60">
            <wp:simplePos x="0" y="0"/>
            <wp:positionH relativeFrom="column">
              <wp:posOffset>-743756</wp:posOffset>
            </wp:positionH>
            <wp:positionV relativeFrom="paragraph">
              <wp:posOffset>-750570</wp:posOffset>
            </wp:positionV>
            <wp:extent cx="7123722" cy="9525235"/>
            <wp:effectExtent l="0" t="0" r="0" b="0"/>
            <wp:wrapNone/>
            <wp:docPr id="44" name="Grafik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Grafik 44"/>
                    <pic:cNvPicPr>
                      <a:picLocks/>
                    </pic:cNvPicPr>
                  </pic:nvPicPr>
                  <pic:blipFill>
                    <a:blip r:embed="rId13">
                      <a:extLst>
                        <a:ext uri="{28A0092B-C50C-407E-A947-70E740481C1C}">
                          <a14:useLocalDpi xmlns:a14="http://schemas.microsoft.com/office/drawing/2010/main" val="0"/>
                        </a:ext>
                      </a:extLst>
                    </a:blip>
                    <a:stretch>
                      <a:fillRect/>
                    </a:stretch>
                  </pic:blipFill>
                  <pic:spPr>
                    <a:xfrm>
                      <a:off x="0" y="0"/>
                      <a:ext cx="7123722" cy="9525235"/>
                    </a:xfrm>
                    <a:prstGeom prst="rect">
                      <a:avLst/>
                    </a:prstGeom>
                  </pic:spPr>
                </pic:pic>
              </a:graphicData>
            </a:graphic>
          </wp:anchor>
        </w:drawing>
      </w:r>
    </w:p>
    <w:sectPr w:rsidR="00BC41A2" w:rsidRPr="00FC1D1C" w:rsidSect="007779BA">
      <w:footerReference w:type="default" r:id="rId51"/>
      <w:pgSz w:w="11906" w:h="16838"/>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E7757" w14:textId="77777777" w:rsidR="007779BA" w:rsidRDefault="007779BA">
      <w:pPr>
        <w:spacing w:after="0" w:line="240" w:lineRule="auto"/>
      </w:pPr>
      <w:r>
        <w:separator/>
      </w:r>
    </w:p>
  </w:endnote>
  <w:endnote w:type="continuationSeparator" w:id="0">
    <w:p w14:paraId="66AA70D6" w14:textId="77777777" w:rsidR="007779BA" w:rsidRDefault="007779BA">
      <w:pPr>
        <w:spacing w:after="0" w:line="240" w:lineRule="auto"/>
      </w:pPr>
      <w:r>
        <w:continuationSeparator/>
      </w:r>
    </w:p>
  </w:endnote>
  <w:endnote w:type="continuationNotice" w:id="1">
    <w:p w14:paraId="2670CDF3" w14:textId="77777777" w:rsidR="007779BA" w:rsidRDefault="007779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aleway Light">
    <w:altName w:val="Trebuchet MS"/>
    <w:charset w:val="00"/>
    <w:family w:val="auto"/>
    <w:pitch w:val="variable"/>
    <w:sig w:usb0="A00002FF" w:usb1="5000205B" w:usb2="00000000" w:usb3="00000000" w:csb0="00000197" w:csb1="00000000"/>
  </w:font>
  <w:font w:name="Raleway">
    <w:charset w:val="00"/>
    <w:family w:val="auto"/>
    <w:pitch w:val="variable"/>
    <w:sig w:usb0="A00002FF" w:usb1="5000205B"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46A3C" w14:textId="77D0804E" w:rsidR="003537D6" w:rsidRPr="00191840" w:rsidRDefault="00191840" w:rsidP="00191840">
    <w:pPr>
      <w:pStyle w:val="Fuzeile"/>
      <w:tabs>
        <w:tab w:val="left" w:pos="3283"/>
      </w:tabs>
      <w:jc w:val="center"/>
      <w:rPr>
        <w:lang w:val="en-GB"/>
      </w:rPr>
    </w:pPr>
    <w:r w:rsidRPr="00191840">
      <w:rPr>
        <w:rFonts w:ascii="Arial" w:eastAsia="Raleway" w:hAnsi="Arial" w:cs="Arial"/>
        <w:color w:val="009BC2"/>
        <w:sz w:val="16"/>
        <w:szCs w:val="16"/>
        <w:lang w:val="en-GB"/>
      </w:rPr>
      <w:t>Responsible AI Assessments | Part A: S</w:t>
    </w:r>
    <w:r>
      <w:rPr>
        <w:rFonts w:ascii="Arial" w:eastAsia="Raleway" w:hAnsi="Arial" w:cs="Arial"/>
        <w:color w:val="009BC2"/>
        <w:sz w:val="16"/>
        <w:szCs w:val="16"/>
        <w:lang w:val="en-GB"/>
      </w:rPr>
      <w:t>tep-by-Step Guide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2647E" w14:textId="504982C6" w:rsidR="00437D15" w:rsidRDefault="00437D15">
    <w:pPr>
      <w:pStyle w:val="Fuzeile"/>
    </w:pPr>
  </w:p>
  <w:p w14:paraId="7A1D7569" w14:textId="0916C99D" w:rsidR="00240BF5" w:rsidRDefault="00240BF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E3661" w14:textId="77777777" w:rsidR="00431D7C" w:rsidRDefault="00431D7C">
    <w:pPr>
      <w:pStyle w:val="Fuzeile"/>
      <w:jc w:val="right"/>
    </w:pPr>
  </w:p>
  <w:p w14:paraId="34F90F17" w14:textId="14D72168" w:rsidR="00431D7C" w:rsidRPr="00191840" w:rsidRDefault="00191840" w:rsidP="00191840">
    <w:pPr>
      <w:pStyle w:val="Fuzeile"/>
      <w:tabs>
        <w:tab w:val="left" w:pos="3283"/>
      </w:tabs>
      <w:jc w:val="center"/>
      <w:rPr>
        <w:lang w:val="en-GB"/>
      </w:rPr>
    </w:pPr>
    <w:r w:rsidRPr="00191840">
      <w:rPr>
        <w:rFonts w:ascii="Arial" w:eastAsia="Raleway" w:hAnsi="Arial" w:cs="Arial"/>
        <w:color w:val="009BC2"/>
        <w:sz w:val="16"/>
        <w:szCs w:val="16"/>
        <w:lang w:val="en-GB"/>
      </w:rPr>
      <w:t>Responsible AI Assessments | Part A: S</w:t>
    </w:r>
    <w:r>
      <w:rPr>
        <w:rFonts w:ascii="Arial" w:eastAsia="Raleway" w:hAnsi="Arial" w:cs="Arial"/>
        <w:color w:val="009BC2"/>
        <w:sz w:val="16"/>
        <w:szCs w:val="16"/>
        <w:lang w:val="en-GB"/>
      </w:rPr>
      <w:t>tep-by-Step Guide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6602324"/>
      <w:docPartObj>
        <w:docPartGallery w:val="Page Numbers (Bottom of Page)"/>
        <w:docPartUnique/>
      </w:docPartObj>
    </w:sdtPr>
    <w:sdtEndPr>
      <w:rPr>
        <w:rFonts w:ascii="Arial" w:eastAsia="Raleway" w:hAnsi="Arial" w:cs="Arial"/>
        <w:b/>
        <w:bCs/>
        <w:color w:val="009BC2"/>
      </w:rPr>
    </w:sdtEndPr>
    <w:sdtContent>
      <w:p w14:paraId="55FA796A" w14:textId="77777777" w:rsidR="00191840" w:rsidRPr="00191840" w:rsidRDefault="00191840" w:rsidP="00191840">
        <w:pPr>
          <w:pStyle w:val="Fuzeile"/>
          <w:jc w:val="right"/>
          <w:rPr>
            <w:rFonts w:ascii="Arial" w:eastAsia="Raleway" w:hAnsi="Arial" w:cs="Arial"/>
            <w:b/>
            <w:color w:val="009BC2"/>
            <w:lang w:val="en-GB"/>
          </w:rPr>
        </w:pPr>
        <w:r w:rsidRPr="00620B1E">
          <w:rPr>
            <w:rFonts w:ascii="Arial" w:eastAsia="Raleway" w:hAnsi="Arial" w:cs="Arial"/>
            <w:b/>
            <w:color w:val="009BC2"/>
          </w:rPr>
          <w:fldChar w:fldCharType="begin"/>
        </w:r>
        <w:r w:rsidRPr="00191840">
          <w:rPr>
            <w:rFonts w:ascii="Arial" w:eastAsia="Raleway" w:hAnsi="Arial" w:cs="Arial"/>
            <w:b/>
            <w:color w:val="009BC2"/>
            <w:lang w:val="en-GB"/>
          </w:rPr>
          <w:instrText>PAGE   \* MERGEFORMAT</w:instrText>
        </w:r>
        <w:r w:rsidRPr="00620B1E">
          <w:rPr>
            <w:rFonts w:ascii="Arial" w:eastAsia="Raleway" w:hAnsi="Arial" w:cs="Arial"/>
            <w:b/>
            <w:color w:val="009BC2"/>
          </w:rPr>
          <w:fldChar w:fldCharType="separate"/>
        </w:r>
        <w:r w:rsidRPr="00191840">
          <w:rPr>
            <w:rFonts w:ascii="Arial" w:eastAsia="Raleway" w:hAnsi="Arial" w:cs="Arial"/>
            <w:b/>
            <w:color w:val="009BC2"/>
            <w:lang w:val="en-GB"/>
          </w:rPr>
          <w:t>2</w:t>
        </w:r>
        <w:r w:rsidRPr="00620B1E">
          <w:rPr>
            <w:rFonts w:ascii="Arial" w:eastAsia="Raleway" w:hAnsi="Arial" w:cs="Arial"/>
            <w:b/>
            <w:color w:val="009BC2"/>
          </w:rPr>
          <w:fldChar w:fldCharType="end"/>
        </w:r>
      </w:p>
    </w:sdtContent>
  </w:sdt>
  <w:p w14:paraId="3288B708" w14:textId="1C294A02" w:rsidR="00943FB9" w:rsidRPr="00191840" w:rsidRDefault="00191840" w:rsidP="00191840">
    <w:pPr>
      <w:pStyle w:val="Fuzeile"/>
      <w:tabs>
        <w:tab w:val="left" w:pos="3283"/>
      </w:tabs>
      <w:jc w:val="center"/>
      <w:rPr>
        <w:lang w:val="en-GB"/>
      </w:rPr>
    </w:pPr>
    <w:r w:rsidRPr="00191840">
      <w:rPr>
        <w:rFonts w:ascii="Arial" w:eastAsia="Raleway" w:hAnsi="Arial" w:cs="Arial"/>
        <w:color w:val="009BC2"/>
        <w:sz w:val="16"/>
        <w:szCs w:val="16"/>
        <w:lang w:val="en-GB"/>
      </w:rPr>
      <w:t>Responsible AI Assessments | Part A: S</w:t>
    </w:r>
    <w:r>
      <w:rPr>
        <w:rFonts w:ascii="Arial" w:eastAsia="Raleway" w:hAnsi="Arial" w:cs="Arial"/>
        <w:color w:val="009BC2"/>
        <w:sz w:val="16"/>
        <w:szCs w:val="16"/>
        <w:lang w:val="en-GB"/>
      </w:rPr>
      <w:t>tep-by-Step Guide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204179"/>
      <w:docPartObj>
        <w:docPartGallery w:val="Page Numbers (Bottom of Page)"/>
        <w:docPartUnique/>
      </w:docPartObj>
    </w:sdtPr>
    <w:sdtEndPr>
      <w:rPr>
        <w:rFonts w:ascii="Arial" w:eastAsia="Raleway" w:hAnsi="Arial" w:cs="Arial"/>
        <w:b/>
        <w:bCs/>
        <w:color w:val="009BC2"/>
      </w:rPr>
    </w:sdtEndPr>
    <w:sdtContent>
      <w:p w14:paraId="1E92E385" w14:textId="77777777" w:rsidR="00C34CBC" w:rsidRPr="00191840" w:rsidRDefault="00C34CBC" w:rsidP="00191840">
        <w:pPr>
          <w:pStyle w:val="Fuzeile"/>
          <w:jc w:val="right"/>
          <w:rPr>
            <w:rFonts w:ascii="Arial" w:eastAsia="Raleway" w:hAnsi="Arial" w:cs="Arial"/>
            <w:b/>
            <w:color w:val="009BC2"/>
            <w:lang w:val="en-GB"/>
          </w:rPr>
        </w:pPr>
        <w:r w:rsidRPr="00620B1E">
          <w:rPr>
            <w:rFonts w:ascii="Arial" w:eastAsia="Raleway" w:hAnsi="Arial" w:cs="Arial"/>
            <w:b/>
            <w:color w:val="009BC2"/>
          </w:rPr>
          <w:fldChar w:fldCharType="begin"/>
        </w:r>
        <w:r w:rsidRPr="00191840">
          <w:rPr>
            <w:rFonts w:ascii="Arial" w:eastAsia="Raleway" w:hAnsi="Arial" w:cs="Arial"/>
            <w:b/>
            <w:color w:val="009BC2"/>
            <w:lang w:val="en-GB"/>
          </w:rPr>
          <w:instrText>PAGE   \* MERGEFORMAT</w:instrText>
        </w:r>
        <w:r w:rsidRPr="00620B1E">
          <w:rPr>
            <w:rFonts w:ascii="Arial" w:eastAsia="Raleway" w:hAnsi="Arial" w:cs="Arial"/>
            <w:b/>
            <w:color w:val="009BC2"/>
          </w:rPr>
          <w:fldChar w:fldCharType="separate"/>
        </w:r>
        <w:r w:rsidRPr="00191840">
          <w:rPr>
            <w:rFonts w:ascii="Arial" w:eastAsia="Raleway" w:hAnsi="Arial" w:cs="Arial"/>
            <w:b/>
            <w:color w:val="009BC2"/>
            <w:lang w:val="en-GB"/>
          </w:rPr>
          <w:t>2</w:t>
        </w:r>
        <w:r w:rsidRPr="00620B1E">
          <w:rPr>
            <w:rFonts w:ascii="Arial" w:eastAsia="Raleway" w:hAnsi="Arial" w:cs="Arial"/>
            <w:b/>
            <w:color w:val="009BC2"/>
          </w:rPr>
          <w:fldChar w:fldCharType="end"/>
        </w:r>
      </w:p>
    </w:sdtContent>
  </w:sdt>
  <w:p w14:paraId="042F2921" w14:textId="7708DD2E" w:rsidR="00C34CBC" w:rsidRPr="00191840" w:rsidRDefault="00C34CBC" w:rsidP="00191840">
    <w:pPr>
      <w:pStyle w:val="Fuzeile"/>
      <w:tabs>
        <w:tab w:val="left" w:pos="3283"/>
      </w:tabs>
      <w:jc w:val="center"/>
      <w:rPr>
        <w:lang w:val="en-GB"/>
      </w:rPr>
    </w:pPr>
    <w:r w:rsidRPr="00191840">
      <w:rPr>
        <w:rFonts w:ascii="Arial" w:eastAsia="Raleway" w:hAnsi="Arial" w:cs="Arial"/>
        <w:color w:val="009BC2"/>
        <w:sz w:val="16"/>
        <w:szCs w:val="16"/>
        <w:lang w:val="en-GB"/>
      </w:rPr>
      <w:t>Responsible AI Assessments | Part A: S</w:t>
    </w:r>
    <w:r>
      <w:rPr>
        <w:rFonts w:ascii="Arial" w:eastAsia="Raleway" w:hAnsi="Arial" w:cs="Arial"/>
        <w:color w:val="009BC2"/>
        <w:sz w:val="16"/>
        <w:szCs w:val="16"/>
        <w:lang w:val="en-GB"/>
      </w:rPr>
      <w:t>tep-by-Step Guide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713387"/>
      <w:docPartObj>
        <w:docPartGallery w:val="Page Numbers (Bottom of Page)"/>
        <w:docPartUnique/>
      </w:docPartObj>
    </w:sdtPr>
    <w:sdtEndPr>
      <w:rPr>
        <w:rFonts w:ascii="Arial" w:eastAsia="Arial" w:hAnsi="Arial" w:cs="Arial"/>
        <w:b/>
        <w:bCs/>
        <w:color w:val="009BC2"/>
        <w:lang w:val="en-GB"/>
      </w:rPr>
    </w:sdtEndPr>
    <w:sdtContent>
      <w:p w14:paraId="750F9A5E" w14:textId="77777777" w:rsidR="0057015E" w:rsidRPr="00F75C60" w:rsidRDefault="0057015E">
        <w:pPr>
          <w:pStyle w:val="Fuzeile"/>
          <w:jc w:val="right"/>
          <w:rPr>
            <w:rFonts w:ascii="Arial" w:eastAsia="Arial" w:hAnsi="Arial" w:cs="Arial"/>
            <w:b/>
            <w:color w:val="009BC2"/>
            <w:lang w:val="en-GB"/>
          </w:rPr>
        </w:pPr>
        <w:r w:rsidRPr="00F75C60">
          <w:rPr>
            <w:rFonts w:ascii="Arial" w:eastAsia="Arial" w:hAnsi="Arial" w:cs="Arial"/>
            <w:b/>
            <w:color w:val="009BC2"/>
            <w:lang w:val="en-GB"/>
          </w:rPr>
          <w:fldChar w:fldCharType="begin"/>
        </w:r>
        <w:r w:rsidRPr="00F75C60">
          <w:rPr>
            <w:rFonts w:ascii="Arial" w:eastAsia="Arial" w:hAnsi="Arial" w:cs="Arial"/>
            <w:b/>
            <w:color w:val="009BC2"/>
            <w:lang w:val="en-GB"/>
          </w:rPr>
          <w:instrText>PAGE   \* MERGEFORMAT</w:instrText>
        </w:r>
        <w:r w:rsidRPr="00F75C60">
          <w:rPr>
            <w:rFonts w:ascii="Arial" w:eastAsia="Arial" w:hAnsi="Arial" w:cs="Arial"/>
            <w:b/>
            <w:color w:val="009BC2"/>
            <w:lang w:val="en-GB"/>
          </w:rPr>
          <w:fldChar w:fldCharType="separate"/>
        </w:r>
        <w:r w:rsidRPr="00F75C60">
          <w:rPr>
            <w:rFonts w:ascii="Arial" w:eastAsia="Arial" w:hAnsi="Arial" w:cs="Arial"/>
            <w:b/>
            <w:color w:val="009BC2"/>
            <w:lang w:val="en-GB"/>
          </w:rPr>
          <w:t>2</w:t>
        </w:r>
        <w:r w:rsidRPr="00F75C60">
          <w:rPr>
            <w:rFonts w:ascii="Arial" w:eastAsia="Arial" w:hAnsi="Arial" w:cs="Arial"/>
            <w:b/>
            <w:color w:val="009BC2"/>
            <w:lang w:val="en-GB"/>
          </w:rPr>
          <w:fldChar w:fldCharType="end"/>
        </w:r>
      </w:p>
    </w:sdtContent>
  </w:sdt>
  <w:p w14:paraId="72A1F1DF" w14:textId="7BF76206" w:rsidR="0057015E" w:rsidRPr="004D36CE" w:rsidRDefault="004D36CE" w:rsidP="004D36CE">
    <w:pPr>
      <w:pStyle w:val="Fuzeile"/>
      <w:jc w:val="center"/>
      <w:rPr>
        <w:rFonts w:ascii="Raleway Light" w:hAnsi="Raleway Light"/>
        <w:bCs/>
        <w:sz w:val="14"/>
        <w:szCs w:val="14"/>
        <w:lang w:val="en-US"/>
      </w:rPr>
    </w:pPr>
    <w:r w:rsidRPr="004B77E4">
      <w:rPr>
        <w:rFonts w:ascii="Raleway Light" w:hAnsi="Raleway Light"/>
        <w:bCs/>
        <w:sz w:val="14"/>
        <w:szCs w:val="14"/>
        <w:lang w:val="en-US"/>
      </w:rPr>
      <w:t>Responsible AI Assessments</w:t>
    </w:r>
    <w:r>
      <w:rPr>
        <w:rFonts w:ascii="Raleway Light" w:hAnsi="Raleway Light"/>
        <w:bCs/>
        <w:sz w:val="14"/>
        <w:szCs w:val="14"/>
        <w:lang w:val="en-US"/>
      </w:rPr>
      <w:t xml:space="preserve"> |</w:t>
    </w:r>
    <w:r w:rsidRPr="004B77E4">
      <w:rPr>
        <w:rFonts w:ascii="Raleway Light" w:hAnsi="Raleway Light"/>
        <w:bCs/>
        <w:sz w:val="14"/>
        <w:szCs w:val="14"/>
        <w:lang w:val="en-US"/>
      </w:rPr>
      <w:t xml:space="preserve"> </w:t>
    </w:r>
    <w:r>
      <w:rPr>
        <w:rFonts w:ascii="Raleway Light" w:hAnsi="Raleway Light"/>
        <w:bCs/>
        <w:sz w:val="14"/>
        <w:szCs w:val="14"/>
        <w:lang w:val="en-US"/>
      </w:rPr>
      <w:t>Part A: Step-by-Step Guide</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60156" w14:textId="311F7940" w:rsidR="00C34CBC" w:rsidRPr="00191840" w:rsidRDefault="00C34CBC" w:rsidP="00191840">
    <w:pPr>
      <w:pStyle w:val="Fuzeile"/>
      <w:tabs>
        <w:tab w:val="left" w:pos="3283"/>
      </w:tabs>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84B7A" w14:textId="77777777" w:rsidR="007779BA" w:rsidRDefault="007779BA">
      <w:pPr>
        <w:spacing w:after="0" w:line="240" w:lineRule="auto"/>
      </w:pPr>
      <w:r>
        <w:separator/>
      </w:r>
    </w:p>
  </w:footnote>
  <w:footnote w:type="continuationSeparator" w:id="0">
    <w:p w14:paraId="71231DE9" w14:textId="77777777" w:rsidR="007779BA" w:rsidRDefault="007779BA">
      <w:pPr>
        <w:spacing w:after="0" w:line="240" w:lineRule="auto"/>
      </w:pPr>
      <w:r>
        <w:continuationSeparator/>
      </w:r>
    </w:p>
  </w:footnote>
  <w:footnote w:type="continuationNotice" w:id="1">
    <w:p w14:paraId="7D013581" w14:textId="77777777" w:rsidR="007779BA" w:rsidRDefault="007779BA">
      <w:pPr>
        <w:spacing w:after="0" w:line="240" w:lineRule="auto"/>
      </w:pPr>
    </w:p>
  </w:footnote>
  <w:footnote w:id="2">
    <w:p w14:paraId="399AD574" w14:textId="730860D4" w:rsidR="00E276B2" w:rsidRPr="00144BC3" w:rsidRDefault="00E276B2" w:rsidP="00144BC3">
      <w:pPr>
        <w:pStyle w:val="Funotentext"/>
        <w:spacing w:after="60"/>
        <w:jc w:val="both"/>
        <w:rPr>
          <w:rFonts w:ascii="Arial" w:hAnsi="Arial" w:cs="Arial"/>
          <w:sz w:val="16"/>
          <w:szCs w:val="16"/>
          <w:lang w:val="en-US"/>
        </w:rPr>
      </w:pPr>
      <w:r w:rsidRPr="00144BC3">
        <w:rPr>
          <w:rStyle w:val="Funotenzeichen"/>
          <w:rFonts w:ascii="Arial" w:hAnsi="Arial" w:cs="Arial"/>
          <w:sz w:val="16"/>
          <w:szCs w:val="16"/>
          <w:lang w:val="en-US"/>
        </w:rPr>
        <w:footnoteRef/>
      </w:r>
      <w:r w:rsidRPr="00144BC3">
        <w:rPr>
          <w:rFonts w:ascii="Arial" w:hAnsi="Arial" w:cs="Arial"/>
          <w:sz w:val="16"/>
          <w:szCs w:val="16"/>
          <w:lang w:val="en-US"/>
        </w:rPr>
        <w:t xml:space="preserve"> Implemented on behalf of the BMZ, FAIR Forward strives for a more open, inclusive and sustainable approach to AI on a local and </w:t>
      </w:r>
      <w:r w:rsidR="005C1B43" w:rsidRPr="00144BC3">
        <w:rPr>
          <w:rFonts w:ascii="Arial" w:hAnsi="Arial" w:cs="Arial"/>
          <w:sz w:val="16"/>
          <w:szCs w:val="16"/>
          <w:lang w:val="en-US"/>
        </w:rPr>
        <w:t xml:space="preserve">global </w:t>
      </w:r>
      <w:r w:rsidRPr="00144BC3">
        <w:rPr>
          <w:rFonts w:ascii="Arial" w:hAnsi="Arial" w:cs="Arial"/>
          <w:sz w:val="16"/>
          <w:szCs w:val="16"/>
          <w:lang w:val="en-US"/>
        </w:rPr>
        <w:t xml:space="preserve">level. To achieve this, FAIR Forward is working together with seven partner countries (Ghana, India, Indonesia, Kenya, Rwanda, South Africa and Uganda). </w:t>
      </w:r>
    </w:p>
  </w:footnote>
  <w:footnote w:id="3">
    <w:p w14:paraId="1C228F86" w14:textId="1D34BDFD" w:rsidR="1CD34757" w:rsidRPr="00144BC3" w:rsidRDefault="1CD34757" w:rsidP="00144BC3">
      <w:pPr>
        <w:pStyle w:val="Funotentext"/>
        <w:spacing w:after="60"/>
        <w:jc w:val="both"/>
        <w:rPr>
          <w:rFonts w:ascii="Arial" w:hAnsi="Arial" w:cs="Arial"/>
          <w:sz w:val="16"/>
          <w:szCs w:val="16"/>
          <w:lang w:val="en-US"/>
        </w:rPr>
      </w:pPr>
      <w:r w:rsidRPr="00144BC3">
        <w:rPr>
          <w:rStyle w:val="Funotenzeichen"/>
          <w:rFonts w:ascii="Arial" w:hAnsi="Arial" w:cs="Arial"/>
          <w:sz w:val="16"/>
          <w:szCs w:val="16"/>
          <w:lang w:val="en-US"/>
        </w:rPr>
        <w:footnoteRef/>
      </w:r>
      <w:r w:rsidRPr="00144BC3">
        <w:rPr>
          <w:rFonts w:ascii="Arial" w:hAnsi="Arial" w:cs="Arial"/>
          <w:sz w:val="16"/>
          <w:szCs w:val="16"/>
          <w:lang w:val="en-US"/>
        </w:rPr>
        <w:t xml:space="preserve"> The Recommendation has been adopted by UNESCO’s member states.</w:t>
      </w:r>
    </w:p>
  </w:footnote>
  <w:footnote w:id="4">
    <w:p w14:paraId="7AABFF8E" w14:textId="77777777" w:rsidR="00BB305F" w:rsidRPr="00144BC3" w:rsidRDefault="00BB305F" w:rsidP="00144BC3">
      <w:pPr>
        <w:pStyle w:val="Funotentext"/>
        <w:spacing w:after="60"/>
        <w:rPr>
          <w:rFonts w:ascii="Arial" w:hAnsi="Arial" w:cs="Arial"/>
          <w:sz w:val="16"/>
          <w:szCs w:val="16"/>
          <w:lang w:val="en-GB"/>
        </w:rPr>
      </w:pPr>
      <w:r w:rsidRPr="00144BC3">
        <w:rPr>
          <w:rStyle w:val="Funotenzeichen"/>
          <w:rFonts w:ascii="Arial" w:hAnsi="Arial" w:cs="Arial"/>
          <w:sz w:val="16"/>
          <w:szCs w:val="16"/>
        </w:rPr>
        <w:footnoteRef/>
      </w:r>
      <w:r w:rsidRPr="00144BC3">
        <w:rPr>
          <w:rFonts w:ascii="Arial" w:hAnsi="Arial" w:cs="Arial"/>
          <w:sz w:val="16"/>
          <w:szCs w:val="16"/>
          <w:lang w:val="en-GB"/>
        </w:rPr>
        <w:t xml:space="preserve"> A Model Card </w:t>
      </w:r>
      <w:r w:rsidRPr="00144BC3">
        <w:rPr>
          <w:rStyle w:val="normaltextrun"/>
          <w:rFonts w:ascii="Arial" w:hAnsi="Arial" w:cs="Arial"/>
          <w:color w:val="0E101A"/>
          <w:sz w:val="16"/>
          <w:szCs w:val="16"/>
          <w:shd w:val="clear" w:color="auto" w:fill="FFFFFF"/>
          <w:lang w:val="en-US"/>
        </w:rPr>
        <w:t>provides a structured compilation of general information about an algorithmic system, its context and use. It can also be a helpful tool for any auditor who might assess your AI system. </w:t>
      </w:r>
      <w:r w:rsidRPr="00144BC3">
        <w:rPr>
          <w:rStyle w:val="normaltextrun"/>
          <w:rFonts w:ascii="Arial" w:hAnsi="Arial" w:cs="Arial"/>
          <w:color w:val="0E101A"/>
          <w:sz w:val="16"/>
          <w:szCs w:val="16"/>
          <w:shd w:val="clear" w:color="auto" w:fill="FFFFFF"/>
          <w:lang w:val="en-US"/>
        </w:rPr>
        <w:br/>
        <w:t xml:space="preserve">For an exemplary template, please refer to the </w:t>
      </w:r>
      <w:hyperlink r:id="rId1" w:history="1">
        <w:r w:rsidRPr="00144BC3">
          <w:rPr>
            <w:rStyle w:val="Hyperlink"/>
            <w:rFonts w:ascii="Arial" w:hAnsi="Arial" w:cs="Arial"/>
            <w:sz w:val="16"/>
            <w:szCs w:val="16"/>
            <w:shd w:val="clear" w:color="auto" w:fill="FFFFFF"/>
            <w:lang w:val="en-US"/>
          </w:rPr>
          <w:t>Quantitative Guide</w:t>
        </w:r>
      </w:hyperlink>
      <w:r w:rsidRPr="00144BC3">
        <w:rPr>
          <w:rStyle w:val="normaltextrun"/>
          <w:rFonts w:ascii="Arial" w:hAnsi="Arial" w:cs="Arial"/>
          <w:color w:val="0E101A"/>
          <w:sz w:val="16"/>
          <w:szCs w:val="16"/>
          <w:shd w:val="clear" w:color="auto" w:fill="FFFFFF"/>
          <w:lang w:val="en-US"/>
        </w:rPr>
        <w:t xml:space="preserve">, chapter 2: </w:t>
      </w:r>
      <w:r w:rsidRPr="00144BC3">
        <w:rPr>
          <w:rStyle w:val="normaltextrun"/>
          <w:rFonts w:ascii="Arial" w:hAnsi="Arial" w:cs="Arial"/>
          <w:i/>
          <w:color w:val="0E101A"/>
          <w:sz w:val="16"/>
          <w:szCs w:val="16"/>
          <w:shd w:val="clear" w:color="auto" w:fill="FFFFFF"/>
          <w:lang w:val="en-US"/>
        </w:rPr>
        <w:t>Preparatory Work</w:t>
      </w:r>
      <w:r w:rsidRPr="00144BC3">
        <w:rPr>
          <w:rStyle w:val="normaltextrun"/>
          <w:rFonts w:ascii="Arial" w:hAnsi="Arial" w:cs="Arial"/>
          <w:color w:val="0E101A"/>
          <w:sz w:val="16"/>
          <w:szCs w:val="16"/>
          <w:shd w:val="clear" w:color="auto" w:fill="FFFFFF"/>
          <w:lang w:val="en-US"/>
        </w:rPr>
        <w:t xml:space="preserve">. </w:t>
      </w:r>
      <w:r w:rsidRPr="00144BC3">
        <w:rPr>
          <w:rStyle w:val="eop"/>
          <w:rFonts w:ascii="Arial" w:hAnsi="Arial" w:cs="Arial"/>
          <w:color w:val="0E101A"/>
          <w:sz w:val="16"/>
          <w:szCs w:val="16"/>
          <w:shd w:val="clear" w:color="auto" w:fill="FFFFFF"/>
          <w:lang w:val="en-GB"/>
        </w:rPr>
        <w:t> </w:t>
      </w:r>
    </w:p>
  </w:footnote>
  <w:footnote w:id="5">
    <w:p w14:paraId="0A81F796" w14:textId="34CE0D84" w:rsidR="001D4256" w:rsidRPr="00144BC3" w:rsidRDefault="001D4256" w:rsidP="00144BC3">
      <w:pPr>
        <w:pStyle w:val="Funotentext"/>
        <w:spacing w:after="60"/>
        <w:rPr>
          <w:rFonts w:ascii="Arial" w:hAnsi="Arial" w:cs="Arial"/>
          <w:sz w:val="16"/>
          <w:szCs w:val="16"/>
          <w:lang w:val="en-GB"/>
        </w:rPr>
      </w:pPr>
      <w:r w:rsidRPr="00144BC3">
        <w:rPr>
          <w:rStyle w:val="Funotenzeichen"/>
          <w:rFonts w:ascii="Arial" w:hAnsi="Arial" w:cs="Arial"/>
          <w:sz w:val="16"/>
          <w:szCs w:val="16"/>
        </w:rPr>
        <w:footnoteRef/>
      </w:r>
      <w:r w:rsidRPr="00144BC3">
        <w:rPr>
          <w:rFonts w:ascii="Arial" w:hAnsi="Arial" w:cs="Arial"/>
          <w:sz w:val="16"/>
          <w:szCs w:val="16"/>
          <w:lang w:val="en-GB"/>
        </w:rPr>
        <w:t xml:space="preserve"> As mentioned above, f</w:t>
      </w:r>
      <w:r w:rsidRPr="00144BC3">
        <w:rPr>
          <w:rStyle w:val="normaltextrun"/>
          <w:rFonts w:ascii="Arial" w:hAnsi="Arial" w:cs="Arial"/>
          <w:color w:val="0E101A"/>
          <w:sz w:val="16"/>
          <w:szCs w:val="16"/>
          <w:shd w:val="clear" w:color="auto" w:fill="FFFFFF"/>
          <w:lang w:val="en-US"/>
        </w:rPr>
        <w:t xml:space="preserve">or an exemplary template, please refer to the </w:t>
      </w:r>
      <w:hyperlink r:id="rId2" w:history="1">
        <w:r w:rsidRPr="00144BC3">
          <w:rPr>
            <w:rStyle w:val="Hyperlink"/>
            <w:rFonts w:ascii="Arial" w:hAnsi="Arial" w:cs="Arial"/>
            <w:sz w:val="16"/>
            <w:szCs w:val="16"/>
            <w:shd w:val="clear" w:color="auto" w:fill="FFFFFF"/>
            <w:lang w:val="en-US"/>
          </w:rPr>
          <w:t xml:space="preserve">Quantitative </w:t>
        </w:r>
        <w:r w:rsidR="009B5C6C" w:rsidRPr="00144BC3">
          <w:rPr>
            <w:rStyle w:val="Hyperlink"/>
            <w:rFonts w:ascii="Arial" w:hAnsi="Arial" w:cs="Arial"/>
            <w:sz w:val="16"/>
            <w:szCs w:val="16"/>
            <w:shd w:val="clear" w:color="auto" w:fill="FFFFFF"/>
            <w:lang w:val="en-US"/>
          </w:rPr>
          <w:t>Guide</w:t>
        </w:r>
      </w:hyperlink>
      <w:r w:rsidRPr="00144BC3">
        <w:rPr>
          <w:rStyle w:val="normaltextrun"/>
          <w:rFonts w:ascii="Arial" w:hAnsi="Arial" w:cs="Arial"/>
          <w:color w:val="0E101A"/>
          <w:sz w:val="16"/>
          <w:szCs w:val="16"/>
          <w:shd w:val="clear" w:color="auto" w:fill="FFFFFF"/>
          <w:lang w:val="en-US"/>
        </w:rPr>
        <w:t xml:space="preserve">, chapter 2: </w:t>
      </w:r>
      <w:r w:rsidRPr="00144BC3">
        <w:rPr>
          <w:rStyle w:val="normaltextrun"/>
          <w:rFonts w:ascii="Arial" w:hAnsi="Arial" w:cs="Arial"/>
          <w:i/>
          <w:color w:val="0E101A"/>
          <w:sz w:val="16"/>
          <w:szCs w:val="16"/>
          <w:shd w:val="clear" w:color="auto" w:fill="FFFFFF"/>
          <w:lang w:val="en-US"/>
        </w:rPr>
        <w:t>Preparatory Work</w:t>
      </w:r>
      <w:r w:rsidRPr="00144BC3">
        <w:rPr>
          <w:rStyle w:val="normaltextrun"/>
          <w:rFonts w:ascii="Arial" w:hAnsi="Arial" w:cs="Arial"/>
          <w:color w:val="0E101A"/>
          <w:sz w:val="16"/>
          <w:szCs w:val="16"/>
          <w:shd w:val="clear" w:color="auto" w:fill="FFFFFF"/>
          <w:lang w:val="en-US"/>
        </w:rPr>
        <w:t xml:space="preserve">. </w:t>
      </w:r>
      <w:r w:rsidRPr="00144BC3">
        <w:rPr>
          <w:rStyle w:val="eop"/>
          <w:rFonts w:ascii="Arial" w:hAnsi="Arial" w:cs="Arial"/>
          <w:color w:val="0E101A"/>
          <w:sz w:val="16"/>
          <w:szCs w:val="16"/>
          <w:shd w:val="clear" w:color="auto" w:fill="FFFFFF"/>
          <w:lang w:val="en-GB"/>
        </w:rPr>
        <w:t> </w:t>
      </w:r>
    </w:p>
  </w:footnote>
  <w:footnote w:id="6">
    <w:p w14:paraId="09AAB427" w14:textId="562D7B3C" w:rsidR="009451FF" w:rsidRPr="00144BC3" w:rsidRDefault="009451FF" w:rsidP="00144BC3">
      <w:pPr>
        <w:pStyle w:val="Funotentext"/>
        <w:spacing w:after="60"/>
        <w:rPr>
          <w:rFonts w:ascii="Arial" w:hAnsi="Arial" w:cs="Arial"/>
          <w:sz w:val="16"/>
          <w:szCs w:val="16"/>
          <w:lang w:val="en-GB"/>
        </w:rPr>
      </w:pPr>
      <w:r w:rsidRPr="00144BC3">
        <w:rPr>
          <w:rStyle w:val="Funotenzeichen"/>
          <w:rFonts w:ascii="Arial" w:hAnsi="Arial" w:cs="Arial"/>
          <w:sz w:val="16"/>
          <w:szCs w:val="16"/>
        </w:rPr>
        <w:footnoteRef/>
      </w:r>
      <w:r w:rsidRPr="00144BC3">
        <w:rPr>
          <w:rFonts w:ascii="Arial" w:hAnsi="Arial" w:cs="Arial"/>
          <w:sz w:val="16"/>
          <w:szCs w:val="16"/>
          <w:lang w:val="en-GB"/>
        </w:rPr>
        <w:t xml:space="preserve"> The following sources might serve as an initial recommendation</w:t>
      </w:r>
      <w:r w:rsidR="008E75CA" w:rsidRPr="00144BC3">
        <w:rPr>
          <w:rFonts w:ascii="Arial" w:hAnsi="Arial" w:cs="Arial"/>
          <w:sz w:val="16"/>
          <w:szCs w:val="16"/>
          <w:lang w:val="en-GB"/>
        </w:rPr>
        <w:t>:</w:t>
      </w:r>
      <w:r w:rsidR="0089439E" w:rsidRPr="00144BC3">
        <w:rPr>
          <w:rFonts w:ascii="Arial" w:hAnsi="Arial" w:cs="Arial"/>
          <w:sz w:val="16"/>
          <w:szCs w:val="16"/>
          <w:lang w:val="en-GB"/>
        </w:rPr>
        <w:t xml:space="preserve"> </w:t>
      </w:r>
      <w:hyperlink r:id="rId3" w:history="1">
        <w:r w:rsidR="0089439E" w:rsidRPr="00144BC3">
          <w:rPr>
            <w:rStyle w:val="Hyperlink"/>
            <w:rFonts w:ascii="Arial" w:hAnsi="Arial" w:cs="Arial"/>
            <w:sz w:val="16"/>
            <w:szCs w:val="16"/>
            <w:lang w:val="en-GB"/>
          </w:rPr>
          <w:t>Agbede</w:t>
        </w:r>
      </w:hyperlink>
      <w:r w:rsidR="0089439E" w:rsidRPr="00144BC3">
        <w:rPr>
          <w:rFonts w:ascii="Arial" w:hAnsi="Arial" w:cs="Arial"/>
          <w:sz w:val="16"/>
          <w:szCs w:val="16"/>
          <w:lang w:val="en-GB"/>
        </w:rPr>
        <w:t xml:space="preserve"> (2021)</w:t>
      </w:r>
      <w:r w:rsidR="008E75CA" w:rsidRPr="00144BC3">
        <w:rPr>
          <w:rFonts w:ascii="Arial" w:hAnsi="Arial" w:cs="Arial"/>
          <w:sz w:val="16"/>
          <w:szCs w:val="16"/>
          <w:lang w:val="en-GB"/>
        </w:rPr>
        <w:t xml:space="preserve"> or template for SMART Goals like this</w:t>
      </w:r>
      <w:r w:rsidR="00897898" w:rsidRPr="00144BC3">
        <w:rPr>
          <w:rFonts w:ascii="Arial" w:hAnsi="Arial" w:cs="Arial"/>
          <w:sz w:val="16"/>
          <w:szCs w:val="16"/>
          <w:lang w:val="en-GB"/>
        </w:rPr>
        <w:t xml:space="preserve"> </w:t>
      </w:r>
      <w:hyperlink r:id="rId4" w:history="1">
        <w:r w:rsidR="00897898" w:rsidRPr="00144BC3">
          <w:rPr>
            <w:rStyle w:val="Hyperlink"/>
            <w:rFonts w:ascii="Arial" w:hAnsi="Arial" w:cs="Arial"/>
            <w:sz w:val="16"/>
            <w:szCs w:val="16"/>
            <w:lang w:val="en-GB"/>
          </w:rPr>
          <w:t>one</w:t>
        </w:r>
      </w:hyperlink>
      <w:r w:rsidR="008E75CA" w:rsidRPr="00144BC3">
        <w:rPr>
          <w:rFonts w:ascii="Arial" w:hAnsi="Arial" w:cs="Arial"/>
          <w:sz w:val="16"/>
          <w:szCs w:val="16"/>
          <w:lang w:val="en-GB"/>
        </w:rPr>
        <w:t xml:space="preserve">. </w:t>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47AD60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8693F9"/>
    <w:multiLevelType w:val="hybridMultilevel"/>
    <w:tmpl w:val="E98E8A82"/>
    <w:lvl w:ilvl="0" w:tplc="03CE2D8A">
      <w:start w:val="1"/>
      <w:numFmt w:val="bullet"/>
      <w:lvlText w:val=""/>
      <w:lvlJc w:val="left"/>
      <w:pPr>
        <w:ind w:left="720" w:hanging="360"/>
      </w:pPr>
      <w:rPr>
        <w:rFonts w:ascii="Symbol" w:hAnsi="Symbol" w:hint="default"/>
      </w:rPr>
    </w:lvl>
    <w:lvl w:ilvl="1" w:tplc="65922824">
      <w:start w:val="1"/>
      <w:numFmt w:val="bullet"/>
      <w:lvlText w:val="o"/>
      <w:lvlJc w:val="left"/>
      <w:pPr>
        <w:ind w:left="1440" w:hanging="360"/>
      </w:pPr>
      <w:rPr>
        <w:rFonts w:ascii="Courier New" w:hAnsi="Courier New" w:hint="default"/>
      </w:rPr>
    </w:lvl>
    <w:lvl w:ilvl="2" w:tplc="5B20631A">
      <w:start w:val="1"/>
      <w:numFmt w:val="bullet"/>
      <w:lvlText w:val=""/>
      <w:lvlJc w:val="left"/>
      <w:pPr>
        <w:ind w:left="2160" w:hanging="360"/>
      </w:pPr>
      <w:rPr>
        <w:rFonts w:ascii="Wingdings" w:hAnsi="Wingdings" w:hint="default"/>
      </w:rPr>
    </w:lvl>
    <w:lvl w:ilvl="3" w:tplc="74EAB83C">
      <w:start w:val="1"/>
      <w:numFmt w:val="bullet"/>
      <w:lvlText w:val=""/>
      <w:lvlJc w:val="left"/>
      <w:pPr>
        <w:ind w:left="2880" w:hanging="360"/>
      </w:pPr>
      <w:rPr>
        <w:rFonts w:ascii="Symbol" w:hAnsi="Symbol" w:hint="default"/>
      </w:rPr>
    </w:lvl>
    <w:lvl w:ilvl="4" w:tplc="584A9ACC">
      <w:start w:val="1"/>
      <w:numFmt w:val="bullet"/>
      <w:lvlText w:val="o"/>
      <w:lvlJc w:val="left"/>
      <w:pPr>
        <w:ind w:left="3600" w:hanging="360"/>
      </w:pPr>
      <w:rPr>
        <w:rFonts w:ascii="Courier New" w:hAnsi="Courier New" w:hint="default"/>
      </w:rPr>
    </w:lvl>
    <w:lvl w:ilvl="5" w:tplc="F5AC929C">
      <w:start w:val="1"/>
      <w:numFmt w:val="bullet"/>
      <w:lvlText w:val=""/>
      <w:lvlJc w:val="left"/>
      <w:pPr>
        <w:ind w:left="4320" w:hanging="360"/>
      </w:pPr>
      <w:rPr>
        <w:rFonts w:ascii="Wingdings" w:hAnsi="Wingdings" w:hint="default"/>
      </w:rPr>
    </w:lvl>
    <w:lvl w:ilvl="6" w:tplc="073274D8">
      <w:start w:val="1"/>
      <w:numFmt w:val="bullet"/>
      <w:lvlText w:val=""/>
      <w:lvlJc w:val="left"/>
      <w:pPr>
        <w:ind w:left="5040" w:hanging="360"/>
      </w:pPr>
      <w:rPr>
        <w:rFonts w:ascii="Symbol" w:hAnsi="Symbol" w:hint="default"/>
      </w:rPr>
    </w:lvl>
    <w:lvl w:ilvl="7" w:tplc="FA760DA2">
      <w:start w:val="1"/>
      <w:numFmt w:val="bullet"/>
      <w:lvlText w:val="o"/>
      <w:lvlJc w:val="left"/>
      <w:pPr>
        <w:ind w:left="5760" w:hanging="360"/>
      </w:pPr>
      <w:rPr>
        <w:rFonts w:ascii="Courier New" w:hAnsi="Courier New" w:hint="default"/>
      </w:rPr>
    </w:lvl>
    <w:lvl w:ilvl="8" w:tplc="656C4C62">
      <w:start w:val="1"/>
      <w:numFmt w:val="bullet"/>
      <w:lvlText w:val=""/>
      <w:lvlJc w:val="left"/>
      <w:pPr>
        <w:ind w:left="6480" w:hanging="360"/>
      </w:pPr>
      <w:rPr>
        <w:rFonts w:ascii="Wingdings" w:hAnsi="Wingdings" w:hint="default"/>
      </w:rPr>
    </w:lvl>
  </w:abstractNum>
  <w:abstractNum w:abstractNumId="2" w15:restartNumberingAfterBreak="0">
    <w:nsid w:val="033C050A"/>
    <w:multiLevelType w:val="hybridMultilevel"/>
    <w:tmpl w:val="AE9ABF34"/>
    <w:lvl w:ilvl="0" w:tplc="D6A2B4C2">
      <w:start w:val="1"/>
      <w:numFmt w:val="bullet"/>
      <w:lvlText w:val="·"/>
      <w:lvlJc w:val="left"/>
      <w:pPr>
        <w:ind w:left="720" w:hanging="360"/>
      </w:pPr>
      <w:rPr>
        <w:rFonts w:ascii="Symbol" w:hAnsi="Symbol" w:hint="default"/>
      </w:rPr>
    </w:lvl>
    <w:lvl w:ilvl="1" w:tplc="E5884266">
      <w:start w:val="1"/>
      <w:numFmt w:val="bullet"/>
      <w:lvlText w:val="o"/>
      <w:lvlJc w:val="left"/>
      <w:pPr>
        <w:ind w:left="1440" w:hanging="360"/>
      </w:pPr>
      <w:rPr>
        <w:rFonts w:ascii="Courier New" w:hAnsi="Courier New" w:hint="default"/>
      </w:rPr>
    </w:lvl>
    <w:lvl w:ilvl="2" w:tplc="CEB0BF42">
      <w:start w:val="1"/>
      <w:numFmt w:val="bullet"/>
      <w:lvlText w:val=""/>
      <w:lvlJc w:val="left"/>
      <w:pPr>
        <w:ind w:left="2160" w:hanging="360"/>
      </w:pPr>
      <w:rPr>
        <w:rFonts w:ascii="Wingdings" w:hAnsi="Wingdings" w:hint="default"/>
      </w:rPr>
    </w:lvl>
    <w:lvl w:ilvl="3" w:tplc="CD2A77B8">
      <w:start w:val="1"/>
      <w:numFmt w:val="bullet"/>
      <w:lvlText w:val=""/>
      <w:lvlJc w:val="left"/>
      <w:pPr>
        <w:ind w:left="2880" w:hanging="360"/>
      </w:pPr>
      <w:rPr>
        <w:rFonts w:ascii="Symbol" w:hAnsi="Symbol" w:hint="default"/>
      </w:rPr>
    </w:lvl>
    <w:lvl w:ilvl="4" w:tplc="464AEEBA">
      <w:start w:val="1"/>
      <w:numFmt w:val="bullet"/>
      <w:lvlText w:val="o"/>
      <w:lvlJc w:val="left"/>
      <w:pPr>
        <w:ind w:left="3600" w:hanging="360"/>
      </w:pPr>
      <w:rPr>
        <w:rFonts w:ascii="Courier New" w:hAnsi="Courier New" w:hint="default"/>
      </w:rPr>
    </w:lvl>
    <w:lvl w:ilvl="5" w:tplc="EF22A66E">
      <w:start w:val="1"/>
      <w:numFmt w:val="bullet"/>
      <w:lvlText w:val=""/>
      <w:lvlJc w:val="left"/>
      <w:pPr>
        <w:ind w:left="4320" w:hanging="360"/>
      </w:pPr>
      <w:rPr>
        <w:rFonts w:ascii="Wingdings" w:hAnsi="Wingdings" w:hint="default"/>
      </w:rPr>
    </w:lvl>
    <w:lvl w:ilvl="6" w:tplc="37B6995A">
      <w:start w:val="1"/>
      <w:numFmt w:val="bullet"/>
      <w:lvlText w:val=""/>
      <w:lvlJc w:val="left"/>
      <w:pPr>
        <w:ind w:left="5040" w:hanging="360"/>
      </w:pPr>
      <w:rPr>
        <w:rFonts w:ascii="Symbol" w:hAnsi="Symbol" w:hint="default"/>
      </w:rPr>
    </w:lvl>
    <w:lvl w:ilvl="7" w:tplc="ADDAF916">
      <w:start w:val="1"/>
      <w:numFmt w:val="bullet"/>
      <w:lvlText w:val="o"/>
      <w:lvlJc w:val="left"/>
      <w:pPr>
        <w:ind w:left="5760" w:hanging="360"/>
      </w:pPr>
      <w:rPr>
        <w:rFonts w:ascii="Courier New" w:hAnsi="Courier New" w:hint="default"/>
      </w:rPr>
    </w:lvl>
    <w:lvl w:ilvl="8" w:tplc="459CFFC6">
      <w:start w:val="1"/>
      <w:numFmt w:val="bullet"/>
      <w:lvlText w:val=""/>
      <w:lvlJc w:val="left"/>
      <w:pPr>
        <w:ind w:left="6480" w:hanging="360"/>
      </w:pPr>
      <w:rPr>
        <w:rFonts w:ascii="Wingdings" w:hAnsi="Wingdings" w:hint="default"/>
      </w:rPr>
    </w:lvl>
  </w:abstractNum>
  <w:abstractNum w:abstractNumId="3" w15:restartNumberingAfterBreak="0">
    <w:nsid w:val="03590CF5"/>
    <w:multiLevelType w:val="hybridMultilevel"/>
    <w:tmpl w:val="56B6DB48"/>
    <w:lvl w:ilvl="0" w:tplc="3A5C5304">
      <w:numFmt w:val="bullet"/>
      <w:lvlText w:val=""/>
      <w:lvlJc w:val="left"/>
      <w:pPr>
        <w:ind w:left="720" w:hanging="360"/>
      </w:pPr>
      <w:rPr>
        <w:rFonts w:ascii="Wingdings" w:eastAsia="Segoe UI"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40D4304"/>
    <w:multiLevelType w:val="hybridMultilevel"/>
    <w:tmpl w:val="77E294B4"/>
    <w:lvl w:ilvl="0" w:tplc="2F38FF22">
      <w:start w:val="1"/>
      <w:numFmt w:val="bullet"/>
      <w:lvlText w:val=""/>
      <w:lvlJc w:val="left"/>
      <w:pPr>
        <w:ind w:left="720" w:hanging="360"/>
      </w:pPr>
      <w:rPr>
        <w:rFonts w:ascii="Symbol" w:hAnsi="Symbol" w:hint="default"/>
      </w:rPr>
    </w:lvl>
    <w:lvl w:ilvl="1" w:tplc="5E14B486">
      <w:start w:val="1"/>
      <w:numFmt w:val="bullet"/>
      <w:lvlText w:val="o"/>
      <w:lvlJc w:val="left"/>
      <w:pPr>
        <w:ind w:left="1440" w:hanging="360"/>
      </w:pPr>
      <w:rPr>
        <w:rFonts w:ascii="Courier New" w:hAnsi="Courier New" w:hint="default"/>
      </w:rPr>
    </w:lvl>
    <w:lvl w:ilvl="2" w:tplc="FB06B202">
      <w:start w:val="1"/>
      <w:numFmt w:val="bullet"/>
      <w:lvlText w:val=""/>
      <w:lvlJc w:val="left"/>
      <w:pPr>
        <w:ind w:left="2160" w:hanging="360"/>
      </w:pPr>
      <w:rPr>
        <w:rFonts w:ascii="Wingdings" w:hAnsi="Wingdings" w:hint="default"/>
      </w:rPr>
    </w:lvl>
    <w:lvl w:ilvl="3" w:tplc="9B3017D2">
      <w:start w:val="1"/>
      <w:numFmt w:val="bullet"/>
      <w:lvlText w:val=""/>
      <w:lvlJc w:val="left"/>
      <w:pPr>
        <w:ind w:left="2880" w:hanging="360"/>
      </w:pPr>
      <w:rPr>
        <w:rFonts w:ascii="Symbol" w:hAnsi="Symbol" w:hint="default"/>
      </w:rPr>
    </w:lvl>
    <w:lvl w:ilvl="4" w:tplc="440CE28A">
      <w:start w:val="1"/>
      <w:numFmt w:val="bullet"/>
      <w:lvlText w:val="o"/>
      <w:lvlJc w:val="left"/>
      <w:pPr>
        <w:ind w:left="3600" w:hanging="360"/>
      </w:pPr>
      <w:rPr>
        <w:rFonts w:ascii="Courier New" w:hAnsi="Courier New" w:hint="default"/>
      </w:rPr>
    </w:lvl>
    <w:lvl w:ilvl="5" w:tplc="65AC14CC">
      <w:start w:val="1"/>
      <w:numFmt w:val="bullet"/>
      <w:lvlText w:val=""/>
      <w:lvlJc w:val="left"/>
      <w:pPr>
        <w:ind w:left="4320" w:hanging="360"/>
      </w:pPr>
      <w:rPr>
        <w:rFonts w:ascii="Wingdings" w:hAnsi="Wingdings" w:hint="default"/>
      </w:rPr>
    </w:lvl>
    <w:lvl w:ilvl="6" w:tplc="28163904">
      <w:start w:val="1"/>
      <w:numFmt w:val="bullet"/>
      <w:lvlText w:val=""/>
      <w:lvlJc w:val="left"/>
      <w:pPr>
        <w:ind w:left="5040" w:hanging="360"/>
      </w:pPr>
      <w:rPr>
        <w:rFonts w:ascii="Symbol" w:hAnsi="Symbol" w:hint="default"/>
      </w:rPr>
    </w:lvl>
    <w:lvl w:ilvl="7" w:tplc="B1208ABE">
      <w:start w:val="1"/>
      <w:numFmt w:val="bullet"/>
      <w:lvlText w:val="o"/>
      <w:lvlJc w:val="left"/>
      <w:pPr>
        <w:ind w:left="5760" w:hanging="360"/>
      </w:pPr>
      <w:rPr>
        <w:rFonts w:ascii="Courier New" w:hAnsi="Courier New" w:hint="default"/>
      </w:rPr>
    </w:lvl>
    <w:lvl w:ilvl="8" w:tplc="FDF436A2">
      <w:start w:val="1"/>
      <w:numFmt w:val="bullet"/>
      <w:lvlText w:val=""/>
      <w:lvlJc w:val="left"/>
      <w:pPr>
        <w:ind w:left="6480" w:hanging="360"/>
      </w:pPr>
      <w:rPr>
        <w:rFonts w:ascii="Wingdings" w:hAnsi="Wingdings" w:hint="default"/>
      </w:rPr>
    </w:lvl>
  </w:abstractNum>
  <w:abstractNum w:abstractNumId="5" w15:restartNumberingAfterBreak="0">
    <w:nsid w:val="07FE3AAD"/>
    <w:multiLevelType w:val="hybridMultilevel"/>
    <w:tmpl w:val="08BC9142"/>
    <w:lvl w:ilvl="0" w:tplc="3B409A16">
      <w:start w:val="1"/>
      <w:numFmt w:val="bullet"/>
      <w:lvlText w:val=""/>
      <w:lvlJc w:val="left"/>
      <w:pPr>
        <w:ind w:left="720" w:hanging="360"/>
      </w:pPr>
      <w:rPr>
        <w:rFonts w:ascii="Symbol" w:hAnsi="Symbol" w:hint="default"/>
      </w:rPr>
    </w:lvl>
    <w:lvl w:ilvl="1" w:tplc="ED36BEAA">
      <w:start w:val="1"/>
      <w:numFmt w:val="bullet"/>
      <w:lvlText w:val="o"/>
      <w:lvlJc w:val="left"/>
      <w:pPr>
        <w:ind w:left="1440" w:hanging="360"/>
      </w:pPr>
      <w:rPr>
        <w:rFonts w:ascii="Courier New" w:hAnsi="Courier New" w:hint="default"/>
      </w:rPr>
    </w:lvl>
    <w:lvl w:ilvl="2" w:tplc="FB36CB40">
      <w:start w:val="1"/>
      <w:numFmt w:val="bullet"/>
      <w:lvlText w:val=""/>
      <w:lvlJc w:val="left"/>
      <w:pPr>
        <w:ind w:left="2160" w:hanging="360"/>
      </w:pPr>
      <w:rPr>
        <w:rFonts w:ascii="Wingdings" w:hAnsi="Wingdings" w:hint="default"/>
      </w:rPr>
    </w:lvl>
    <w:lvl w:ilvl="3" w:tplc="E7509042">
      <w:start w:val="1"/>
      <w:numFmt w:val="bullet"/>
      <w:lvlText w:val=""/>
      <w:lvlJc w:val="left"/>
      <w:pPr>
        <w:ind w:left="2880" w:hanging="360"/>
      </w:pPr>
      <w:rPr>
        <w:rFonts w:ascii="Symbol" w:hAnsi="Symbol" w:hint="default"/>
      </w:rPr>
    </w:lvl>
    <w:lvl w:ilvl="4" w:tplc="A62098C2">
      <w:start w:val="1"/>
      <w:numFmt w:val="bullet"/>
      <w:lvlText w:val="o"/>
      <w:lvlJc w:val="left"/>
      <w:pPr>
        <w:ind w:left="3600" w:hanging="360"/>
      </w:pPr>
      <w:rPr>
        <w:rFonts w:ascii="Courier New" w:hAnsi="Courier New" w:hint="default"/>
      </w:rPr>
    </w:lvl>
    <w:lvl w:ilvl="5" w:tplc="CAFCA546">
      <w:start w:val="1"/>
      <w:numFmt w:val="bullet"/>
      <w:lvlText w:val=""/>
      <w:lvlJc w:val="left"/>
      <w:pPr>
        <w:ind w:left="4320" w:hanging="360"/>
      </w:pPr>
      <w:rPr>
        <w:rFonts w:ascii="Wingdings" w:hAnsi="Wingdings" w:hint="default"/>
      </w:rPr>
    </w:lvl>
    <w:lvl w:ilvl="6" w:tplc="0A584E78">
      <w:start w:val="1"/>
      <w:numFmt w:val="bullet"/>
      <w:lvlText w:val=""/>
      <w:lvlJc w:val="left"/>
      <w:pPr>
        <w:ind w:left="5040" w:hanging="360"/>
      </w:pPr>
      <w:rPr>
        <w:rFonts w:ascii="Symbol" w:hAnsi="Symbol" w:hint="default"/>
      </w:rPr>
    </w:lvl>
    <w:lvl w:ilvl="7" w:tplc="A32C5F4C">
      <w:start w:val="1"/>
      <w:numFmt w:val="bullet"/>
      <w:lvlText w:val="o"/>
      <w:lvlJc w:val="left"/>
      <w:pPr>
        <w:ind w:left="5760" w:hanging="360"/>
      </w:pPr>
      <w:rPr>
        <w:rFonts w:ascii="Courier New" w:hAnsi="Courier New" w:hint="default"/>
      </w:rPr>
    </w:lvl>
    <w:lvl w:ilvl="8" w:tplc="43AEC9FC">
      <w:start w:val="1"/>
      <w:numFmt w:val="bullet"/>
      <w:lvlText w:val=""/>
      <w:lvlJc w:val="left"/>
      <w:pPr>
        <w:ind w:left="6480" w:hanging="360"/>
      </w:pPr>
      <w:rPr>
        <w:rFonts w:ascii="Wingdings" w:hAnsi="Wingdings" w:hint="default"/>
      </w:rPr>
    </w:lvl>
  </w:abstractNum>
  <w:abstractNum w:abstractNumId="6" w15:restartNumberingAfterBreak="0">
    <w:nsid w:val="10BF21FE"/>
    <w:multiLevelType w:val="multilevel"/>
    <w:tmpl w:val="3AF642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6B01BF7"/>
    <w:multiLevelType w:val="multilevel"/>
    <w:tmpl w:val="2744A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2294F8"/>
    <w:multiLevelType w:val="hybridMultilevel"/>
    <w:tmpl w:val="51964B4A"/>
    <w:lvl w:ilvl="0" w:tplc="B81C8ECC">
      <w:start w:val="1"/>
      <w:numFmt w:val="bullet"/>
      <w:lvlText w:val="·"/>
      <w:lvlJc w:val="left"/>
      <w:pPr>
        <w:ind w:left="720" w:hanging="360"/>
      </w:pPr>
      <w:rPr>
        <w:rFonts w:ascii="Symbol" w:hAnsi="Symbol" w:hint="default"/>
      </w:rPr>
    </w:lvl>
    <w:lvl w:ilvl="1" w:tplc="9B929FF2">
      <w:start w:val="1"/>
      <w:numFmt w:val="bullet"/>
      <w:lvlText w:val="o"/>
      <w:lvlJc w:val="left"/>
      <w:pPr>
        <w:ind w:left="1440" w:hanging="360"/>
      </w:pPr>
      <w:rPr>
        <w:rFonts w:ascii="Courier New" w:hAnsi="Courier New" w:hint="default"/>
      </w:rPr>
    </w:lvl>
    <w:lvl w:ilvl="2" w:tplc="ADCE2294">
      <w:start w:val="1"/>
      <w:numFmt w:val="bullet"/>
      <w:lvlText w:val=""/>
      <w:lvlJc w:val="left"/>
      <w:pPr>
        <w:ind w:left="2160" w:hanging="360"/>
      </w:pPr>
      <w:rPr>
        <w:rFonts w:ascii="Wingdings" w:hAnsi="Wingdings" w:hint="default"/>
      </w:rPr>
    </w:lvl>
    <w:lvl w:ilvl="3" w:tplc="12F6E5BE">
      <w:start w:val="1"/>
      <w:numFmt w:val="bullet"/>
      <w:lvlText w:val=""/>
      <w:lvlJc w:val="left"/>
      <w:pPr>
        <w:ind w:left="2880" w:hanging="360"/>
      </w:pPr>
      <w:rPr>
        <w:rFonts w:ascii="Symbol" w:hAnsi="Symbol" w:hint="default"/>
      </w:rPr>
    </w:lvl>
    <w:lvl w:ilvl="4" w:tplc="324A9070">
      <w:start w:val="1"/>
      <w:numFmt w:val="bullet"/>
      <w:lvlText w:val="o"/>
      <w:lvlJc w:val="left"/>
      <w:pPr>
        <w:ind w:left="3600" w:hanging="360"/>
      </w:pPr>
      <w:rPr>
        <w:rFonts w:ascii="Courier New" w:hAnsi="Courier New" w:hint="default"/>
      </w:rPr>
    </w:lvl>
    <w:lvl w:ilvl="5" w:tplc="A4E68564">
      <w:start w:val="1"/>
      <w:numFmt w:val="bullet"/>
      <w:lvlText w:val=""/>
      <w:lvlJc w:val="left"/>
      <w:pPr>
        <w:ind w:left="4320" w:hanging="360"/>
      </w:pPr>
      <w:rPr>
        <w:rFonts w:ascii="Wingdings" w:hAnsi="Wingdings" w:hint="default"/>
      </w:rPr>
    </w:lvl>
    <w:lvl w:ilvl="6" w:tplc="E6ACEA8C">
      <w:start w:val="1"/>
      <w:numFmt w:val="bullet"/>
      <w:lvlText w:val=""/>
      <w:lvlJc w:val="left"/>
      <w:pPr>
        <w:ind w:left="5040" w:hanging="360"/>
      </w:pPr>
      <w:rPr>
        <w:rFonts w:ascii="Symbol" w:hAnsi="Symbol" w:hint="default"/>
      </w:rPr>
    </w:lvl>
    <w:lvl w:ilvl="7" w:tplc="807CBBD0">
      <w:start w:val="1"/>
      <w:numFmt w:val="bullet"/>
      <w:lvlText w:val="o"/>
      <w:lvlJc w:val="left"/>
      <w:pPr>
        <w:ind w:left="5760" w:hanging="360"/>
      </w:pPr>
      <w:rPr>
        <w:rFonts w:ascii="Courier New" w:hAnsi="Courier New" w:hint="default"/>
      </w:rPr>
    </w:lvl>
    <w:lvl w:ilvl="8" w:tplc="C5D05DFE">
      <w:start w:val="1"/>
      <w:numFmt w:val="bullet"/>
      <w:lvlText w:val=""/>
      <w:lvlJc w:val="left"/>
      <w:pPr>
        <w:ind w:left="6480" w:hanging="360"/>
      </w:pPr>
      <w:rPr>
        <w:rFonts w:ascii="Wingdings" w:hAnsi="Wingdings" w:hint="default"/>
      </w:rPr>
    </w:lvl>
  </w:abstractNum>
  <w:abstractNum w:abstractNumId="9" w15:restartNumberingAfterBreak="0">
    <w:nsid w:val="178C0F00"/>
    <w:multiLevelType w:val="hybridMultilevel"/>
    <w:tmpl w:val="E94E1C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2DB40C5"/>
    <w:multiLevelType w:val="hybridMultilevel"/>
    <w:tmpl w:val="92D46ED6"/>
    <w:lvl w:ilvl="0" w:tplc="902EBE94">
      <w:start w:val="1"/>
      <w:numFmt w:val="bullet"/>
      <w:lvlText w:val="·"/>
      <w:lvlJc w:val="left"/>
      <w:pPr>
        <w:ind w:left="720" w:hanging="360"/>
      </w:pPr>
      <w:rPr>
        <w:rFonts w:ascii="Symbol" w:hAnsi="Symbol" w:hint="default"/>
      </w:rPr>
    </w:lvl>
    <w:lvl w:ilvl="1" w:tplc="E3C0BF80">
      <w:start w:val="1"/>
      <w:numFmt w:val="bullet"/>
      <w:lvlText w:val="o"/>
      <w:lvlJc w:val="left"/>
      <w:pPr>
        <w:ind w:left="1440" w:hanging="360"/>
      </w:pPr>
      <w:rPr>
        <w:rFonts w:ascii="Courier New" w:hAnsi="Courier New" w:hint="default"/>
      </w:rPr>
    </w:lvl>
    <w:lvl w:ilvl="2" w:tplc="3B7E9B48">
      <w:start w:val="1"/>
      <w:numFmt w:val="bullet"/>
      <w:lvlText w:val=""/>
      <w:lvlJc w:val="left"/>
      <w:pPr>
        <w:ind w:left="2160" w:hanging="360"/>
      </w:pPr>
      <w:rPr>
        <w:rFonts w:ascii="Wingdings" w:hAnsi="Wingdings" w:hint="default"/>
      </w:rPr>
    </w:lvl>
    <w:lvl w:ilvl="3" w:tplc="AE521996">
      <w:start w:val="1"/>
      <w:numFmt w:val="bullet"/>
      <w:lvlText w:val=""/>
      <w:lvlJc w:val="left"/>
      <w:pPr>
        <w:ind w:left="2880" w:hanging="360"/>
      </w:pPr>
      <w:rPr>
        <w:rFonts w:ascii="Symbol" w:hAnsi="Symbol" w:hint="default"/>
      </w:rPr>
    </w:lvl>
    <w:lvl w:ilvl="4" w:tplc="FBFCB5A6">
      <w:start w:val="1"/>
      <w:numFmt w:val="bullet"/>
      <w:lvlText w:val="o"/>
      <w:lvlJc w:val="left"/>
      <w:pPr>
        <w:ind w:left="3600" w:hanging="360"/>
      </w:pPr>
      <w:rPr>
        <w:rFonts w:ascii="Courier New" w:hAnsi="Courier New" w:hint="default"/>
      </w:rPr>
    </w:lvl>
    <w:lvl w:ilvl="5" w:tplc="28D84DE4">
      <w:start w:val="1"/>
      <w:numFmt w:val="bullet"/>
      <w:lvlText w:val=""/>
      <w:lvlJc w:val="left"/>
      <w:pPr>
        <w:ind w:left="4320" w:hanging="360"/>
      </w:pPr>
      <w:rPr>
        <w:rFonts w:ascii="Wingdings" w:hAnsi="Wingdings" w:hint="default"/>
      </w:rPr>
    </w:lvl>
    <w:lvl w:ilvl="6" w:tplc="B824DF58">
      <w:start w:val="1"/>
      <w:numFmt w:val="bullet"/>
      <w:lvlText w:val=""/>
      <w:lvlJc w:val="left"/>
      <w:pPr>
        <w:ind w:left="5040" w:hanging="360"/>
      </w:pPr>
      <w:rPr>
        <w:rFonts w:ascii="Symbol" w:hAnsi="Symbol" w:hint="default"/>
      </w:rPr>
    </w:lvl>
    <w:lvl w:ilvl="7" w:tplc="E7CE5E6E">
      <w:start w:val="1"/>
      <w:numFmt w:val="bullet"/>
      <w:lvlText w:val="o"/>
      <w:lvlJc w:val="left"/>
      <w:pPr>
        <w:ind w:left="5760" w:hanging="360"/>
      </w:pPr>
      <w:rPr>
        <w:rFonts w:ascii="Courier New" w:hAnsi="Courier New" w:hint="default"/>
      </w:rPr>
    </w:lvl>
    <w:lvl w:ilvl="8" w:tplc="F6165508">
      <w:start w:val="1"/>
      <w:numFmt w:val="bullet"/>
      <w:lvlText w:val=""/>
      <w:lvlJc w:val="left"/>
      <w:pPr>
        <w:ind w:left="6480" w:hanging="360"/>
      </w:pPr>
      <w:rPr>
        <w:rFonts w:ascii="Wingdings" w:hAnsi="Wingdings" w:hint="default"/>
      </w:rPr>
    </w:lvl>
  </w:abstractNum>
  <w:abstractNum w:abstractNumId="11" w15:restartNumberingAfterBreak="0">
    <w:nsid w:val="23141B2C"/>
    <w:multiLevelType w:val="hybridMultilevel"/>
    <w:tmpl w:val="A45E5362"/>
    <w:lvl w:ilvl="0" w:tplc="609A7F02">
      <w:start w:val="1"/>
      <w:numFmt w:val="bullet"/>
      <w:lvlText w:val="·"/>
      <w:lvlJc w:val="left"/>
      <w:pPr>
        <w:ind w:left="720" w:hanging="360"/>
      </w:pPr>
      <w:rPr>
        <w:rFonts w:ascii="Symbol" w:hAnsi="Symbol" w:hint="default"/>
      </w:rPr>
    </w:lvl>
    <w:lvl w:ilvl="1" w:tplc="DE6EB924">
      <w:start w:val="1"/>
      <w:numFmt w:val="bullet"/>
      <w:lvlText w:val="o"/>
      <w:lvlJc w:val="left"/>
      <w:pPr>
        <w:ind w:left="1440" w:hanging="360"/>
      </w:pPr>
      <w:rPr>
        <w:rFonts w:ascii="Courier New" w:hAnsi="Courier New" w:hint="default"/>
      </w:rPr>
    </w:lvl>
    <w:lvl w:ilvl="2" w:tplc="10D8A31E">
      <w:start w:val="1"/>
      <w:numFmt w:val="bullet"/>
      <w:lvlText w:val=""/>
      <w:lvlJc w:val="left"/>
      <w:pPr>
        <w:ind w:left="2160" w:hanging="360"/>
      </w:pPr>
      <w:rPr>
        <w:rFonts w:ascii="Wingdings" w:hAnsi="Wingdings" w:hint="default"/>
      </w:rPr>
    </w:lvl>
    <w:lvl w:ilvl="3" w:tplc="43A6B61A">
      <w:start w:val="1"/>
      <w:numFmt w:val="bullet"/>
      <w:lvlText w:val=""/>
      <w:lvlJc w:val="left"/>
      <w:pPr>
        <w:ind w:left="2880" w:hanging="360"/>
      </w:pPr>
      <w:rPr>
        <w:rFonts w:ascii="Symbol" w:hAnsi="Symbol" w:hint="default"/>
      </w:rPr>
    </w:lvl>
    <w:lvl w:ilvl="4" w:tplc="75D87514">
      <w:start w:val="1"/>
      <w:numFmt w:val="bullet"/>
      <w:lvlText w:val="o"/>
      <w:lvlJc w:val="left"/>
      <w:pPr>
        <w:ind w:left="3600" w:hanging="360"/>
      </w:pPr>
      <w:rPr>
        <w:rFonts w:ascii="Courier New" w:hAnsi="Courier New" w:hint="default"/>
      </w:rPr>
    </w:lvl>
    <w:lvl w:ilvl="5" w:tplc="EE8E4E4C">
      <w:start w:val="1"/>
      <w:numFmt w:val="bullet"/>
      <w:lvlText w:val=""/>
      <w:lvlJc w:val="left"/>
      <w:pPr>
        <w:ind w:left="4320" w:hanging="360"/>
      </w:pPr>
      <w:rPr>
        <w:rFonts w:ascii="Wingdings" w:hAnsi="Wingdings" w:hint="default"/>
      </w:rPr>
    </w:lvl>
    <w:lvl w:ilvl="6" w:tplc="137A92A6">
      <w:start w:val="1"/>
      <w:numFmt w:val="bullet"/>
      <w:lvlText w:val=""/>
      <w:lvlJc w:val="left"/>
      <w:pPr>
        <w:ind w:left="5040" w:hanging="360"/>
      </w:pPr>
      <w:rPr>
        <w:rFonts w:ascii="Symbol" w:hAnsi="Symbol" w:hint="default"/>
      </w:rPr>
    </w:lvl>
    <w:lvl w:ilvl="7" w:tplc="6C44DBE8">
      <w:start w:val="1"/>
      <w:numFmt w:val="bullet"/>
      <w:lvlText w:val="o"/>
      <w:lvlJc w:val="left"/>
      <w:pPr>
        <w:ind w:left="5760" w:hanging="360"/>
      </w:pPr>
      <w:rPr>
        <w:rFonts w:ascii="Courier New" w:hAnsi="Courier New" w:hint="default"/>
      </w:rPr>
    </w:lvl>
    <w:lvl w:ilvl="8" w:tplc="09045338">
      <w:start w:val="1"/>
      <w:numFmt w:val="bullet"/>
      <w:lvlText w:val=""/>
      <w:lvlJc w:val="left"/>
      <w:pPr>
        <w:ind w:left="6480" w:hanging="360"/>
      </w:pPr>
      <w:rPr>
        <w:rFonts w:ascii="Wingdings" w:hAnsi="Wingdings" w:hint="default"/>
      </w:rPr>
    </w:lvl>
  </w:abstractNum>
  <w:abstractNum w:abstractNumId="12" w15:restartNumberingAfterBreak="0">
    <w:nsid w:val="242B50CC"/>
    <w:multiLevelType w:val="hybridMultilevel"/>
    <w:tmpl w:val="BB4A89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4449142"/>
    <w:multiLevelType w:val="hybridMultilevel"/>
    <w:tmpl w:val="86FCD83A"/>
    <w:lvl w:ilvl="0" w:tplc="BE5A0DC8">
      <w:start w:val="1"/>
      <w:numFmt w:val="bullet"/>
      <w:lvlText w:val=""/>
      <w:lvlJc w:val="left"/>
      <w:pPr>
        <w:ind w:left="720" w:hanging="360"/>
      </w:pPr>
      <w:rPr>
        <w:rFonts w:ascii="Symbol" w:hAnsi="Symbol" w:hint="default"/>
      </w:rPr>
    </w:lvl>
    <w:lvl w:ilvl="1" w:tplc="2CD651CA">
      <w:start w:val="1"/>
      <w:numFmt w:val="bullet"/>
      <w:lvlText w:val="o"/>
      <w:lvlJc w:val="left"/>
      <w:pPr>
        <w:ind w:left="1440" w:hanging="360"/>
      </w:pPr>
      <w:rPr>
        <w:rFonts w:ascii="Courier New" w:hAnsi="Courier New" w:hint="default"/>
      </w:rPr>
    </w:lvl>
    <w:lvl w:ilvl="2" w:tplc="4282F322">
      <w:start w:val="1"/>
      <w:numFmt w:val="bullet"/>
      <w:lvlText w:val=""/>
      <w:lvlJc w:val="left"/>
      <w:pPr>
        <w:ind w:left="2160" w:hanging="360"/>
      </w:pPr>
      <w:rPr>
        <w:rFonts w:ascii="Wingdings" w:hAnsi="Wingdings" w:hint="default"/>
      </w:rPr>
    </w:lvl>
    <w:lvl w:ilvl="3" w:tplc="F3B06C7E">
      <w:start w:val="1"/>
      <w:numFmt w:val="bullet"/>
      <w:lvlText w:val=""/>
      <w:lvlJc w:val="left"/>
      <w:pPr>
        <w:ind w:left="2880" w:hanging="360"/>
      </w:pPr>
      <w:rPr>
        <w:rFonts w:ascii="Symbol" w:hAnsi="Symbol" w:hint="default"/>
      </w:rPr>
    </w:lvl>
    <w:lvl w:ilvl="4" w:tplc="A4DE86D0">
      <w:start w:val="1"/>
      <w:numFmt w:val="bullet"/>
      <w:lvlText w:val="o"/>
      <w:lvlJc w:val="left"/>
      <w:pPr>
        <w:ind w:left="3600" w:hanging="360"/>
      </w:pPr>
      <w:rPr>
        <w:rFonts w:ascii="Courier New" w:hAnsi="Courier New" w:hint="default"/>
      </w:rPr>
    </w:lvl>
    <w:lvl w:ilvl="5" w:tplc="8428509E">
      <w:start w:val="1"/>
      <w:numFmt w:val="bullet"/>
      <w:lvlText w:val=""/>
      <w:lvlJc w:val="left"/>
      <w:pPr>
        <w:ind w:left="4320" w:hanging="360"/>
      </w:pPr>
      <w:rPr>
        <w:rFonts w:ascii="Wingdings" w:hAnsi="Wingdings" w:hint="default"/>
      </w:rPr>
    </w:lvl>
    <w:lvl w:ilvl="6" w:tplc="4B820C42">
      <w:start w:val="1"/>
      <w:numFmt w:val="bullet"/>
      <w:lvlText w:val=""/>
      <w:lvlJc w:val="left"/>
      <w:pPr>
        <w:ind w:left="5040" w:hanging="360"/>
      </w:pPr>
      <w:rPr>
        <w:rFonts w:ascii="Symbol" w:hAnsi="Symbol" w:hint="default"/>
      </w:rPr>
    </w:lvl>
    <w:lvl w:ilvl="7" w:tplc="8160C68E">
      <w:start w:val="1"/>
      <w:numFmt w:val="bullet"/>
      <w:lvlText w:val="o"/>
      <w:lvlJc w:val="left"/>
      <w:pPr>
        <w:ind w:left="5760" w:hanging="360"/>
      </w:pPr>
      <w:rPr>
        <w:rFonts w:ascii="Courier New" w:hAnsi="Courier New" w:hint="default"/>
      </w:rPr>
    </w:lvl>
    <w:lvl w:ilvl="8" w:tplc="CC6A9FB8">
      <w:start w:val="1"/>
      <w:numFmt w:val="bullet"/>
      <w:lvlText w:val=""/>
      <w:lvlJc w:val="left"/>
      <w:pPr>
        <w:ind w:left="6480" w:hanging="360"/>
      </w:pPr>
      <w:rPr>
        <w:rFonts w:ascii="Wingdings" w:hAnsi="Wingdings" w:hint="default"/>
      </w:rPr>
    </w:lvl>
  </w:abstractNum>
  <w:abstractNum w:abstractNumId="14" w15:restartNumberingAfterBreak="0">
    <w:nsid w:val="286B2A45"/>
    <w:multiLevelType w:val="hybridMultilevel"/>
    <w:tmpl w:val="7842045E"/>
    <w:lvl w:ilvl="0" w:tplc="D0EED682">
      <w:start w:val="1"/>
      <w:numFmt w:val="bullet"/>
      <w:lvlText w:val=""/>
      <w:lvlJc w:val="left"/>
      <w:pPr>
        <w:ind w:left="720" w:hanging="360"/>
      </w:pPr>
      <w:rPr>
        <w:rFonts w:ascii="Symbol" w:hAnsi="Symbol" w:hint="default"/>
      </w:rPr>
    </w:lvl>
    <w:lvl w:ilvl="1" w:tplc="B7C80E40">
      <w:start w:val="1"/>
      <w:numFmt w:val="bullet"/>
      <w:lvlText w:val="o"/>
      <w:lvlJc w:val="left"/>
      <w:pPr>
        <w:ind w:left="1440" w:hanging="360"/>
      </w:pPr>
      <w:rPr>
        <w:rFonts w:ascii="Courier New" w:hAnsi="Courier New" w:hint="default"/>
      </w:rPr>
    </w:lvl>
    <w:lvl w:ilvl="2" w:tplc="078E47A4">
      <w:start w:val="1"/>
      <w:numFmt w:val="bullet"/>
      <w:lvlText w:val=""/>
      <w:lvlJc w:val="left"/>
      <w:pPr>
        <w:ind w:left="2160" w:hanging="360"/>
      </w:pPr>
      <w:rPr>
        <w:rFonts w:ascii="Wingdings" w:hAnsi="Wingdings" w:hint="default"/>
      </w:rPr>
    </w:lvl>
    <w:lvl w:ilvl="3" w:tplc="E5F2F500">
      <w:start w:val="1"/>
      <w:numFmt w:val="bullet"/>
      <w:lvlText w:val=""/>
      <w:lvlJc w:val="left"/>
      <w:pPr>
        <w:ind w:left="2880" w:hanging="360"/>
      </w:pPr>
      <w:rPr>
        <w:rFonts w:ascii="Symbol" w:hAnsi="Symbol" w:hint="default"/>
      </w:rPr>
    </w:lvl>
    <w:lvl w:ilvl="4" w:tplc="855ED12C">
      <w:start w:val="1"/>
      <w:numFmt w:val="bullet"/>
      <w:lvlText w:val="o"/>
      <w:lvlJc w:val="left"/>
      <w:pPr>
        <w:ind w:left="3600" w:hanging="360"/>
      </w:pPr>
      <w:rPr>
        <w:rFonts w:ascii="Courier New" w:hAnsi="Courier New" w:hint="default"/>
      </w:rPr>
    </w:lvl>
    <w:lvl w:ilvl="5" w:tplc="01FA0E02">
      <w:start w:val="1"/>
      <w:numFmt w:val="bullet"/>
      <w:lvlText w:val=""/>
      <w:lvlJc w:val="left"/>
      <w:pPr>
        <w:ind w:left="4320" w:hanging="360"/>
      </w:pPr>
      <w:rPr>
        <w:rFonts w:ascii="Wingdings" w:hAnsi="Wingdings" w:hint="default"/>
      </w:rPr>
    </w:lvl>
    <w:lvl w:ilvl="6" w:tplc="BC7426AA">
      <w:start w:val="1"/>
      <w:numFmt w:val="bullet"/>
      <w:lvlText w:val=""/>
      <w:lvlJc w:val="left"/>
      <w:pPr>
        <w:ind w:left="5040" w:hanging="360"/>
      </w:pPr>
      <w:rPr>
        <w:rFonts w:ascii="Symbol" w:hAnsi="Symbol" w:hint="default"/>
      </w:rPr>
    </w:lvl>
    <w:lvl w:ilvl="7" w:tplc="CA908F34">
      <w:start w:val="1"/>
      <w:numFmt w:val="bullet"/>
      <w:lvlText w:val="o"/>
      <w:lvlJc w:val="left"/>
      <w:pPr>
        <w:ind w:left="5760" w:hanging="360"/>
      </w:pPr>
      <w:rPr>
        <w:rFonts w:ascii="Courier New" w:hAnsi="Courier New" w:hint="default"/>
      </w:rPr>
    </w:lvl>
    <w:lvl w:ilvl="8" w:tplc="4F8C37C4">
      <w:start w:val="1"/>
      <w:numFmt w:val="bullet"/>
      <w:lvlText w:val=""/>
      <w:lvlJc w:val="left"/>
      <w:pPr>
        <w:ind w:left="6480" w:hanging="360"/>
      </w:pPr>
      <w:rPr>
        <w:rFonts w:ascii="Wingdings" w:hAnsi="Wingdings" w:hint="default"/>
      </w:rPr>
    </w:lvl>
  </w:abstractNum>
  <w:abstractNum w:abstractNumId="15" w15:restartNumberingAfterBreak="0">
    <w:nsid w:val="2B52A186"/>
    <w:multiLevelType w:val="hybridMultilevel"/>
    <w:tmpl w:val="A8F67426"/>
    <w:lvl w:ilvl="0" w:tplc="420C35C6">
      <w:start w:val="1"/>
      <w:numFmt w:val="bullet"/>
      <w:lvlText w:val=""/>
      <w:lvlJc w:val="left"/>
      <w:pPr>
        <w:ind w:left="720" w:hanging="360"/>
      </w:pPr>
      <w:rPr>
        <w:rFonts w:ascii="Symbol" w:hAnsi="Symbol" w:hint="default"/>
      </w:rPr>
    </w:lvl>
    <w:lvl w:ilvl="1" w:tplc="43B61482">
      <w:start w:val="1"/>
      <w:numFmt w:val="bullet"/>
      <w:lvlText w:val="o"/>
      <w:lvlJc w:val="left"/>
      <w:pPr>
        <w:ind w:left="1440" w:hanging="360"/>
      </w:pPr>
      <w:rPr>
        <w:rFonts w:ascii="Courier New" w:hAnsi="Courier New" w:hint="default"/>
      </w:rPr>
    </w:lvl>
    <w:lvl w:ilvl="2" w:tplc="0CC8B648">
      <w:start w:val="1"/>
      <w:numFmt w:val="bullet"/>
      <w:lvlText w:val=""/>
      <w:lvlJc w:val="left"/>
      <w:pPr>
        <w:ind w:left="2160" w:hanging="360"/>
      </w:pPr>
      <w:rPr>
        <w:rFonts w:ascii="Wingdings" w:hAnsi="Wingdings" w:hint="default"/>
      </w:rPr>
    </w:lvl>
    <w:lvl w:ilvl="3" w:tplc="66D0AFC6">
      <w:start w:val="1"/>
      <w:numFmt w:val="bullet"/>
      <w:lvlText w:val=""/>
      <w:lvlJc w:val="left"/>
      <w:pPr>
        <w:ind w:left="2880" w:hanging="360"/>
      </w:pPr>
      <w:rPr>
        <w:rFonts w:ascii="Symbol" w:hAnsi="Symbol" w:hint="default"/>
      </w:rPr>
    </w:lvl>
    <w:lvl w:ilvl="4" w:tplc="DCC2789C">
      <w:start w:val="1"/>
      <w:numFmt w:val="bullet"/>
      <w:lvlText w:val="o"/>
      <w:lvlJc w:val="left"/>
      <w:pPr>
        <w:ind w:left="3600" w:hanging="360"/>
      </w:pPr>
      <w:rPr>
        <w:rFonts w:ascii="Courier New" w:hAnsi="Courier New" w:hint="default"/>
      </w:rPr>
    </w:lvl>
    <w:lvl w:ilvl="5" w:tplc="91EEF086">
      <w:start w:val="1"/>
      <w:numFmt w:val="bullet"/>
      <w:lvlText w:val=""/>
      <w:lvlJc w:val="left"/>
      <w:pPr>
        <w:ind w:left="4320" w:hanging="360"/>
      </w:pPr>
      <w:rPr>
        <w:rFonts w:ascii="Wingdings" w:hAnsi="Wingdings" w:hint="default"/>
      </w:rPr>
    </w:lvl>
    <w:lvl w:ilvl="6" w:tplc="CBA4E782">
      <w:start w:val="1"/>
      <w:numFmt w:val="bullet"/>
      <w:lvlText w:val=""/>
      <w:lvlJc w:val="left"/>
      <w:pPr>
        <w:ind w:left="5040" w:hanging="360"/>
      </w:pPr>
      <w:rPr>
        <w:rFonts w:ascii="Symbol" w:hAnsi="Symbol" w:hint="default"/>
      </w:rPr>
    </w:lvl>
    <w:lvl w:ilvl="7" w:tplc="F6B8A93A">
      <w:start w:val="1"/>
      <w:numFmt w:val="bullet"/>
      <w:lvlText w:val="o"/>
      <w:lvlJc w:val="left"/>
      <w:pPr>
        <w:ind w:left="5760" w:hanging="360"/>
      </w:pPr>
      <w:rPr>
        <w:rFonts w:ascii="Courier New" w:hAnsi="Courier New" w:hint="default"/>
      </w:rPr>
    </w:lvl>
    <w:lvl w:ilvl="8" w:tplc="88E059A4">
      <w:start w:val="1"/>
      <w:numFmt w:val="bullet"/>
      <w:lvlText w:val=""/>
      <w:lvlJc w:val="left"/>
      <w:pPr>
        <w:ind w:left="6480" w:hanging="360"/>
      </w:pPr>
      <w:rPr>
        <w:rFonts w:ascii="Wingdings" w:hAnsi="Wingdings" w:hint="default"/>
      </w:rPr>
    </w:lvl>
  </w:abstractNum>
  <w:abstractNum w:abstractNumId="16" w15:restartNumberingAfterBreak="0">
    <w:nsid w:val="2C091543"/>
    <w:multiLevelType w:val="multilevel"/>
    <w:tmpl w:val="E1481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5BF6F0"/>
    <w:multiLevelType w:val="hybridMultilevel"/>
    <w:tmpl w:val="1736CD28"/>
    <w:lvl w:ilvl="0" w:tplc="1C38065A">
      <w:start w:val="1"/>
      <w:numFmt w:val="decimal"/>
      <w:lvlText w:val="%1."/>
      <w:lvlJc w:val="left"/>
      <w:pPr>
        <w:ind w:left="720" w:hanging="360"/>
      </w:pPr>
    </w:lvl>
    <w:lvl w:ilvl="1" w:tplc="E76E027A">
      <w:start w:val="1"/>
      <w:numFmt w:val="lowerLetter"/>
      <w:lvlText w:val="%2."/>
      <w:lvlJc w:val="left"/>
      <w:pPr>
        <w:ind w:left="1440" w:hanging="360"/>
      </w:pPr>
    </w:lvl>
    <w:lvl w:ilvl="2" w:tplc="3F0E64B0">
      <w:start w:val="1"/>
      <w:numFmt w:val="lowerRoman"/>
      <w:lvlText w:val="%3."/>
      <w:lvlJc w:val="right"/>
      <w:pPr>
        <w:ind w:left="2160" w:hanging="180"/>
      </w:pPr>
    </w:lvl>
    <w:lvl w:ilvl="3" w:tplc="1896ADC8">
      <w:start w:val="1"/>
      <w:numFmt w:val="decimal"/>
      <w:lvlText w:val="%4."/>
      <w:lvlJc w:val="left"/>
      <w:pPr>
        <w:ind w:left="2880" w:hanging="360"/>
      </w:pPr>
    </w:lvl>
    <w:lvl w:ilvl="4" w:tplc="5F1E91CC">
      <w:start w:val="1"/>
      <w:numFmt w:val="lowerLetter"/>
      <w:lvlText w:val="%5."/>
      <w:lvlJc w:val="left"/>
      <w:pPr>
        <w:ind w:left="3600" w:hanging="360"/>
      </w:pPr>
    </w:lvl>
    <w:lvl w:ilvl="5" w:tplc="DAEAE16C">
      <w:start w:val="1"/>
      <w:numFmt w:val="lowerRoman"/>
      <w:lvlText w:val="%6."/>
      <w:lvlJc w:val="right"/>
      <w:pPr>
        <w:ind w:left="4320" w:hanging="180"/>
      </w:pPr>
    </w:lvl>
    <w:lvl w:ilvl="6" w:tplc="6FC2D5A0">
      <w:start w:val="1"/>
      <w:numFmt w:val="decimal"/>
      <w:lvlText w:val="%7."/>
      <w:lvlJc w:val="left"/>
      <w:pPr>
        <w:ind w:left="5040" w:hanging="360"/>
      </w:pPr>
    </w:lvl>
    <w:lvl w:ilvl="7" w:tplc="ECCCF032">
      <w:start w:val="1"/>
      <w:numFmt w:val="lowerLetter"/>
      <w:lvlText w:val="%8."/>
      <w:lvlJc w:val="left"/>
      <w:pPr>
        <w:ind w:left="5760" w:hanging="360"/>
      </w:pPr>
    </w:lvl>
    <w:lvl w:ilvl="8" w:tplc="510E05BA">
      <w:start w:val="1"/>
      <w:numFmt w:val="lowerRoman"/>
      <w:lvlText w:val="%9."/>
      <w:lvlJc w:val="right"/>
      <w:pPr>
        <w:ind w:left="6480" w:hanging="180"/>
      </w:pPr>
    </w:lvl>
  </w:abstractNum>
  <w:abstractNum w:abstractNumId="18" w15:restartNumberingAfterBreak="0">
    <w:nsid w:val="2F5A7A9E"/>
    <w:multiLevelType w:val="hybridMultilevel"/>
    <w:tmpl w:val="97588038"/>
    <w:lvl w:ilvl="0" w:tplc="806AF67E">
      <w:start w:val="1"/>
      <w:numFmt w:val="bullet"/>
      <w:lvlText w:val="·"/>
      <w:lvlJc w:val="left"/>
      <w:pPr>
        <w:ind w:left="720" w:hanging="360"/>
      </w:pPr>
      <w:rPr>
        <w:rFonts w:ascii="Symbol" w:hAnsi="Symbol" w:hint="default"/>
      </w:rPr>
    </w:lvl>
    <w:lvl w:ilvl="1" w:tplc="C7301BDC">
      <w:start w:val="1"/>
      <w:numFmt w:val="bullet"/>
      <w:lvlText w:val="o"/>
      <w:lvlJc w:val="left"/>
      <w:pPr>
        <w:ind w:left="1440" w:hanging="360"/>
      </w:pPr>
      <w:rPr>
        <w:rFonts w:ascii="Courier New" w:hAnsi="Courier New" w:hint="default"/>
      </w:rPr>
    </w:lvl>
    <w:lvl w:ilvl="2" w:tplc="503A4B6C">
      <w:start w:val="1"/>
      <w:numFmt w:val="bullet"/>
      <w:lvlText w:val=""/>
      <w:lvlJc w:val="left"/>
      <w:pPr>
        <w:ind w:left="2160" w:hanging="360"/>
      </w:pPr>
      <w:rPr>
        <w:rFonts w:ascii="Wingdings" w:hAnsi="Wingdings" w:hint="default"/>
      </w:rPr>
    </w:lvl>
    <w:lvl w:ilvl="3" w:tplc="F078AFB0">
      <w:start w:val="1"/>
      <w:numFmt w:val="bullet"/>
      <w:lvlText w:val=""/>
      <w:lvlJc w:val="left"/>
      <w:pPr>
        <w:ind w:left="2880" w:hanging="360"/>
      </w:pPr>
      <w:rPr>
        <w:rFonts w:ascii="Symbol" w:hAnsi="Symbol" w:hint="default"/>
      </w:rPr>
    </w:lvl>
    <w:lvl w:ilvl="4" w:tplc="6EC6F942">
      <w:start w:val="1"/>
      <w:numFmt w:val="bullet"/>
      <w:lvlText w:val="o"/>
      <w:lvlJc w:val="left"/>
      <w:pPr>
        <w:ind w:left="3600" w:hanging="360"/>
      </w:pPr>
      <w:rPr>
        <w:rFonts w:ascii="Courier New" w:hAnsi="Courier New" w:hint="default"/>
      </w:rPr>
    </w:lvl>
    <w:lvl w:ilvl="5" w:tplc="E5DA68CE">
      <w:start w:val="1"/>
      <w:numFmt w:val="bullet"/>
      <w:lvlText w:val=""/>
      <w:lvlJc w:val="left"/>
      <w:pPr>
        <w:ind w:left="4320" w:hanging="360"/>
      </w:pPr>
      <w:rPr>
        <w:rFonts w:ascii="Wingdings" w:hAnsi="Wingdings" w:hint="default"/>
      </w:rPr>
    </w:lvl>
    <w:lvl w:ilvl="6" w:tplc="3FAC3B54">
      <w:start w:val="1"/>
      <w:numFmt w:val="bullet"/>
      <w:lvlText w:val=""/>
      <w:lvlJc w:val="left"/>
      <w:pPr>
        <w:ind w:left="5040" w:hanging="360"/>
      </w:pPr>
      <w:rPr>
        <w:rFonts w:ascii="Symbol" w:hAnsi="Symbol" w:hint="default"/>
      </w:rPr>
    </w:lvl>
    <w:lvl w:ilvl="7" w:tplc="6F08064A">
      <w:start w:val="1"/>
      <w:numFmt w:val="bullet"/>
      <w:lvlText w:val="o"/>
      <w:lvlJc w:val="left"/>
      <w:pPr>
        <w:ind w:left="5760" w:hanging="360"/>
      </w:pPr>
      <w:rPr>
        <w:rFonts w:ascii="Courier New" w:hAnsi="Courier New" w:hint="default"/>
      </w:rPr>
    </w:lvl>
    <w:lvl w:ilvl="8" w:tplc="87C4FB58">
      <w:start w:val="1"/>
      <w:numFmt w:val="bullet"/>
      <w:lvlText w:val=""/>
      <w:lvlJc w:val="left"/>
      <w:pPr>
        <w:ind w:left="6480" w:hanging="360"/>
      </w:pPr>
      <w:rPr>
        <w:rFonts w:ascii="Wingdings" w:hAnsi="Wingdings" w:hint="default"/>
      </w:rPr>
    </w:lvl>
  </w:abstractNum>
  <w:abstractNum w:abstractNumId="19" w15:restartNumberingAfterBreak="0">
    <w:nsid w:val="2FC4B722"/>
    <w:multiLevelType w:val="hybridMultilevel"/>
    <w:tmpl w:val="7952A062"/>
    <w:lvl w:ilvl="0" w:tplc="72AC9070">
      <w:start w:val="1"/>
      <w:numFmt w:val="bullet"/>
      <w:lvlText w:val=""/>
      <w:lvlJc w:val="left"/>
      <w:pPr>
        <w:ind w:left="720" w:hanging="360"/>
      </w:pPr>
      <w:rPr>
        <w:rFonts w:ascii="Symbol" w:hAnsi="Symbol" w:hint="default"/>
      </w:rPr>
    </w:lvl>
    <w:lvl w:ilvl="1" w:tplc="A43890F4">
      <w:start w:val="1"/>
      <w:numFmt w:val="bullet"/>
      <w:lvlText w:val="o"/>
      <w:lvlJc w:val="left"/>
      <w:pPr>
        <w:ind w:left="1440" w:hanging="360"/>
      </w:pPr>
      <w:rPr>
        <w:rFonts w:ascii="Courier New" w:hAnsi="Courier New" w:hint="default"/>
      </w:rPr>
    </w:lvl>
    <w:lvl w:ilvl="2" w:tplc="64744F2E">
      <w:start w:val="1"/>
      <w:numFmt w:val="bullet"/>
      <w:lvlText w:val=""/>
      <w:lvlJc w:val="left"/>
      <w:pPr>
        <w:ind w:left="2160" w:hanging="360"/>
      </w:pPr>
      <w:rPr>
        <w:rFonts w:ascii="Wingdings" w:hAnsi="Wingdings" w:hint="default"/>
      </w:rPr>
    </w:lvl>
    <w:lvl w:ilvl="3" w:tplc="1D584114">
      <w:start w:val="1"/>
      <w:numFmt w:val="bullet"/>
      <w:lvlText w:val=""/>
      <w:lvlJc w:val="left"/>
      <w:pPr>
        <w:ind w:left="2880" w:hanging="360"/>
      </w:pPr>
      <w:rPr>
        <w:rFonts w:ascii="Symbol" w:hAnsi="Symbol" w:hint="default"/>
      </w:rPr>
    </w:lvl>
    <w:lvl w:ilvl="4" w:tplc="1FE644BA">
      <w:start w:val="1"/>
      <w:numFmt w:val="bullet"/>
      <w:lvlText w:val="o"/>
      <w:lvlJc w:val="left"/>
      <w:pPr>
        <w:ind w:left="3600" w:hanging="360"/>
      </w:pPr>
      <w:rPr>
        <w:rFonts w:ascii="Courier New" w:hAnsi="Courier New" w:hint="default"/>
      </w:rPr>
    </w:lvl>
    <w:lvl w:ilvl="5" w:tplc="F5521620">
      <w:start w:val="1"/>
      <w:numFmt w:val="bullet"/>
      <w:lvlText w:val=""/>
      <w:lvlJc w:val="left"/>
      <w:pPr>
        <w:ind w:left="4320" w:hanging="360"/>
      </w:pPr>
      <w:rPr>
        <w:rFonts w:ascii="Wingdings" w:hAnsi="Wingdings" w:hint="default"/>
      </w:rPr>
    </w:lvl>
    <w:lvl w:ilvl="6" w:tplc="25B26A82">
      <w:start w:val="1"/>
      <w:numFmt w:val="bullet"/>
      <w:lvlText w:val=""/>
      <w:lvlJc w:val="left"/>
      <w:pPr>
        <w:ind w:left="5040" w:hanging="360"/>
      </w:pPr>
      <w:rPr>
        <w:rFonts w:ascii="Symbol" w:hAnsi="Symbol" w:hint="default"/>
      </w:rPr>
    </w:lvl>
    <w:lvl w:ilvl="7" w:tplc="6DF0F040">
      <w:start w:val="1"/>
      <w:numFmt w:val="bullet"/>
      <w:lvlText w:val="o"/>
      <w:lvlJc w:val="left"/>
      <w:pPr>
        <w:ind w:left="5760" w:hanging="360"/>
      </w:pPr>
      <w:rPr>
        <w:rFonts w:ascii="Courier New" w:hAnsi="Courier New" w:hint="default"/>
      </w:rPr>
    </w:lvl>
    <w:lvl w:ilvl="8" w:tplc="4A38C462">
      <w:start w:val="1"/>
      <w:numFmt w:val="bullet"/>
      <w:lvlText w:val=""/>
      <w:lvlJc w:val="left"/>
      <w:pPr>
        <w:ind w:left="6480" w:hanging="360"/>
      </w:pPr>
      <w:rPr>
        <w:rFonts w:ascii="Wingdings" w:hAnsi="Wingdings" w:hint="default"/>
      </w:rPr>
    </w:lvl>
  </w:abstractNum>
  <w:abstractNum w:abstractNumId="20" w15:restartNumberingAfterBreak="0">
    <w:nsid w:val="32276316"/>
    <w:multiLevelType w:val="hybridMultilevel"/>
    <w:tmpl w:val="872AE74E"/>
    <w:lvl w:ilvl="0" w:tplc="32FC6564">
      <w:start w:val="1"/>
      <w:numFmt w:val="bullet"/>
      <w:lvlText w:val=""/>
      <w:lvlJc w:val="left"/>
      <w:pPr>
        <w:ind w:left="720" w:hanging="360"/>
      </w:pPr>
      <w:rPr>
        <w:rFonts w:ascii="Symbol" w:hAnsi="Symbol" w:hint="default"/>
      </w:rPr>
    </w:lvl>
    <w:lvl w:ilvl="1" w:tplc="1B8AE142">
      <w:start w:val="1"/>
      <w:numFmt w:val="bullet"/>
      <w:lvlText w:val="o"/>
      <w:lvlJc w:val="left"/>
      <w:pPr>
        <w:ind w:left="1440" w:hanging="360"/>
      </w:pPr>
      <w:rPr>
        <w:rFonts w:ascii="Courier New" w:hAnsi="Courier New" w:hint="default"/>
      </w:rPr>
    </w:lvl>
    <w:lvl w:ilvl="2" w:tplc="522278D2">
      <w:start w:val="1"/>
      <w:numFmt w:val="bullet"/>
      <w:lvlText w:val=""/>
      <w:lvlJc w:val="left"/>
      <w:pPr>
        <w:ind w:left="2160" w:hanging="360"/>
      </w:pPr>
      <w:rPr>
        <w:rFonts w:ascii="Wingdings" w:hAnsi="Wingdings" w:hint="default"/>
      </w:rPr>
    </w:lvl>
    <w:lvl w:ilvl="3" w:tplc="9FF89214">
      <w:start w:val="1"/>
      <w:numFmt w:val="bullet"/>
      <w:lvlText w:val=""/>
      <w:lvlJc w:val="left"/>
      <w:pPr>
        <w:ind w:left="2880" w:hanging="360"/>
      </w:pPr>
      <w:rPr>
        <w:rFonts w:ascii="Symbol" w:hAnsi="Symbol" w:hint="default"/>
      </w:rPr>
    </w:lvl>
    <w:lvl w:ilvl="4" w:tplc="B0FE7050">
      <w:start w:val="1"/>
      <w:numFmt w:val="bullet"/>
      <w:lvlText w:val="o"/>
      <w:lvlJc w:val="left"/>
      <w:pPr>
        <w:ind w:left="3600" w:hanging="360"/>
      </w:pPr>
      <w:rPr>
        <w:rFonts w:ascii="Courier New" w:hAnsi="Courier New" w:hint="default"/>
      </w:rPr>
    </w:lvl>
    <w:lvl w:ilvl="5" w:tplc="2132E9BC">
      <w:start w:val="1"/>
      <w:numFmt w:val="bullet"/>
      <w:lvlText w:val=""/>
      <w:lvlJc w:val="left"/>
      <w:pPr>
        <w:ind w:left="4320" w:hanging="360"/>
      </w:pPr>
      <w:rPr>
        <w:rFonts w:ascii="Wingdings" w:hAnsi="Wingdings" w:hint="default"/>
      </w:rPr>
    </w:lvl>
    <w:lvl w:ilvl="6" w:tplc="5914B31E">
      <w:start w:val="1"/>
      <w:numFmt w:val="bullet"/>
      <w:lvlText w:val=""/>
      <w:lvlJc w:val="left"/>
      <w:pPr>
        <w:ind w:left="5040" w:hanging="360"/>
      </w:pPr>
      <w:rPr>
        <w:rFonts w:ascii="Symbol" w:hAnsi="Symbol" w:hint="default"/>
      </w:rPr>
    </w:lvl>
    <w:lvl w:ilvl="7" w:tplc="1EF873D4">
      <w:start w:val="1"/>
      <w:numFmt w:val="bullet"/>
      <w:lvlText w:val="o"/>
      <w:lvlJc w:val="left"/>
      <w:pPr>
        <w:ind w:left="5760" w:hanging="360"/>
      </w:pPr>
      <w:rPr>
        <w:rFonts w:ascii="Courier New" w:hAnsi="Courier New" w:hint="default"/>
      </w:rPr>
    </w:lvl>
    <w:lvl w:ilvl="8" w:tplc="260CFCA8">
      <w:start w:val="1"/>
      <w:numFmt w:val="bullet"/>
      <w:lvlText w:val=""/>
      <w:lvlJc w:val="left"/>
      <w:pPr>
        <w:ind w:left="6480" w:hanging="360"/>
      </w:pPr>
      <w:rPr>
        <w:rFonts w:ascii="Wingdings" w:hAnsi="Wingdings" w:hint="default"/>
      </w:rPr>
    </w:lvl>
  </w:abstractNum>
  <w:abstractNum w:abstractNumId="21" w15:restartNumberingAfterBreak="0">
    <w:nsid w:val="34252B5D"/>
    <w:multiLevelType w:val="hybridMultilevel"/>
    <w:tmpl w:val="AF5A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FB3F84"/>
    <w:multiLevelType w:val="hybridMultilevel"/>
    <w:tmpl w:val="FA10F9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8A2C569"/>
    <w:multiLevelType w:val="hybridMultilevel"/>
    <w:tmpl w:val="00C4B5FA"/>
    <w:lvl w:ilvl="0" w:tplc="B70E2890">
      <w:start w:val="1"/>
      <w:numFmt w:val="bullet"/>
      <w:lvlText w:val="·"/>
      <w:lvlJc w:val="left"/>
      <w:pPr>
        <w:ind w:left="720" w:hanging="360"/>
      </w:pPr>
      <w:rPr>
        <w:rFonts w:ascii="Symbol" w:hAnsi="Symbol" w:hint="default"/>
      </w:rPr>
    </w:lvl>
    <w:lvl w:ilvl="1" w:tplc="9F6C73AC">
      <w:start w:val="1"/>
      <w:numFmt w:val="bullet"/>
      <w:lvlText w:val="o"/>
      <w:lvlJc w:val="left"/>
      <w:pPr>
        <w:ind w:left="1440" w:hanging="360"/>
      </w:pPr>
      <w:rPr>
        <w:rFonts w:ascii="Courier New" w:hAnsi="Courier New" w:hint="default"/>
      </w:rPr>
    </w:lvl>
    <w:lvl w:ilvl="2" w:tplc="12C6B3A6">
      <w:start w:val="1"/>
      <w:numFmt w:val="bullet"/>
      <w:lvlText w:val=""/>
      <w:lvlJc w:val="left"/>
      <w:pPr>
        <w:ind w:left="2160" w:hanging="360"/>
      </w:pPr>
      <w:rPr>
        <w:rFonts w:ascii="Wingdings" w:hAnsi="Wingdings" w:hint="default"/>
      </w:rPr>
    </w:lvl>
    <w:lvl w:ilvl="3" w:tplc="82265D2A">
      <w:start w:val="1"/>
      <w:numFmt w:val="bullet"/>
      <w:lvlText w:val=""/>
      <w:lvlJc w:val="left"/>
      <w:pPr>
        <w:ind w:left="2880" w:hanging="360"/>
      </w:pPr>
      <w:rPr>
        <w:rFonts w:ascii="Symbol" w:hAnsi="Symbol" w:hint="default"/>
      </w:rPr>
    </w:lvl>
    <w:lvl w:ilvl="4" w:tplc="AFA25F5C">
      <w:start w:val="1"/>
      <w:numFmt w:val="bullet"/>
      <w:lvlText w:val="o"/>
      <w:lvlJc w:val="left"/>
      <w:pPr>
        <w:ind w:left="3600" w:hanging="360"/>
      </w:pPr>
      <w:rPr>
        <w:rFonts w:ascii="Courier New" w:hAnsi="Courier New" w:hint="default"/>
      </w:rPr>
    </w:lvl>
    <w:lvl w:ilvl="5" w:tplc="E25A44E8">
      <w:start w:val="1"/>
      <w:numFmt w:val="bullet"/>
      <w:lvlText w:val=""/>
      <w:lvlJc w:val="left"/>
      <w:pPr>
        <w:ind w:left="4320" w:hanging="360"/>
      </w:pPr>
      <w:rPr>
        <w:rFonts w:ascii="Wingdings" w:hAnsi="Wingdings" w:hint="default"/>
      </w:rPr>
    </w:lvl>
    <w:lvl w:ilvl="6" w:tplc="02F48AF8">
      <w:start w:val="1"/>
      <w:numFmt w:val="bullet"/>
      <w:lvlText w:val=""/>
      <w:lvlJc w:val="left"/>
      <w:pPr>
        <w:ind w:left="5040" w:hanging="360"/>
      </w:pPr>
      <w:rPr>
        <w:rFonts w:ascii="Symbol" w:hAnsi="Symbol" w:hint="default"/>
      </w:rPr>
    </w:lvl>
    <w:lvl w:ilvl="7" w:tplc="F3FEF4F0">
      <w:start w:val="1"/>
      <w:numFmt w:val="bullet"/>
      <w:lvlText w:val="o"/>
      <w:lvlJc w:val="left"/>
      <w:pPr>
        <w:ind w:left="5760" w:hanging="360"/>
      </w:pPr>
      <w:rPr>
        <w:rFonts w:ascii="Courier New" w:hAnsi="Courier New" w:hint="default"/>
      </w:rPr>
    </w:lvl>
    <w:lvl w:ilvl="8" w:tplc="2FA8BEBA">
      <w:start w:val="1"/>
      <w:numFmt w:val="bullet"/>
      <w:lvlText w:val=""/>
      <w:lvlJc w:val="left"/>
      <w:pPr>
        <w:ind w:left="6480" w:hanging="360"/>
      </w:pPr>
      <w:rPr>
        <w:rFonts w:ascii="Wingdings" w:hAnsi="Wingdings" w:hint="default"/>
      </w:rPr>
    </w:lvl>
  </w:abstractNum>
  <w:abstractNum w:abstractNumId="24" w15:restartNumberingAfterBreak="0">
    <w:nsid w:val="3AB64617"/>
    <w:multiLevelType w:val="hybridMultilevel"/>
    <w:tmpl w:val="2A6CD1BE"/>
    <w:lvl w:ilvl="0" w:tplc="F8928BA0">
      <w:start w:val="1"/>
      <w:numFmt w:val="decimal"/>
      <w:lvlText w:val="%1."/>
      <w:lvlJc w:val="left"/>
      <w:pPr>
        <w:ind w:left="720" w:hanging="360"/>
      </w:pPr>
    </w:lvl>
    <w:lvl w:ilvl="1" w:tplc="153E2A24">
      <w:start w:val="1"/>
      <w:numFmt w:val="lowerLetter"/>
      <w:lvlText w:val="%2."/>
      <w:lvlJc w:val="left"/>
      <w:pPr>
        <w:ind w:left="1440" w:hanging="360"/>
      </w:pPr>
    </w:lvl>
    <w:lvl w:ilvl="2" w:tplc="F9E68312">
      <w:start w:val="1"/>
      <w:numFmt w:val="lowerRoman"/>
      <w:lvlText w:val="%3."/>
      <w:lvlJc w:val="right"/>
      <w:pPr>
        <w:ind w:left="2160" w:hanging="180"/>
      </w:pPr>
    </w:lvl>
    <w:lvl w:ilvl="3" w:tplc="EDBCC856">
      <w:start w:val="1"/>
      <w:numFmt w:val="decimal"/>
      <w:lvlText w:val="%4."/>
      <w:lvlJc w:val="left"/>
      <w:pPr>
        <w:ind w:left="2880" w:hanging="360"/>
      </w:pPr>
    </w:lvl>
    <w:lvl w:ilvl="4" w:tplc="406487CC">
      <w:start w:val="1"/>
      <w:numFmt w:val="lowerLetter"/>
      <w:lvlText w:val="%5."/>
      <w:lvlJc w:val="left"/>
      <w:pPr>
        <w:ind w:left="3600" w:hanging="360"/>
      </w:pPr>
    </w:lvl>
    <w:lvl w:ilvl="5" w:tplc="1FA4535C">
      <w:start w:val="1"/>
      <w:numFmt w:val="lowerRoman"/>
      <w:lvlText w:val="%6."/>
      <w:lvlJc w:val="right"/>
      <w:pPr>
        <w:ind w:left="4320" w:hanging="180"/>
      </w:pPr>
    </w:lvl>
    <w:lvl w:ilvl="6" w:tplc="4232C42E">
      <w:start w:val="1"/>
      <w:numFmt w:val="decimal"/>
      <w:lvlText w:val="%7."/>
      <w:lvlJc w:val="left"/>
      <w:pPr>
        <w:ind w:left="5040" w:hanging="360"/>
      </w:pPr>
    </w:lvl>
    <w:lvl w:ilvl="7" w:tplc="A69AFF4E">
      <w:start w:val="1"/>
      <w:numFmt w:val="lowerLetter"/>
      <w:lvlText w:val="%8."/>
      <w:lvlJc w:val="left"/>
      <w:pPr>
        <w:ind w:left="5760" w:hanging="360"/>
      </w:pPr>
    </w:lvl>
    <w:lvl w:ilvl="8" w:tplc="FEDA901E">
      <w:start w:val="1"/>
      <w:numFmt w:val="lowerRoman"/>
      <w:lvlText w:val="%9."/>
      <w:lvlJc w:val="right"/>
      <w:pPr>
        <w:ind w:left="6480" w:hanging="180"/>
      </w:pPr>
    </w:lvl>
  </w:abstractNum>
  <w:abstractNum w:abstractNumId="25" w15:restartNumberingAfterBreak="0">
    <w:nsid w:val="3D3C8E2F"/>
    <w:multiLevelType w:val="hybridMultilevel"/>
    <w:tmpl w:val="BE36D6FE"/>
    <w:lvl w:ilvl="0" w:tplc="6C64A7DC">
      <w:start w:val="1"/>
      <w:numFmt w:val="lowerLetter"/>
      <w:lvlText w:val="%1."/>
      <w:lvlJc w:val="left"/>
      <w:pPr>
        <w:ind w:left="720" w:hanging="360"/>
      </w:pPr>
    </w:lvl>
    <w:lvl w:ilvl="1" w:tplc="1F926C1C">
      <w:start w:val="1"/>
      <w:numFmt w:val="lowerLetter"/>
      <w:lvlText w:val="%2."/>
      <w:lvlJc w:val="left"/>
      <w:pPr>
        <w:ind w:left="1440" w:hanging="360"/>
      </w:pPr>
    </w:lvl>
    <w:lvl w:ilvl="2" w:tplc="F856B26A">
      <w:start w:val="1"/>
      <w:numFmt w:val="lowerRoman"/>
      <w:lvlText w:val="%3."/>
      <w:lvlJc w:val="right"/>
      <w:pPr>
        <w:ind w:left="2160" w:hanging="180"/>
      </w:pPr>
    </w:lvl>
    <w:lvl w:ilvl="3" w:tplc="2C121088">
      <w:start w:val="1"/>
      <w:numFmt w:val="decimal"/>
      <w:lvlText w:val="%4."/>
      <w:lvlJc w:val="left"/>
      <w:pPr>
        <w:ind w:left="2880" w:hanging="360"/>
      </w:pPr>
    </w:lvl>
    <w:lvl w:ilvl="4" w:tplc="8752CE6E">
      <w:start w:val="1"/>
      <w:numFmt w:val="lowerLetter"/>
      <w:lvlText w:val="%5."/>
      <w:lvlJc w:val="left"/>
      <w:pPr>
        <w:ind w:left="3600" w:hanging="360"/>
      </w:pPr>
    </w:lvl>
    <w:lvl w:ilvl="5" w:tplc="02163D1E">
      <w:start w:val="1"/>
      <w:numFmt w:val="lowerRoman"/>
      <w:lvlText w:val="%6."/>
      <w:lvlJc w:val="right"/>
      <w:pPr>
        <w:ind w:left="4320" w:hanging="180"/>
      </w:pPr>
    </w:lvl>
    <w:lvl w:ilvl="6" w:tplc="18FE15CE">
      <w:start w:val="1"/>
      <w:numFmt w:val="decimal"/>
      <w:lvlText w:val="%7."/>
      <w:lvlJc w:val="left"/>
      <w:pPr>
        <w:ind w:left="5040" w:hanging="360"/>
      </w:pPr>
    </w:lvl>
    <w:lvl w:ilvl="7" w:tplc="D3DC178E">
      <w:start w:val="1"/>
      <w:numFmt w:val="lowerLetter"/>
      <w:lvlText w:val="%8."/>
      <w:lvlJc w:val="left"/>
      <w:pPr>
        <w:ind w:left="5760" w:hanging="360"/>
      </w:pPr>
    </w:lvl>
    <w:lvl w:ilvl="8" w:tplc="07FEF0D0">
      <w:start w:val="1"/>
      <w:numFmt w:val="lowerRoman"/>
      <w:lvlText w:val="%9."/>
      <w:lvlJc w:val="right"/>
      <w:pPr>
        <w:ind w:left="6480" w:hanging="180"/>
      </w:pPr>
    </w:lvl>
  </w:abstractNum>
  <w:abstractNum w:abstractNumId="26" w15:restartNumberingAfterBreak="0">
    <w:nsid w:val="3EBE4FB5"/>
    <w:multiLevelType w:val="hybridMultilevel"/>
    <w:tmpl w:val="325A3542"/>
    <w:lvl w:ilvl="0" w:tplc="B02884D4">
      <w:start w:val="1"/>
      <w:numFmt w:val="bullet"/>
      <w:lvlText w:val="·"/>
      <w:lvlJc w:val="left"/>
      <w:pPr>
        <w:ind w:left="720" w:hanging="360"/>
      </w:pPr>
      <w:rPr>
        <w:rFonts w:ascii="Symbol" w:hAnsi="Symbol" w:hint="default"/>
      </w:rPr>
    </w:lvl>
    <w:lvl w:ilvl="1" w:tplc="3AAC33A0">
      <w:start w:val="1"/>
      <w:numFmt w:val="bullet"/>
      <w:lvlText w:val="o"/>
      <w:lvlJc w:val="left"/>
      <w:pPr>
        <w:ind w:left="1440" w:hanging="360"/>
      </w:pPr>
      <w:rPr>
        <w:rFonts w:ascii="Courier New" w:hAnsi="Courier New" w:hint="default"/>
      </w:rPr>
    </w:lvl>
    <w:lvl w:ilvl="2" w:tplc="0814383C">
      <w:start w:val="1"/>
      <w:numFmt w:val="bullet"/>
      <w:lvlText w:val=""/>
      <w:lvlJc w:val="left"/>
      <w:pPr>
        <w:ind w:left="2160" w:hanging="360"/>
      </w:pPr>
      <w:rPr>
        <w:rFonts w:ascii="Wingdings" w:hAnsi="Wingdings" w:hint="default"/>
      </w:rPr>
    </w:lvl>
    <w:lvl w:ilvl="3" w:tplc="C9DE079A">
      <w:start w:val="1"/>
      <w:numFmt w:val="bullet"/>
      <w:lvlText w:val=""/>
      <w:lvlJc w:val="left"/>
      <w:pPr>
        <w:ind w:left="2880" w:hanging="360"/>
      </w:pPr>
      <w:rPr>
        <w:rFonts w:ascii="Symbol" w:hAnsi="Symbol" w:hint="default"/>
      </w:rPr>
    </w:lvl>
    <w:lvl w:ilvl="4" w:tplc="1540AE7A">
      <w:start w:val="1"/>
      <w:numFmt w:val="bullet"/>
      <w:lvlText w:val="o"/>
      <w:lvlJc w:val="left"/>
      <w:pPr>
        <w:ind w:left="3600" w:hanging="360"/>
      </w:pPr>
      <w:rPr>
        <w:rFonts w:ascii="Courier New" w:hAnsi="Courier New" w:hint="default"/>
      </w:rPr>
    </w:lvl>
    <w:lvl w:ilvl="5" w:tplc="2C8A1542">
      <w:start w:val="1"/>
      <w:numFmt w:val="bullet"/>
      <w:lvlText w:val=""/>
      <w:lvlJc w:val="left"/>
      <w:pPr>
        <w:ind w:left="4320" w:hanging="360"/>
      </w:pPr>
      <w:rPr>
        <w:rFonts w:ascii="Wingdings" w:hAnsi="Wingdings" w:hint="default"/>
      </w:rPr>
    </w:lvl>
    <w:lvl w:ilvl="6" w:tplc="EA6851AC">
      <w:start w:val="1"/>
      <w:numFmt w:val="bullet"/>
      <w:lvlText w:val=""/>
      <w:lvlJc w:val="left"/>
      <w:pPr>
        <w:ind w:left="5040" w:hanging="360"/>
      </w:pPr>
      <w:rPr>
        <w:rFonts w:ascii="Symbol" w:hAnsi="Symbol" w:hint="default"/>
      </w:rPr>
    </w:lvl>
    <w:lvl w:ilvl="7" w:tplc="9ECA22CA">
      <w:start w:val="1"/>
      <w:numFmt w:val="bullet"/>
      <w:lvlText w:val="o"/>
      <w:lvlJc w:val="left"/>
      <w:pPr>
        <w:ind w:left="5760" w:hanging="360"/>
      </w:pPr>
      <w:rPr>
        <w:rFonts w:ascii="Courier New" w:hAnsi="Courier New" w:hint="default"/>
      </w:rPr>
    </w:lvl>
    <w:lvl w:ilvl="8" w:tplc="17E400E8">
      <w:start w:val="1"/>
      <w:numFmt w:val="bullet"/>
      <w:lvlText w:val=""/>
      <w:lvlJc w:val="left"/>
      <w:pPr>
        <w:ind w:left="6480" w:hanging="360"/>
      </w:pPr>
      <w:rPr>
        <w:rFonts w:ascii="Wingdings" w:hAnsi="Wingdings" w:hint="default"/>
      </w:rPr>
    </w:lvl>
  </w:abstractNum>
  <w:abstractNum w:abstractNumId="27" w15:restartNumberingAfterBreak="0">
    <w:nsid w:val="3F1FA24A"/>
    <w:multiLevelType w:val="hybridMultilevel"/>
    <w:tmpl w:val="801290CE"/>
    <w:lvl w:ilvl="0" w:tplc="B7C8E5C4">
      <w:start w:val="1"/>
      <w:numFmt w:val="bullet"/>
      <w:lvlText w:val=""/>
      <w:lvlJc w:val="left"/>
      <w:pPr>
        <w:ind w:left="720" w:hanging="360"/>
      </w:pPr>
      <w:rPr>
        <w:rFonts w:ascii="Wingdings" w:hAnsi="Wingdings" w:hint="default"/>
      </w:rPr>
    </w:lvl>
    <w:lvl w:ilvl="1" w:tplc="2AB02D2A">
      <w:start w:val="1"/>
      <w:numFmt w:val="bullet"/>
      <w:lvlText w:val="o"/>
      <w:lvlJc w:val="left"/>
      <w:pPr>
        <w:ind w:left="1440" w:hanging="360"/>
      </w:pPr>
      <w:rPr>
        <w:rFonts w:ascii="Courier New" w:hAnsi="Courier New" w:hint="default"/>
      </w:rPr>
    </w:lvl>
    <w:lvl w:ilvl="2" w:tplc="0B065A6C">
      <w:start w:val="1"/>
      <w:numFmt w:val="bullet"/>
      <w:lvlText w:val=""/>
      <w:lvlJc w:val="left"/>
      <w:pPr>
        <w:ind w:left="2160" w:hanging="360"/>
      </w:pPr>
      <w:rPr>
        <w:rFonts w:ascii="Wingdings" w:hAnsi="Wingdings" w:hint="default"/>
      </w:rPr>
    </w:lvl>
    <w:lvl w:ilvl="3" w:tplc="7E54F67A">
      <w:start w:val="1"/>
      <w:numFmt w:val="bullet"/>
      <w:lvlText w:val=""/>
      <w:lvlJc w:val="left"/>
      <w:pPr>
        <w:ind w:left="2880" w:hanging="360"/>
      </w:pPr>
      <w:rPr>
        <w:rFonts w:ascii="Symbol" w:hAnsi="Symbol" w:hint="default"/>
      </w:rPr>
    </w:lvl>
    <w:lvl w:ilvl="4" w:tplc="5E766C0A">
      <w:start w:val="1"/>
      <w:numFmt w:val="bullet"/>
      <w:lvlText w:val="o"/>
      <w:lvlJc w:val="left"/>
      <w:pPr>
        <w:ind w:left="3600" w:hanging="360"/>
      </w:pPr>
      <w:rPr>
        <w:rFonts w:ascii="Courier New" w:hAnsi="Courier New" w:hint="default"/>
      </w:rPr>
    </w:lvl>
    <w:lvl w:ilvl="5" w:tplc="470C29AA">
      <w:start w:val="1"/>
      <w:numFmt w:val="bullet"/>
      <w:lvlText w:val=""/>
      <w:lvlJc w:val="left"/>
      <w:pPr>
        <w:ind w:left="4320" w:hanging="360"/>
      </w:pPr>
      <w:rPr>
        <w:rFonts w:ascii="Wingdings" w:hAnsi="Wingdings" w:hint="default"/>
      </w:rPr>
    </w:lvl>
    <w:lvl w:ilvl="6" w:tplc="AB78CFD8">
      <w:start w:val="1"/>
      <w:numFmt w:val="bullet"/>
      <w:lvlText w:val=""/>
      <w:lvlJc w:val="left"/>
      <w:pPr>
        <w:ind w:left="5040" w:hanging="360"/>
      </w:pPr>
      <w:rPr>
        <w:rFonts w:ascii="Symbol" w:hAnsi="Symbol" w:hint="default"/>
      </w:rPr>
    </w:lvl>
    <w:lvl w:ilvl="7" w:tplc="1BBC62F0">
      <w:start w:val="1"/>
      <w:numFmt w:val="bullet"/>
      <w:lvlText w:val="o"/>
      <w:lvlJc w:val="left"/>
      <w:pPr>
        <w:ind w:left="5760" w:hanging="360"/>
      </w:pPr>
      <w:rPr>
        <w:rFonts w:ascii="Courier New" w:hAnsi="Courier New" w:hint="default"/>
      </w:rPr>
    </w:lvl>
    <w:lvl w:ilvl="8" w:tplc="EBCA4DF8">
      <w:start w:val="1"/>
      <w:numFmt w:val="bullet"/>
      <w:lvlText w:val=""/>
      <w:lvlJc w:val="left"/>
      <w:pPr>
        <w:ind w:left="6480" w:hanging="360"/>
      </w:pPr>
      <w:rPr>
        <w:rFonts w:ascii="Wingdings" w:hAnsi="Wingdings" w:hint="default"/>
      </w:rPr>
    </w:lvl>
  </w:abstractNum>
  <w:abstractNum w:abstractNumId="28" w15:restartNumberingAfterBreak="0">
    <w:nsid w:val="3F23473D"/>
    <w:multiLevelType w:val="hybridMultilevel"/>
    <w:tmpl w:val="00668B86"/>
    <w:lvl w:ilvl="0" w:tplc="0A863BDC">
      <w:start w:val="1"/>
      <w:numFmt w:val="bullet"/>
      <w:lvlText w:val=""/>
      <w:lvlJc w:val="left"/>
      <w:pPr>
        <w:ind w:left="720" w:hanging="360"/>
      </w:pPr>
      <w:rPr>
        <w:rFonts w:ascii="Symbol" w:hAnsi="Symbol" w:hint="default"/>
      </w:rPr>
    </w:lvl>
    <w:lvl w:ilvl="1" w:tplc="DBB09C38">
      <w:start w:val="1"/>
      <w:numFmt w:val="bullet"/>
      <w:lvlText w:val="o"/>
      <w:lvlJc w:val="left"/>
      <w:pPr>
        <w:ind w:left="1440" w:hanging="360"/>
      </w:pPr>
      <w:rPr>
        <w:rFonts w:ascii="Courier New" w:hAnsi="Courier New" w:hint="default"/>
      </w:rPr>
    </w:lvl>
    <w:lvl w:ilvl="2" w:tplc="7DF0DDBE">
      <w:start w:val="1"/>
      <w:numFmt w:val="bullet"/>
      <w:lvlText w:val=""/>
      <w:lvlJc w:val="left"/>
      <w:pPr>
        <w:ind w:left="2160" w:hanging="360"/>
      </w:pPr>
      <w:rPr>
        <w:rFonts w:ascii="Wingdings" w:hAnsi="Wingdings" w:hint="default"/>
      </w:rPr>
    </w:lvl>
    <w:lvl w:ilvl="3" w:tplc="7F321082">
      <w:start w:val="1"/>
      <w:numFmt w:val="bullet"/>
      <w:lvlText w:val=""/>
      <w:lvlJc w:val="left"/>
      <w:pPr>
        <w:ind w:left="2880" w:hanging="360"/>
      </w:pPr>
      <w:rPr>
        <w:rFonts w:ascii="Symbol" w:hAnsi="Symbol" w:hint="default"/>
      </w:rPr>
    </w:lvl>
    <w:lvl w:ilvl="4" w:tplc="C1F20D46">
      <w:start w:val="1"/>
      <w:numFmt w:val="bullet"/>
      <w:lvlText w:val="o"/>
      <w:lvlJc w:val="left"/>
      <w:pPr>
        <w:ind w:left="3600" w:hanging="360"/>
      </w:pPr>
      <w:rPr>
        <w:rFonts w:ascii="Courier New" w:hAnsi="Courier New" w:hint="default"/>
      </w:rPr>
    </w:lvl>
    <w:lvl w:ilvl="5" w:tplc="9C1E92F6">
      <w:start w:val="1"/>
      <w:numFmt w:val="bullet"/>
      <w:lvlText w:val=""/>
      <w:lvlJc w:val="left"/>
      <w:pPr>
        <w:ind w:left="4320" w:hanging="360"/>
      </w:pPr>
      <w:rPr>
        <w:rFonts w:ascii="Wingdings" w:hAnsi="Wingdings" w:hint="default"/>
      </w:rPr>
    </w:lvl>
    <w:lvl w:ilvl="6" w:tplc="49B07192">
      <w:start w:val="1"/>
      <w:numFmt w:val="bullet"/>
      <w:lvlText w:val=""/>
      <w:lvlJc w:val="left"/>
      <w:pPr>
        <w:ind w:left="5040" w:hanging="360"/>
      </w:pPr>
      <w:rPr>
        <w:rFonts w:ascii="Symbol" w:hAnsi="Symbol" w:hint="default"/>
      </w:rPr>
    </w:lvl>
    <w:lvl w:ilvl="7" w:tplc="9022EFB8">
      <w:start w:val="1"/>
      <w:numFmt w:val="bullet"/>
      <w:lvlText w:val="o"/>
      <w:lvlJc w:val="left"/>
      <w:pPr>
        <w:ind w:left="5760" w:hanging="360"/>
      </w:pPr>
      <w:rPr>
        <w:rFonts w:ascii="Courier New" w:hAnsi="Courier New" w:hint="default"/>
      </w:rPr>
    </w:lvl>
    <w:lvl w:ilvl="8" w:tplc="E6D8B260">
      <w:start w:val="1"/>
      <w:numFmt w:val="bullet"/>
      <w:lvlText w:val=""/>
      <w:lvlJc w:val="left"/>
      <w:pPr>
        <w:ind w:left="6480" w:hanging="360"/>
      </w:pPr>
      <w:rPr>
        <w:rFonts w:ascii="Wingdings" w:hAnsi="Wingdings" w:hint="default"/>
      </w:rPr>
    </w:lvl>
  </w:abstractNum>
  <w:abstractNum w:abstractNumId="29" w15:restartNumberingAfterBreak="0">
    <w:nsid w:val="4B4442DD"/>
    <w:multiLevelType w:val="hybridMultilevel"/>
    <w:tmpl w:val="8DFA27D8"/>
    <w:lvl w:ilvl="0" w:tplc="0B6CA43C">
      <w:start w:val="1"/>
      <w:numFmt w:val="bullet"/>
      <w:lvlText w:val=""/>
      <w:lvlJc w:val="left"/>
      <w:pPr>
        <w:ind w:left="720" w:hanging="360"/>
      </w:pPr>
      <w:rPr>
        <w:rFonts w:ascii="Symbol" w:hAnsi="Symbol" w:hint="default"/>
      </w:rPr>
    </w:lvl>
    <w:lvl w:ilvl="1" w:tplc="39F6027C">
      <w:start w:val="1"/>
      <w:numFmt w:val="bullet"/>
      <w:lvlText w:val="o"/>
      <w:lvlJc w:val="left"/>
      <w:pPr>
        <w:ind w:left="1440" w:hanging="360"/>
      </w:pPr>
      <w:rPr>
        <w:rFonts w:ascii="Courier New" w:hAnsi="Courier New" w:hint="default"/>
      </w:rPr>
    </w:lvl>
    <w:lvl w:ilvl="2" w:tplc="AD82CAAA">
      <w:start w:val="1"/>
      <w:numFmt w:val="bullet"/>
      <w:lvlText w:val=""/>
      <w:lvlJc w:val="left"/>
      <w:pPr>
        <w:ind w:left="2160" w:hanging="360"/>
      </w:pPr>
      <w:rPr>
        <w:rFonts w:ascii="Wingdings" w:hAnsi="Wingdings" w:hint="default"/>
      </w:rPr>
    </w:lvl>
    <w:lvl w:ilvl="3" w:tplc="6BE6E79C">
      <w:start w:val="1"/>
      <w:numFmt w:val="bullet"/>
      <w:lvlText w:val=""/>
      <w:lvlJc w:val="left"/>
      <w:pPr>
        <w:ind w:left="2880" w:hanging="360"/>
      </w:pPr>
      <w:rPr>
        <w:rFonts w:ascii="Symbol" w:hAnsi="Symbol" w:hint="default"/>
      </w:rPr>
    </w:lvl>
    <w:lvl w:ilvl="4" w:tplc="FC3045BE">
      <w:start w:val="1"/>
      <w:numFmt w:val="bullet"/>
      <w:lvlText w:val="o"/>
      <w:lvlJc w:val="left"/>
      <w:pPr>
        <w:ind w:left="3600" w:hanging="360"/>
      </w:pPr>
      <w:rPr>
        <w:rFonts w:ascii="Courier New" w:hAnsi="Courier New" w:hint="default"/>
      </w:rPr>
    </w:lvl>
    <w:lvl w:ilvl="5" w:tplc="0E38F810">
      <w:start w:val="1"/>
      <w:numFmt w:val="bullet"/>
      <w:lvlText w:val=""/>
      <w:lvlJc w:val="left"/>
      <w:pPr>
        <w:ind w:left="4320" w:hanging="360"/>
      </w:pPr>
      <w:rPr>
        <w:rFonts w:ascii="Wingdings" w:hAnsi="Wingdings" w:hint="default"/>
      </w:rPr>
    </w:lvl>
    <w:lvl w:ilvl="6" w:tplc="23586C3E">
      <w:start w:val="1"/>
      <w:numFmt w:val="bullet"/>
      <w:lvlText w:val=""/>
      <w:lvlJc w:val="left"/>
      <w:pPr>
        <w:ind w:left="5040" w:hanging="360"/>
      </w:pPr>
      <w:rPr>
        <w:rFonts w:ascii="Symbol" w:hAnsi="Symbol" w:hint="default"/>
      </w:rPr>
    </w:lvl>
    <w:lvl w:ilvl="7" w:tplc="19846294">
      <w:start w:val="1"/>
      <w:numFmt w:val="bullet"/>
      <w:lvlText w:val="o"/>
      <w:lvlJc w:val="left"/>
      <w:pPr>
        <w:ind w:left="5760" w:hanging="360"/>
      </w:pPr>
      <w:rPr>
        <w:rFonts w:ascii="Courier New" w:hAnsi="Courier New" w:hint="default"/>
      </w:rPr>
    </w:lvl>
    <w:lvl w:ilvl="8" w:tplc="535ED5AE">
      <w:start w:val="1"/>
      <w:numFmt w:val="bullet"/>
      <w:lvlText w:val=""/>
      <w:lvlJc w:val="left"/>
      <w:pPr>
        <w:ind w:left="6480" w:hanging="360"/>
      </w:pPr>
      <w:rPr>
        <w:rFonts w:ascii="Wingdings" w:hAnsi="Wingdings" w:hint="default"/>
      </w:rPr>
    </w:lvl>
  </w:abstractNum>
  <w:abstractNum w:abstractNumId="30" w15:restartNumberingAfterBreak="0">
    <w:nsid w:val="4DE84FBE"/>
    <w:multiLevelType w:val="hybridMultilevel"/>
    <w:tmpl w:val="BB32F0A8"/>
    <w:lvl w:ilvl="0" w:tplc="07EC2A6C">
      <w:start w:val="1"/>
      <w:numFmt w:val="bullet"/>
      <w:lvlText w:val=""/>
      <w:lvlJc w:val="left"/>
      <w:pPr>
        <w:ind w:left="720" w:hanging="360"/>
      </w:pPr>
      <w:rPr>
        <w:rFonts w:ascii="Symbol" w:hAnsi="Symbol" w:hint="default"/>
      </w:rPr>
    </w:lvl>
    <w:lvl w:ilvl="1" w:tplc="C9BCE8E2">
      <w:start w:val="1"/>
      <w:numFmt w:val="bullet"/>
      <w:lvlText w:val="o"/>
      <w:lvlJc w:val="left"/>
      <w:pPr>
        <w:ind w:left="1440" w:hanging="360"/>
      </w:pPr>
      <w:rPr>
        <w:rFonts w:ascii="Courier New" w:hAnsi="Courier New" w:hint="default"/>
      </w:rPr>
    </w:lvl>
    <w:lvl w:ilvl="2" w:tplc="BD724372">
      <w:start w:val="1"/>
      <w:numFmt w:val="bullet"/>
      <w:lvlText w:val=""/>
      <w:lvlJc w:val="left"/>
      <w:pPr>
        <w:ind w:left="2160" w:hanging="360"/>
      </w:pPr>
      <w:rPr>
        <w:rFonts w:ascii="Wingdings" w:hAnsi="Wingdings" w:hint="default"/>
      </w:rPr>
    </w:lvl>
    <w:lvl w:ilvl="3" w:tplc="024C8B84">
      <w:start w:val="1"/>
      <w:numFmt w:val="bullet"/>
      <w:lvlText w:val=""/>
      <w:lvlJc w:val="left"/>
      <w:pPr>
        <w:ind w:left="2880" w:hanging="360"/>
      </w:pPr>
      <w:rPr>
        <w:rFonts w:ascii="Symbol" w:hAnsi="Symbol" w:hint="default"/>
      </w:rPr>
    </w:lvl>
    <w:lvl w:ilvl="4" w:tplc="DF3C9FF8">
      <w:start w:val="1"/>
      <w:numFmt w:val="bullet"/>
      <w:lvlText w:val="o"/>
      <w:lvlJc w:val="left"/>
      <w:pPr>
        <w:ind w:left="3600" w:hanging="360"/>
      </w:pPr>
      <w:rPr>
        <w:rFonts w:ascii="Courier New" w:hAnsi="Courier New" w:hint="default"/>
      </w:rPr>
    </w:lvl>
    <w:lvl w:ilvl="5" w:tplc="767E522A">
      <w:start w:val="1"/>
      <w:numFmt w:val="bullet"/>
      <w:lvlText w:val=""/>
      <w:lvlJc w:val="left"/>
      <w:pPr>
        <w:ind w:left="4320" w:hanging="360"/>
      </w:pPr>
      <w:rPr>
        <w:rFonts w:ascii="Wingdings" w:hAnsi="Wingdings" w:hint="default"/>
      </w:rPr>
    </w:lvl>
    <w:lvl w:ilvl="6" w:tplc="6FC66D7E">
      <w:start w:val="1"/>
      <w:numFmt w:val="bullet"/>
      <w:lvlText w:val=""/>
      <w:lvlJc w:val="left"/>
      <w:pPr>
        <w:ind w:left="5040" w:hanging="360"/>
      </w:pPr>
      <w:rPr>
        <w:rFonts w:ascii="Symbol" w:hAnsi="Symbol" w:hint="default"/>
      </w:rPr>
    </w:lvl>
    <w:lvl w:ilvl="7" w:tplc="E8C200C8">
      <w:start w:val="1"/>
      <w:numFmt w:val="bullet"/>
      <w:lvlText w:val="o"/>
      <w:lvlJc w:val="left"/>
      <w:pPr>
        <w:ind w:left="5760" w:hanging="360"/>
      </w:pPr>
      <w:rPr>
        <w:rFonts w:ascii="Courier New" w:hAnsi="Courier New" w:hint="default"/>
      </w:rPr>
    </w:lvl>
    <w:lvl w:ilvl="8" w:tplc="32287EA4">
      <w:start w:val="1"/>
      <w:numFmt w:val="bullet"/>
      <w:lvlText w:val=""/>
      <w:lvlJc w:val="left"/>
      <w:pPr>
        <w:ind w:left="6480" w:hanging="360"/>
      </w:pPr>
      <w:rPr>
        <w:rFonts w:ascii="Wingdings" w:hAnsi="Wingdings" w:hint="default"/>
      </w:rPr>
    </w:lvl>
  </w:abstractNum>
  <w:abstractNum w:abstractNumId="31" w15:restartNumberingAfterBreak="0">
    <w:nsid w:val="4E194F1C"/>
    <w:multiLevelType w:val="hybridMultilevel"/>
    <w:tmpl w:val="84624C00"/>
    <w:lvl w:ilvl="0" w:tplc="0407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2" w15:restartNumberingAfterBreak="0">
    <w:nsid w:val="52EDCF66"/>
    <w:multiLevelType w:val="hybridMultilevel"/>
    <w:tmpl w:val="BC8A9A40"/>
    <w:lvl w:ilvl="0" w:tplc="134A6B14">
      <w:start w:val="1"/>
      <w:numFmt w:val="upperRoman"/>
      <w:lvlText w:val="%1."/>
      <w:lvlJc w:val="right"/>
      <w:pPr>
        <w:ind w:left="720" w:hanging="360"/>
      </w:pPr>
    </w:lvl>
    <w:lvl w:ilvl="1" w:tplc="4698CC48">
      <w:start w:val="1"/>
      <w:numFmt w:val="lowerLetter"/>
      <w:lvlText w:val="%2."/>
      <w:lvlJc w:val="left"/>
      <w:pPr>
        <w:ind w:left="1440" w:hanging="360"/>
      </w:pPr>
    </w:lvl>
    <w:lvl w:ilvl="2" w:tplc="73282824">
      <w:start w:val="1"/>
      <w:numFmt w:val="lowerRoman"/>
      <w:lvlText w:val="%3."/>
      <w:lvlJc w:val="right"/>
      <w:pPr>
        <w:ind w:left="2160" w:hanging="180"/>
      </w:pPr>
    </w:lvl>
    <w:lvl w:ilvl="3" w:tplc="35A466E8">
      <w:start w:val="1"/>
      <w:numFmt w:val="decimal"/>
      <w:lvlText w:val="%4."/>
      <w:lvlJc w:val="left"/>
      <w:pPr>
        <w:ind w:left="2880" w:hanging="360"/>
      </w:pPr>
    </w:lvl>
    <w:lvl w:ilvl="4" w:tplc="393060D4">
      <w:start w:val="1"/>
      <w:numFmt w:val="lowerLetter"/>
      <w:lvlText w:val="%5."/>
      <w:lvlJc w:val="left"/>
      <w:pPr>
        <w:ind w:left="3600" w:hanging="360"/>
      </w:pPr>
    </w:lvl>
    <w:lvl w:ilvl="5" w:tplc="34040EB0">
      <w:start w:val="1"/>
      <w:numFmt w:val="lowerRoman"/>
      <w:lvlText w:val="%6."/>
      <w:lvlJc w:val="right"/>
      <w:pPr>
        <w:ind w:left="4320" w:hanging="180"/>
      </w:pPr>
    </w:lvl>
    <w:lvl w:ilvl="6" w:tplc="D9121322">
      <w:start w:val="1"/>
      <w:numFmt w:val="decimal"/>
      <w:lvlText w:val="%7."/>
      <w:lvlJc w:val="left"/>
      <w:pPr>
        <w:ind w:left="5040" w:hanging="360"/>
      </w:pPr>
    </w:lvl>
    <w:lvl w:ilvl="7" w:tplc="7C9C11AE">
      <w:start w:val="1"/>
      <w:numFmt w:val="lowerLetter"/>
      <w:lvlText w:val="%8."/>
      <w:lvlJc w:val="left"/>
      <w:pPr>
        <w:ind w:left="5760" w:hanging="360"/>
      </w:pPr>
    </w:lvl>
    <w:lvl w:ilvl="8" w:tplc="89B0AD4E">
      <w:start w:val="1"/>
      <w:numFmt w:val="lowerRoman"/>
      <w:lvlText w:val="%9."/>
      <w:lvlJc w:val="right"/>
      <w:pPr>
        <w:ind w:left="6480" w:hanging="180"/>
      </w:pPr>
    </w:lvl>
  </w:abstractNum>
  <w:abstractNum w:abstractNumId="33" w15:restartNumberingAfterBreak="0">
    <w:nsid w:val="53367913"/>
    <w:multiLevelType w:val="multilevel"/>
    <w:tmpl w:val="29922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66D657D"/>
    <w:multiLevelType w:val="hybridMultilevel"/>
    <w:tmpl w:val="AED01270"/>
    <w:lvl w:ilvl="0" w:tplc="224AB59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91DBF26"/>
    <w:multiLevelType w:val="hybridMultilevel"/>
    <w:tmpl w:val="04EAD64A"/>
    <w:lvl w:ilvl="0" w:tplc="770A4C5C">
      <w:start w:val="1"/>
      <w:numFmt w:val="bullet"/>
      <w:lvlText w:val=""/>
      <w:lvlJc w:val="left"/>
      <w:pPr>
        <w:ind w:left="720" w:hanging="360"/>
      </w:pPr>
      <w:rPr>
        <w:rFonts w:ascii="Symbol" w:hAnsi="Symbol" w:hint="default"/>
      </w:rPr>
    </w:lvl>
    <w:lvl w:ilvl="1" w:tplc="D70474C0">
      <w:start w:val="1"/>
      <w:numFmt w:val="bullet"/>
      <w:lvlText w:val="o"/>
      <w:lvlJc w:val="left"/>
      <w:pPr>
        <w:ind w:left="1440" w:hanging="360"/>
      </w:pPr>
      <w:rPr>
        <w:rFonts w:ascii="Courier New" w:hAnsi="Courier New" w:hint="default"/>
      </w:rPr>
    </w:lvl>
    <w:lvl w:ilvl="2" w:tplc="539C0FAE">
      <w:start w:val="1"/>
      <w:numFmt w:val="bullet"/>
      <w:lvlText w:val=""/>
      <w:lvlJc w:val="left"/>
      <w:pPr>
        <w:ind w:left="2160" w:hanging="360"/>
      </w:pPr>
      <w:rPr>
        <w:rFonts w:ascii="Wingdings" w:hAnsi="Wingdings" w:hint="default"/>
      </w:rPr>
    </w:lvl>
    <w:lvl w:ilvl="3" w:tplc="D36C899C">
      <w:start w:val="1"/>
      <w:numFmt w:val="bullet"/>
      <w:lvlText w:val=""/>
      <w:lvlJc w:val="left"/>
      <w:pPr>
        <w:ind w:left="2880" w:hanging="360"/>
      </w:pPr>
      <w:rPr>
        <w:rFonts w:ascii="Symbol" w:hAnsi="Symbol" w:hint="default"/>
      </w:rPr>
    </w:lvl>
    <w:lvl w:ilvl="4" w:tplc="BF8AC678">
      <w:start w:val="1"/>
      <w:numFmt w:val="bullet"/>
      <w:lvlText w:val="o"/>
      <w:lvlJc w:val="left"/>
      <w:pPr>
        <w:ind w:left="3600" w:hanging="360"/>
      </w:pPr>
      <w:rPr>
        <w:rFonts w:ascii="Courier New" w:hAnsi="Courier New" w:hint="default"/>
      </w:rPr>
    </w:lvl>
    <w:lvl w:ilvl="5" w:tplc="95DED6CC">
      <w:start w:val="1"/>
      <w:numFmt w:val="bullet"/>
      <w:lvlText w:val=""/>
      <w:lvlJc w:val="left"/>
      <w:pPr>
        <w:ind w:left="4320" w:hanging="360"/>
      </w:pPr>
      <w:rPr>
        <w:rFonts w:ascii="Wingdings" w:hAnsi="Wingdings" w:hint="default"/>
      </w:rPr>
    </w:lvl>
    <w:lvl w:ilvl="6" w:tplc="F006AEDA">
      <w:start w:val="1"/>
      <w:numFmt w:val="bullet"/>
      <w:lvlText w:val=""/>
      <w:lvlJc w:val="left"/>
      <w:pPr>
        <w:ind w:left="5040" w:hanging="360"/>
      </w:pPr>
      <w:rPr>
        <w:rFonts w:ascii="Symbol" w:hAnsi="Symbol" w:hint="default"/>
      </w:rPr>
    </w:lvl>
    <w:lvl w:ilvl="7" w:tplc="51FE0C5A">
      <w:start w:val="1"/>
      <w:numFmt w:val="bullet"/>
      <w:lvlText w:val="o"/>
      <w:lvlJc w:val="left"/>
      <w:pPr>
        <w:ind w:left="5760" w:hanging="360"/>
      </w:pPr>
      <w:rPr>
        <w:rFonts w:ascii="Courier New" w:hAnsi="Courier New" w:hint="default"/>
      </w:rPr>
    </w:lvl>
    <w:lvl w:ilvl="8" w:tplc="31F846F8">
      <w:start w:val="1"/>
      <w:numFmt w:val="bullet"/>
      <w:lvlText w:val=""/>
      <w:lvlJc w:val="left"/>
      <w:pPr>
        <w:ind w:left="6480" w:hanging="360"/>
      </w:pPr>
      <w:rPr>
        <w:rFonts w:ascii="Wingdings" w:hAnsi="Wingdings" w:hint="default"/>
      </w:rPr>
    </w:lvl>
  </w:abstractNum>
  <w:abstractNum w:abstractNumId="36" w15:restartNumberingAfterBreak="0">
    <w:nsid w:val="5C5C6D43"/>
    <w:multiLevelType w:val="hybridMultilevel"/>
    <w:tmpl w:val="DEB66B0C"/>
    <w:lvl w:ilvl="0" w:tplc="FFFFFFFF">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DE2BF28"/>
    <w:multiLevelType w:val="hybridMultilevel"/>
    <w:tmpl w:val="850CB038"/>
    <w:lvl w:ilvl="0" w:tplc="6F94DCF0">
      <w:start w:val="1"/>
      <w:numFmt w:val="bullet"/>
      <w:lvlText w:val=""/>
      <w:lvlJc w:val="left"/>
      <w:pPr>
        <w:ind w:left="720" w:hanging="360"/>
      </w:pPr>
      <w:rPr>
        <w:rFonts w:ascii="Symbol" w:hAnsi="Symbol" w:hint="default"/>
      </w:rPr>
    </w:lvl>
    <w:lvl w:ilvl="1" w:tplc="7BEA558A">
      <w:start w:val="1"/>
      <w:numFmt w:val="bullet"/>
      <w:lvlText w:val="o"/>
      <w:lvlJc w:val="left"/>
      <w:pPr>
        <w:ind w:left="1440" w:hanging="360"/>
      </w:pPr>
      <w:rPr>
        <w:rFonts w:ascii="Courier New" w:hAnsi="Courier New" w:hint="default"/>
      </w:rPr>
    </w:lvl>
    <w:lvl w:ilvl="2" w:tplc="253E250C">
      <w:start w:val="1"/>
      <w:numFmt w:val="bullet"/>
      <w:lvlText w:val=""/>
      <w:lvlJc w:val="left"/>
      <w:pPr>
        <w:ind w:left="2160" w:hanging="360"/>
      </w:pPr>
      <w:rPr>
        <w:rFonts w:ascii="Wingdings" w:hAnsi="Wingdings" w:hint="default"/>
      </w:rPr>
    </w:lvl>
    <w:lvl w:ilvl="3" w:tplc="9F8AFD28">
      <w:start w:val="1"/>
      <w:numFmt w:val="bullet"/>
      <w:lvlText w:val=""/>
      <w:lvlJc w:val="left"/>
      <w:pPr>
        <w:ind w:left="2880" w:hanging="360"/>
      </w:pPr>
      <w:rPr>
        <w:rFonts w:ascii="Symbol" w:hAnsi="Symbol" w:hint="default"/>
      </w:rPr>
    </w:lvl>
    <w:lvl w:ilvl="4" w:tplc="7CB6C006">
      <w:start w:val="1"/>
      <w:numFmt w:val="bullet"/>
      <w:lvlText w:val="o"/>
      <w:lvlJc w:val="left"/>
      <w:pPr>
        <w:ind w:left="3600" w:hanging="360"/>
      </w:pPr>
      <w:rPr>
        <w:rFonts w:ascii="Courier New" w:hAnsi="Courier New" w:hint="default"/>
      </w:rPr>
    </w:lvl>
    <w:lvl w:ilvl="5" w:tplc="45567460">
      <w:start w:val="1"/>
      <w:numFmt w:val="bullet"/>
      <w:lvlText w:val=""/>
      <w:lvlJc w:val="left"/>
      <w:pPr>
        <w:ind w:left="4320" w:hanging="360"/>
      </w:pPr>
      <w:rPr>
        <w:rFonts w:ascii="Wingdings" w:hAnsi="Wingdings" w:hint="default"/>
      </w:rPr>
    </w:lvl>
    <w:lvl w:ilvl="6" w:tplc="EC0886A4">
      <w:start w:val="1"/>
      <w:numFmt w:val="bullet"/>
      <w:lvlText w:val=""/>
      <w:lvlJc w:val="left"/>
      <w:pPr>
        <w:ind w:left="5040" w:hanging="360"/>
      </w:pPr>
      <w:rPr>
        <w:rFonts w:ascii="Symbol" w:hAnsi="Symbol" w:hint="default"/>
      </w:rPr>
    </w:lvl>
    <w:lvl w:ilvl="7" w:tplc="A7607F90">
      <w:start w:val="1"/>
      <w:numFmt w:val="bullet"/>
      <w:lvlText w:val="o"/>
      <w:lvlJc w:val="left"/>
      <w:pPr>
        <w:ind w:left="5760" w:hanging="360"/>
      </w:pPr>
      <w:rPr>
        <w:rFonts w:ascii="Courier New" w:hAnsi="Courier New" w:hint="default"/>
      </w:rPr>
    </w:lvl>
    <w:lvl w:ilvl="8" w:tplc="1938DC68">
      <w:start w:val="1"/>
      <w:numFmt w:val="bullet"/>
      <w:lvlText w:val=""/>
      <w:lvlJc w:val="left"/>
      <w:pPr>
        <w:ind w:left="6480" w:hanging="360"/>
      </w:pPr>
      <w:rPr>
        <w:rFonts w:ascii="Wingdings" w:hAnsi="Wingdings" w:hint="default"/>
      </w:rPr>
    </w:lvl>
  </w:abstractNum>
  <w:abstractNum w:abstractNumId="38" w15:restartNumberingAfterBreak="0">
    <w:nsid w:val="5F2609EB"/>
    <w:multiLevelType w:val="hybridMultilevel"/>
    <w:tmpl w:val="7DA47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529CF08"/>
    <w:multiLevelType w:val="hybridMultilevel"/>
    <w:tmpl w:val="0B0ADB26"/>
    <w:lvl w:ilvl="0" w:tplc="DFA8A96E">
      <w:start w:val="1"/>
      <w:numFmt w:val="upperRoman"/>
      <w:lvlText w:val="%1."/>
      <w:lvlJc w:val="right"/>
      <w:pPr>
        <w:ind w:left="720" w:hanging="360"/>
      </w:pPr>
    </w:lvl>
    <w:lvl w:ilvl="1" w:tplc="6B086E68">
      <w:start w:val="1"/>
      <w:numFmt w:val="lowerLetter"/>
      <w:lvlText w:val="%2."/>
      <w:lvlJc w:val="left"/>
      <w:pPr>
        <w:ind w:left="1440" w:hanging="360"/>
      </w:pPr>
    </w:lvl>
    <w:lvl w:ilvl="2" w:tplc="FB84AD80">
      <w:start w:val="1"/>
      <w:numFmt w:val="lowerRoman"/>
      <w:lvlText w:val="%3."/>
      <w:lvlJc w:val="right"/>
      <w:pPr>
        <w:ind w:left="2160" w:hanging="180"/>
      </w:pPr>
    </w:lvl>
    <w:lvl w:ilvl="3" w:tplc="7B6E8808">
      <w:start w:val="1"/>
      <w:numFmt w:val="decimal"/>
      <w:lvlText w:val="%4."/>
      <w:lvlJc w:val="left"/>
      <w:pPr>
        <w:ind w:left="2880" w:hanging="360"/>
      </w:pPr>
    </w:lvl>
    <w:lvl w:ilvl="4" w:tplc="076C0372">
      <w:start w:val="1"/>
      <w:numFmt w:val="lowerLetter"/>
      <w:lvlText w:val="%5."/>
      <w:lvlJc w:val="left"/>
      <w:pPr>
        <w:ind w:left="3600" w:hanging="360"/>
      </w:pPr>
    </w:lvl>
    <w:lvl w:ilvl="5" w:tplc="A5AE95C8">
      <w:start w:val="1"/>
      <w:numFmt w:val="lowerRoman"/>
      <w:lvlText w:val="%6."/>
      <w:lvlJc w:val="right"/>
      <w:pPr>
        <w:ind w:left="4320" w:hanging="180"/>
      </w:pPr>
    </w:lvl>
    <w:lvl w:ilvl="6" w:tplc="A9C6AE90">
      <w:start w:val="1"/>
      <w:numFmt w:val="decimal"/>
      <w:lvlText w:val="%7."/>
      <w:lvlJc w:val="left"/>
      <w:pPr>
        <w:ind w:left="5040" w:hanging="360"/>
      </w:pPr>
    </w:lvl>
    <w:lvl w:ilvl="7" w:tplc="393E7E14">
      <w:start w:val="1"/>
      <w:numFmt w:val="lowerLetter"/>
      <w:lvlText w:val="%8."/>
      <w:lvlJc w:val="left"/>
      <w:pPr>
        <w:ind w:left="5760" w:hanging="360"/>
      </w:pPr>
    </w:lvl>
    <w:lvl w:ilvl="8" w:tplc="58CE5078">
      <w:start w:val="1"/>
      <w:numFmt w:val="lowerRoman"/>
      <w:lvlText w:val="%9."/>
      <w:lvlJc w:val="right"/>
      <w:pPr>
        <w:ind w:left="6480" w:hanging="180"/>
      </w:pPr>
    </w:lvl>
  </w:abstractNum>
  <w:abstractNum w:abstractNumId="40" w15:restartNumberingAfterBreak="0">
    <w:nsid w:val="6C8D298E"/>
    <w:multiLevelType w:val="hybridMultilevel"/>
    <w:tmpl w:val="C180FB44"/>
    <w:lvl w:ilvl="0" w:tplc="F4EE04E6">
      <w:start w:val="1"/>
      <w:numFmt w:val="bullet"/>
      <w:lvlText w:val=""/>
      <w:lvlJc w:val="left"/>
      <w:pPr>
        <w:ind w:left="720" w:hanging="360"/>
      </w:pPr>
      <w:rPr>
        <w:rFonts w:ascii="Symbol" w:hAnsi="Symbol" w:hint="default"/>
      </w:rPr>
    </w:lvl>
    <w:lvl w:ilvl="1" w:tplc="356272FA">
      <w:start w:val="1"/>
      <w:numFmt w:val="bullet"/>
      <w:lvlText w:val="o"/>
      <w:lvlJc w:val="left"/>
      <w:pPr>
        <w:ind w:left="1440" w:hanging="360"/>
      </w:pPr>
      <w:rPr>
        <w:rFonts w:ascii="Courier New" w:hAnsi="Courier New" w:hint="default"/>
      </w:rPr>
    </w:lvl>
    <w:lvl w:ilvl="2" w:tplc="6450CF9E">
      <w:start w:val="1"/>
      <w:numFmt w:val="bullet"/>
      <w:lvlText w:val=""/>
      <w:lvlJc w:val="left"/>
      <w:pPr>
        <w:ind w:left="2160" w:hanging="360"/>
      </w:pPr>
      <w:rPr>
        <w:rFonts w:ascii="Wingdings" w:hAnsi="Wingdings" w:hint="default"/>
      </w:rPr>
    </w:lvl>
    <w:lvl w:ilvl="3" w:tplc="5B6A6F1A">
      <w:start w:val="1"/>
      <w:numFmt w:val="bullet"/>
      <w:lvlText w:val=""/>
      <w:lvlJc w:val="left"/>
      <w:pPr>
        <w:ind w:left="2880" w:hanging="360"/>
      </w:pPr>
      <w:rPr>
        <w:rFonts w:ascii="Symbol" w:hAnsi="Symbol" w:hint="default"/>
      </w:rPr>
    </w:lvl>
    <w:lvl w:ilvl="4" w:tplc="D804A052">
      <w:start w:val="1"/>
      <w:numFmt w:val="bullet"/>
      <w:lvlText w:val="o"/>
      <w:lvlJc w:val="left"/>
      <w:pPr>
        <w:ind w:left="3600" w:hanging="360"/>
      </w:pPr>
      <w:rPr>
        <w:rFonts w:ascii="Courier New" w:hAnsi="Courier New" w:hint="default"/>
      </w:rPr>
    </w:lvl>
    <w:lvl w:ilvl="5" w:tplc="DD94308E">
      <w:start w:val="1"/>
      <w:numFmt w:val="bullet"/>
      <w:lvlText w:val=""/>
      <w:lvlJc w:val="left"/>
      <w:pPr>
        <w:ind w:left="4320" w:hanging="360"/>
      </w:pPr>
      <w:rPr>
        <w:rFonts w:ascii="Wingdings" w:hAnsi="Wingdings" w:hint="default"/>
      </w:rPr>
    </w:lvl>
    <w:lvl w:ilvl="6" w:tplc="35E88708">
      <w:start w:val="1"/>
      <w:numFmt w:val="bullet"/>
      <w:lvlText w:val=""/>
      <w:lvlJc w:val="left"/>
      <w:pPr>
        <w:ind w:left="5040" w:hanging="360"/>
      </w:pPr>
      <w:rPr>
        <w:rFonts w:ascii="Symbol" w:hAnsi="Symbol" w:hint="default"/>
      </w:rPr>
    </w:lvl>
    <w:lvl w:ilvl="7" w:tplc="D8864270">
      <w:start w:val="1"/>
      <w:numFmt w:val="bullet"/>
      <w:lvlText w:val="o"/>
      <w:lvlJc w:val="left"/>
      <w:pPr>
        <w:ind w:left="5760" w:hanging="360"/>
      </w:pPr>
      <w:rPr>
        <w:rFonts w:ascii="Courier New" w:hAnsi="Courier New" w:hint="default"/>
      </w:rPr>
    </w:lvl>
    <w:lvl w:ilvl="8" w:tplc="1286DFF0">
      <w:start w:val="1"/>
      <w:numFmt w:val="bullet"/>
      <w:lvlText w:val=""/>
      <w:lvlJc w:val="left"/>
      <w:pPr>
        <w:ind w:left="6480" w:hanging="360"/>
      </w:pPr>
      <w:rPr>
        <w:rFonts w:ascii="Wingdings" w:hAnsi="Wingdings" w:hint="default"/>
      </w:rPr>
    </w:lvl>
  </w:abstractNum>
  <w:abstractNum w:abstractNumId="41" w15:restartNumberingAfterBreak="0">
    <w:nsid w:val="6DE361EA"/>
    <w:multiLevelType w:val="hybridMultilevel"/>
    <w:tmpl w:val="F6941C3C"/>
    <w:lvl w:ilvl="0" w:tplc="997A84F6">
      <w:start w:val="1"/>
      <w:numFmt w:val="bullet"/>
      <w:lvlText w:val=""/>
      <w:lvlJc w:val="left"/>
      <w:pPr>
        <w:ind w:left="720" w:hanging="360"/>
      </w:pPr>
      <w:rPr>
        <w:rFonts w:ascii="Symbol" w:hAnsi="Symbol" w:hint="default"/>
      </w:rPr>
    </w:lvl>
    <w:lvl w:ilvl="1" w:tplc="3EF46792">
      <w:start w:val="1"/>
      <w:numFmt w:val="bullet"/>
      <w:lvlText w:val="o"/>
      <w:lvlJc w:val="left"/>
      <w:pPr>
        <w:ind w:left="1440" w:hanging="360"/>
      </w:pPr>
      <w:rPr>
        <w:rFonts w:ascii="Courier New" w:hAnsi="Courier New" w:hint="default"/>
      </w:rPr>
    </w:lvl>
    <w:lvl w:ilvl="2" w:tplc="CE2047C6">
      <w:start w:val="1"/>
      <w:numFmt w:val="bullet"/>
      <w:lvlText w:val=""/>
      <w:lvlJc w:val="left"/>
      <w:pPr>
        <w:ind w:left="2160" w:hanging="360"/>
      </w:pPr>
      <w:rPr>
        <w:rFonts w:ascii="Wingdings" w:hAnsi="Wingdings" w:hint="default"/>
      </w:rPr>
    </w:lvl>
    <w:lvl w:ilvl="3" w:tplc="EB4EADEE">
      <w:start w:val="1"/>
      <w:numFmt w:val="bullet"/>
      <w:lvlText w:val=""/>
      <w:lvlJc w:val="left"/>
      <w:pPr>
        <w:ind w:left="2880" w:hanging="360"/>
      </w:pPr>
      <w:rPr>
        <w:rFonts w:ascii="Symbol" w:hAnsi="Symbol" w:hint="default"/>
      </w:rPr>
    </w:lvl>
    <w:lvl w:ilvl="4" w:tplc="FB0A3770">
      <w:start w:val="1"/>
      <w:numFmt w:val="bullet"/>
      <w:lvlText w:val="o"/>
      <w:lvlJc w:val="left"/>
      <w:pPr>
        <w:ind w:left="3600" w:hanging="360"/>
      </w:pPr>
      <w:rPr>
        <w:rFonts w:ascii="Courier New" w:hAnsi="Courier New" w:hint="default"/>
      </w:rPr>
    </w:lvl>
    <w:lvl w:ilvl="5" w:tplc="54BE70F4">
      <w:start w:val="1"/>
      <w:numFmt w:val="bullet"/>
      <w:lvlText w:val=""/>
      <w:lvlJc w:val="left"/>
      <w:pPr>
        <w:ind w:left="4320" w:hanging="360"/>
      </w:pPr>
      <w:rPr>
        <w:rFonts w:ascii="Wingdings" w:hAnsi="Wingdings" w:hint="default"/>
      </w:rPr>
    </w:lvl>
    <w:lvl w:ilvl="6" w:tplc="AB403B58">
      <w:start w:val="1"/>
      <w:numFmt w:val="bullet"/>
      <w:lvlText w:val=""/>
      <w:lvlJc w:val="left"/>
      <w:pPr>
        <w:ind w:left="5040" w:hanging="360"/>
      </w:pPr>
      <w:rPr>
        <w:rFonts w:ascii="Symbol" w:hAnsi="Symbol" w:hint="default"/>
      </w:rPr>
    </w:lvl>
    <w:lvl w:ilvl="7" w:tplc="08923BCC">
      <w:start w:val="1"/>
      <w:numFmt w:val="bullet"/>
      <w:lvlText w:val="o"/>
      <w:lvlJc w:val="left"/>
      <w:pPr>
        <w:ind w:left="5760" w:hanging="360"/>
      </w:pPr>
      <w:rPr>
        <w:rFonts w:ascii="Courier New" w:hAnsi="Courier New" w:hint="default"/>
      </w:rPr>
    </w:lvl>
    <w:lvl w:ilvl="8" w:tplc="5C96579E">
      <w:start w:val="1"/>
      <w:numFmt w:val="bullet"/>
      <w:lvlText w:val=""/>
      <w:lvlJc w:val="left"/>
      <w:pPr>
        <w:ind w:left="6480" w:hanging="360"/>
      </w:pPr>
      <w:rPr>
        <w:rFonts w:ascii="Wingdings" w:hAnsi="Wingdings" w:hint="default"/>
      </w:rPr>
    </w:lvl>
  </w:abstractNum>
  <w:abstractNum w:abstractNumId="42" w15:restartNumberingAfterBreak="0">
    <w:nsid w:val="6FD90958"/>
    <w:multiLevelType w:val="hybridMultilevel"/>
    <w:tmpl w:val="48566A9C"/>
    <w:lvl w:ilvl="0" w:tplc="56ECFFA8">
      <w:start w:val="1"/>
      <w:numFmt w:val="bullet"/>
      <w:lvlText w:val="·"/>
      <w:lvlJc w:val="left"/>
      <w:pPr>
        <w:ind w:left="720" w:hanging="360"/>
      </w:pPr>
      <w:rPr>
        <w:rFonts w:ascii="Symbol" w:hAnsi="Symbol" w:hint="default"/>
      </w:rPr>
    </w:lvl>
    <w:lvl w:ilvl="1" w:tplc="7C38E918">
      <w:start w:val="1"/>
      <w:numFmt w:val="bullet"/>
      <w:lvlText w:val="o"/>
      <w:lvlJc w:val="left"/>
      <w:pPr>
        <w:ind w:left="1440" w:hanging="360"/>
      </w:pPr>
      <w:rPr>
        <w:rFonts w:ascii="Courier New" w:hAnsi="Courier New" w:hint="default"/>
      </w:rPr>
    </w:lvl>
    <w:lvl w:ilvl="2" w:tplc="F5D0E6CE">
      <w:start w:val="1"/>
      <w:numFmt w:val="bullet"/>
      <w:lvlText w:val=""/>
      <w:lvlJc w:val="left"/>
      <w:pPr>
        <w:ind w:left="2160" w:hanging="360"/>
      </w:pPr>
      <w:rPr>
        <w:rFonts w:ascii="Wingdings" w:hAnsi="Wingdings" w:hint="default"/>
      </w:rPr>
    </w:lvl>
    <w:lvl w:ilvl="3" w:tplc="EA4290FC">
      <w:start w:val="1"/>
      <w:numFmt w:val="bullet"/>
      <w:lvlText w:val=""/>
      <w:lvlJc w:val="left"/>
      <w:pPr>
        <w:ind w:left="2880" w:hanging="360"/>
      </w:pPr>
      <w:rPr>
        <w:rFonts w:ascii="Symbol" w:hAnsi="Symbol" w:hint="default"/>
      </w:rPr>
    </w:lvl>
    <w:lvl w:ilvl="4" w:tplc="8C8A2512">
      <w:start w:val="1"/>
      <w:numFmt w:val="bullet"/>
      <w:lvlText w:val="o"/>
      <w:lvlJc w:val="left"/>
      <w:pPr>
        <w:ind w:left="3600" w:hanging="360"/>
      </w:pPr>
      <w:rPr>
        <w:rFonts w:ascii="Courier New" w:hAnsi="Courier New" w:hint="default"/>
      </w:rPr>
    </w:lvl>
    <w:lvl w:ilvl="5" w:tplc="9C944E0A">
      <w:start w:val="1"/>
      <w:numFmt w:val="bullet"/>
      <w:lvlText w:val=""/>
      <w:lvlJc w:val="left"/>
      <w:pPr>
        <w:ind w:left="4320" w:hanging="360"/>
      </w:pPr>
      <w:rPr>
        <w:rFonts w:ascii="Wingdings" w:hAnsi="Wingdings" w:hint="default"/>
      </w:rPr>
    </w:lvl>
    <w:lvl w:ilvl="6" w:tplc="62E8E566">
      <w:start w:val="1"/>
      <w:numFmt w:val="bullet"/>
      <w:lvlText w:val=""/>
      <w:lvlJc w:val="left"/>
      <w:pPr>
        <w:ind w:left="5040" w:hanging="360"/>
      </w:pPr>
      <w:rPr>
        <w:rFonts w:ascii="Symbol" w:hAnsi="Symbol" w:hint="default"/>
      </w:rPr>
    </w:lvl>
    <w:lvl w:ilvl="7" w:tplc="0732759C">
      <w:start w:val="1"/>
      <w:numFmt w:val="bullet"/>
      <w:lvlText w:val="o"/>
      <w:lvlJc w:val="left"/>
      <w:pPr>
        <w:ind w:left="5760" w:hanging="360"/>
      </w:pPr>
      <w:rPr>
        <w:rFonts w:ascii="Courier New" w:hAnsi="Courier New" w:hint="default"/>
      </w:rPr>
    </w:lvl>
    <w:lvl w:ilvl="8" w:tplc="5734BBA2">
      <w:start w:val="1"/>
      <w:numFmt w:val="bullet"/>
      <w:lvlText w:val=""/>
      <w:lvlJc w:val="left"/>
      <w:pPr>
        <w:ind w:left="6480" w:hanging="360"/>
      </w:pPr>
      <w:rPr>
        <w:rFonts w:ascii="Wingdings" w:hAnsi="Wingdings" w:hint="default"/>
      </w:rPr>
    </w:lvl>
  </w:abstractNum>
  <w:abstractNum w:abstractNumId="43" w15:restartNumberingAfterBreak="0">
    <w:nsid w:val="6FFC7DDE"/>
    <w:multiLevelType w:val="hybridMultilevel"/>
    <w:tmpl w:val="6ADE63E2"/>
    <w:lvl w:ilvl="0" w:tplc="35D49578">
      <w:start w:val="1"/>
      <w:numFmt w:val="bullet"/>
      <w:lvlText w:val=""/>
      <w:lvlJc w:val="left"/>
      <w:pPr>
        <w:ind w:left="720" w:hanging="360"/>
      </w:pPr>
      <w:rPr>
        <w:rFonts w:ascii="Symbol" w:hAnsi="Symbol" w:hint="default"/>
      </w:rPr>
    </w:lvl>
    <w:lvl w:ilvl="1" w:tplc="A4F6DB8A">
      <w:start w:val="1"/>
      <w:numFmt w:val="bullet"/>
      <w:lvlText w:val="o"/>
      <w:lvlJc w:val="left"/>
      <w:pPr>
        <w:ind w:left="1440" w:hanging="360"/>
      </w:pPr>
      <w:rPr>
        <w:rFonts w:ascii="Courier New" w:hAnsi="Courier New" w:hint="default"/>
      </w:rPr>
    </w:lvl>
    <w:lvl w:ilvl="2" w:tplc="BCF0CB72">
      <w:start w:val="1"/>
      <w:numFmt w:val="bullet"/>
      <w:lvlText w:val=""/>
      <w:lvlJc w:val="left"/>
      <w:pPr>
        <w:ind w:left="2160" w:hanging="360"/>
      </w:pPr>
      <w:rPr>
        <w:rFonts w:ascii="Wingdings" w:hAnsi="Wingdings" w:hint="default"/>
      </w:rPr>
    </w:lvl>
    <w:lvl w:ilvl="3" w:tplc="8EDCEFAA">
      <w:start w:val="1"/>
      <w:numFmt w:val="bullet"/>
      <w:lvlText w:val=""/>
      <w:lvlJc w:val="left"/>
      <w:pPr>
        <w:ind w:left="2880" w:hanging="360"/>
      </w:pPr>
      <w:rPr>
        <w:rFonts w:ascii="Symbol" w:hAnsi="Symbol" w:hint="default"/>
      </w:rPr>
    </w:lvl>
    <w:lvl w:ilvl="4" w:tplc="EDE8638A">
      <w:start w:val="1"/>
      <w:numFmt w:val="bullet"/>
      <w:lvlText w:val="o"/>
      <w:lvlJc w:val="left"/>
      <w:pPr>
        <w:ind w:left="3600" w:hanging="360"/>
      </w:pPr>
      <w:rPr>
        <w:rFonts w:ascii="Courier New" w:hAnsi="Courier New" w:hint="default"/>
      </w:rPr>
    </w:lvl>
    <w:lvl w:ilvl="5" w:tplc="2F60F954">
      <w:start w:val="1"/>
      <w:numFmt w:val="bullet"/>
      <w:lvlText w:val=""/>
      <w:lvlJc w:val="left"/>
      <w:pPr>
        <w:ind w:left="4320" w:hanging="360"/>
      </w:pPr>
      <w:rPr>
        <w:rFonts w:ascii="Wingdings" w:hAnsi="Wingdings" w:hint="default"/>
      </w:rPr>
    </w:lvl>
    <w:lvl w:ilvl="6" w:tplc="AD4251F4">
      <w:start w:val="1"/>
      <w:numFmt w:val="bullet"/>
      <w:lvlText w:val=""/>
      <w:lvlJc w:val="left"/>
      <w:pPr>
        <w:ind w:left="5040" w:hanging="360"/>
      </w:pPr>
      <w:rPr>
        <w:rFonts w:ascii="Symbol" w:hAnsi="Symbol" w:hint="default"/>
      </w:rPr>
    </w:lvl>
    <w:lvl w:ilvl="7" w:tplc="7DCC8E04">
      <w:start w:val="1"/>
      <w:numFmt w:val="bullet"/>
      <w:lvlText w:val="o"/>
      <w:lvlJc w:val="left"/>
      <w:pPr>
        <w:ind w:left="5760" w:hanging="360"/>
      </w:pPr>
      <w:rPr>
        <w:rFonts w:ascii="Courier New" w:hAnsi="Courier New" w:hint="default"/>
      </w:rPr>
    </w:lvl>
    <w:lvl w:ilvl="8" w:tplc="C0E21DDA">
      <w:start w:val="1"/>
      <w:numFmt w:val="bullet"/>
      <w:lvlText w:val=""/>
      <w:lvlJc w:val="left"/>
      <w:pPr>
        <w:ind w:left="6480" w:hanging="360"/>
      </w:pPr>
      <w:rPr>
        <w:rFonts w:ascii="Wingdings" w:hAnsi="Wingdings" w:hint="default"/>
      </w:rPr>
    </w:lvl>
  </w:abstractNum>
  <w:abstractNum w:abstractNumId="44" w15:restartNumberingAfterBreak="0">
    <w:nsid w:val="70467C58"/>
    <w:multiLevelType w:val="hybridMultilevel"/>
    <w:tmpl w:val="259E6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28E5305"/>
    <w:multiLevelType w:val="hybridMultilevel"/>
    <w:tmpl w:val="286ACA2E"/>
    <w:lvl w:ilvl="0" w:tplc="CD84EC22">
      <w:start w:val="1"/>
      <w:numFmt w:val="bullet"/>
      <w:lvlText w:val="·"/>
      <w:lvlJc w:val="left"/>
      <w:pPr>
        <w:ind w:left="720" w:hanging="360"/>
      </w:pPr>
      <w:rPr>
        <w:rFonts w:ascii="Symbol" w:hAnsi="Symbol" w:hint="default"/>
      </w:rPr>
    </w:lvl>
    <w:lvl w:ilvl="1" w:tplc="9642F44A">
      <w:start w:val="1"/>
      <w:numFmt w:val="bullet"/>
      <w:lvlText w:val="o"/>
      <w:lvlJc w:val="left"/>
      <w:pPr>
        <w:ind w:left="1440" w:hanging="360"/>
      </w:pPr>
      <w:rPr>
        <w:rFonts w:ascii="Courier New" w:hAnsi="Courier New" w:hint="default"/>
      </w:rPr>
    </w:lvl>
    <w:lvl w:ilvl="2" w:tplc="3C004F04">
      <w:start w:val="1"/>
      <w:numFmt w:val="bullet"/>
      <w:lvlText w:val=""/>
      <w:lvlJc w:val="left"/>
      <w:pPr>
        <w:ind w:left="2160" w:hanging="360"/>
      </w:pPr>
      <w:rPr>
        <w:rFonts w:ascii="Wingdings" w:hAnsi="Wingdings" w:hint="default"/>
      </w:rPr>
    </w:lvl>
    <w:lvl w:ilvl="3" w:tplc="A900DA50">
      <w:start w:val="1"/>
      <w:numFmt w:val="bullet"/>
      <w:lvlText w:val=""/>
      <w:lvlJc w:val="left"/>
      <w:pPr>
        <w:ind w:left="2880" w:hanging="360"/>
      </w:pPr>
      <w:rPr>
        <w:rFonts w:ascii="Symbol" w:hAnsi="Symbol" w:hint="default"/>
      </w:rPr>
    </w:lvl>
    <w:lvl w:ilvl="4" w:tplc="E7089A12">
      <w:start w:val="1"/>
      <w:numFmt w:val="bullet"/>
      <w:lvlText w:val="o"/>
      <w:lvlJc w:val="left"/>
      <w:pPr>
        <w:ind w:left="3600" w:hanging="360"/>
      </w:pPr>
      <w:rPr>
        <w:rFonts w:ascii="Courier New" w:hAnsi="Courier New" w:hint="default"/>
      </w:rPr>
    </w:lvl>
    <w:lvl w:ilvl="5" w:tplc="0FB28AFA">
      <w:start w:val="1"/>
      <w:numFmt w:val="bullet"/>
      <w:lvlText w:val=""/>
      <w:lvlJc w:val="left"/>
      <w:pPr>
        <w:ind w:left="4320" w:hanging="360"/>
      </w:pPr>
      <w:rPr>
        <w:rFonts w:ascii="Wingdings" w:hAnsi="Wingdings" w:hint="default"/>
      </w:rPr>
    </w:lvl>
    <w:lvl w:ilvl="6" w:tplc="0336A2A8">
      <w:start w:val="1"/>
      <w:numFmt w:val="bullet"/>
      <w:lvlText w:val=""/>
      <w:lvlJc w:val="left"/>
      <w:pPr>
        <w:ind w:left="5040" w:hanging="360"/>
      </w:pPr>
      <w:rPr>
        <w:rFonts w:ascii="Symbol" w:hAnsi="Symbol" w:hint="default"/>
      </w:rPr>
    </w:lvl>
    <w:lvl w:ilvl="7" w:tplc="A73664F0">
      <w:start w:val="1"/>
      <w:numFmt w:val="bullet"/>
      <w:lvlText w:val="o"/>
      <w:lvlJc w:val="left"/>
      <w:pPr>
        <w:ind w:left="5760" w:hanging="360"/>
      </w:pPr>
      <w:rPr>
        <w:rFonts w:ascii="Courier New" w:hAnsi="Courier New" w:hint="default"/>
      </w:rPr>
    </w:lvl>
    <w:lvl w:ilvl="8" w:tplc="B3D2279E">
      <w:start w:val="1"/>
      <w:numFmt w:val="bullet"/>
      <w:lvlText w:val=""/>
      <w:lvlJc w:val="left"/>
      <w:pPr>
        <w:ind w:left="6480" w:hanging="360"/>
      </w:pPr>
      <w:rPr>
        <w:rFonts w:ascii="Wingdings" w:hAnsi="Wingdings" w:hint="default"/>
      </w:rPr>
    </w:lvl>
  </w:abstractNum>
  <w:abstractNum w:abstractNumId="46" w15:restartNumberingAfterBreak="0">
    <w:nsid w:val="79FB56C6"/>
    <w:multiLevelType w:val="hybridMultilevel"/>
    <w:tmpl w:val="612644F2"/>
    <w:lvl w:ilvl="0" w:tplc="08090001">
      <w:start w:val="1"/>
      <w:numFmt w:val="bullet"/>
      <w:lvlText w:val=""/>
      <w:lvlJc w:val="left"/>
      <w:pPr>
        <w:ind w:left="828" w:hanging="360"/>
      </w:pPr>
      <w:rPr>
        <w:rFonts w:ascii="Symbol" w:hAnsi="Symbol"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47" w15:restartNumberingAfterBreak="0">
    <w:nsid w:val="7AFD04E0"/>
    <w:multiLevelType w:val="hybridMultilevel"/>
    <w:tmpl w:val="8E5E43B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8" w15:restartNumberingAfterBreak="0">
    <w:nsid w:val="7B8E7496"/>
    <w:multiLevelType w:val="hybridMultilevel"/>
    <w:tmpl w:val="35DE0F9A"/>
    <w:lvl w:ilvl="0" w:tplc="D8EECBD8">
      <w:start w:val="1"/>
      <w:numFmt w:val="upperRoman"/>
      <w:lvlText w:val="%1."/>
      <w:lvlJc w:val="right"/>
      <w:pPr>
        <w:ind w:left="720" w:hanging="360"/>
      </w:pPr>
    </w:lvl>
    <w:lvl w:ilvl="1" w:tplc="D562A8F4">
      <w:start w:val="1"/>
      <w:numFmt w:val="lowerLetter"/>
      <w:lvlText w:val="%2."/>
      <w:lvlJc w:val="left"/>
      <w:pPr>
        <w:ind w:left="1440" w:hanging="360"/>
      </w:pPr>
    </w:lvl>
    <w:lvl w:ilvl="2" w:tplc="09648E8C">
      <w:start w:val="1"/>
      <w:numFmt w:val="lowerRoman"/>
      <w:lvlText w:val="%3."/>
      <w:lvlJc w:val="right"/>
      <w:pPr>
        <w:ind w:left="2160" w:hanging="180"/>
      </w:pPr>
    </w:lvl>
    <w:lvl w:ilvl="3" w:tplc="2A602A18">
      <w:start w:val="1"/>
      <w:numFmt w:val="decimal"/>
      <w:lvlText w:val="%4."/>
      <w:lvlJc w:val="left"/>
      <w:pPr>
        <w:ind w:left="2880" w:hanging="360"/>
      </w:pPr>
    </w:lvl>
    <w:lvl w:ilvl="4" w:tplc="3A72B57E">
      <w:start w:val="1"/>
      <w:numFmt w:val="lowerLetter"/>
      <w:lvlText w:val="%5."/>
      <w:lvlJc w:val="left"/>
      <w:pPr>
        <w:ind w:left="3600" w:hanging="360"/>
      </w:pPr>
    </w:lvl>
    <w:lvl w:ilvl="5" w:tplc="3B208B24">
      <w:start w:val="1"/>
      <w:numFmt w:val="lowerRoman"/>
      <w:lvlText w:val="%6."/>
      <w:lvlJc w:val="right"/>
      <w:pPr>
        <w:ind w:left="4320" w:hanging="180"/>
      </w:pPr>
    </w:lvl>
    <w:lvl w:ilvl="6" w:tplc="85B26BB2">
      <w:start w:val="1"/>
      <w:numFmt w:val="decimal"/>
      <w:lvlText w:val="%7."/>
      <w:lvlJc w:val="left"/>
      <w:pPr>
        <w:ind w:left="5040" w:hanging="360"/>
      </w:pPr>
    </w:lvl>
    <w:lvl w:ilvl="7" w:tplc="E4D432BC">
      <w:start w:val="1"/>
      <w:numFmt w:val="lowerLetter"/>
      <w:lvlText w:val="%8."/>
      <w:lvlJc w:val="left"/>
      <w:pPr>
        <w:ind w:left="5760" w:hanging="360"/>
      </w:pPr>
    </w:lvl>
    <w:lvl w:ilvl="8" w:tplc="E1284B0A">
      <w:start w:val="1"/>
      <w:numFmt w:val="lowerRoman"/>
      <w:lvlText w:val="%9."/>
      <w:lvlJc w:val="right"/>
      <w:pPr>
        <w:ind w:left="6480" w:hanging="180"/>
      </w:pPr>
    </w:lvl>
  </w:abstractNum>
  <w:abstractNum w:abstractNumId="49" w15:restartNumberingAfterBreak="0">
    <w:nsid w:val="7CB77B41"/>
    <w:multiLevelType w:val="hybridMultilevel"/>
    <w:tmpl w:val="5010C950"/>
    <w:lvl w:ilvl="0" w:tplc="8F424EEA">
      <w:start w:val="1"/>
      <w:numFmt w:val="bullet"/>
      <w:lvlText w:val=""/>
      <w:lvlJc w:val="left"/>
      <w:pPr>
        <w:ind w:left="720" w:hanging="360"/>
      </w:pPr>
      <w:rPr>
        <w:rFonts w:ascii="Symbol" w:hAnsi="Symbol" w:hint="default"/>
      </w:rPr>
    </w:lvl>
    <w:lvl w:ilvl="1" w:tplc="E8BE830A">
      <w:start w:val="1"/>
      <w:numFmt w:val="bullet"/>
      <w:lvlText w:val="o"/>
      <w:lvlJc w:val="left"/>
      <w:pPr>
        <w:ind w:left="1440" w:hanging="360"/>
      </w:pPr>
      <w:rPr>
        <w:rFonts w:ascii="Courier New" w:hAnsi="Courier New" w:hint="default"/>
      </w:rPr>
    </w:lvl>
    <w:lvl w:ilvl="2" w:tplc="A17A6D1C">
      <w:start w:val="1"/>
      <w:numFmt w:val="bullet"/>
      <w:lvlText w:val=""/>
      <w:lvlJc w:val="left"/>
      <w:pPr>
        <w:ind w:left="2160" w:hanging="360"/>
      </w:pPr>
      <w:rPr>
        <w:rFonts w:ascii="Wingdings" w:hAnsi="Wingdings" w:hint="default"/>
      </w:rPr>
    </w:lvl>
    <w:lvl w:ilvl="3" w:tplc="35C2CC92">
      <w:start w:val="1"/>
      <w:numFmt w:val="bullet"/>
      <w:lvlText w:val=""/>
      <w:lvlJc w:val="left"/>
      <w:pPr>
        <w:ind w:left="2880" w:hanging="360"/>
      </w:pPr>
      <w:rPr>
        <w:rFonts w:ascii="Symbol" w:hAnsi="Symbol" w:hint="default"/>
      </w:rPr>
    </w:lvl>
    <w:lvl w:ilvl="4" w:tplc="8900530E">
      <w:start w:val="1"/>
      <w:numFmt w:val="bullet"/>
      <w:lvlText w:val="o"/>
      <w:lvlJc w:val="left"/>
      <w:pPr>
        <w:ind w:left="3600" w:hanging="360"/>
      </w:pPr>
      <w:rPr>
        <w:rFonts w:ascii="Courier New" w:hAnsi="Courier New" w:hint="default"/>
      </w:rPr>
    </w:lvl>
    <w:lvl w:ilvl="5" w:tplc="BEBCD000">
      <w:start w:val="1"/>
      <w:numFmt w:val="bullet"/>
      <w:lvlText w:val=""/>
      <w:lvlJc w:val="left"/>
      <w:pPr>
        <w:ind w:left="4320" w:hanging="360"/>
      </w:pPr>
      <w:rPr>
        <w:rFonts w:ascii="Wingdings" w:hAnsi="Wingdings" w:hint="default"/>
      </w:rPr>
    </w:lvl>
    <w:lvl w:ilvl="6" w:tplc="348C67C4">
      <w:start w:val="1"/>
      <w:numFmt w:val="bullet"/>
      <w:lvlText w:val=""/>
      <w:lvlJc w:val="left"/>
      <w:pPr>
        <w:ind w:left="5040" w:hanging="360"/>
      </w:pPr>
      <w:rPr>
        <w:rFonts w:ascii="Symbol" w:hAnsi="Symbol" w:hint="default"/>
      </w:rPr>
    </w:lvl>
    <w:lvl w:ilvl="7" w:tplc="41D85342">
      <w:start w:val="1"/>
      <w:numFmt w:val="bullet"/>
      <w:lvlText w:val="o"/>
      <w:lvlJc w:val="left"/>
      <w:pPr>
        <w:ind w:left="5760" w:hanging="360"/>
      </w:pPr>
      <w:rPr>
        <w:rFonts w:ascii="Courier New" w:hAnsi="Courier New" w:hint="default"/>
      </w:rPr>
    </w:lvl>
    <w:lvl w:ilvl="8" w:tplc="791A48FC">
      <w:start w:val="1"/>
      <w:numFmt w:val="bullet"/>
      <w:lvlText w:val=""/>
      <w:lvlJc w:val="left"/>
      <w:pPr>
        <w:ind w:left="6480" w:hanging="360"/>
      </w:pPr>
      <w:rPr>
        <w:rFonts w:ascii="Wingdings" w:hAnsi="Wingdings" w:hint="default"/>
      </w:rPr>
    </w:lvl>
  </w:abstractNum>
  <w:num w:numId="1" w16cid:durableId="1028219763">
    <w:abstractNumId w:val="24"/>
  </w:num>
  <w:num w:numId="2" w16cid:durableId="187647824">
    <w:abstractNumId w:val="41"/>
  </w:num>
  <w:num w:numId="3" w16cid:durableId="1276642160">
    <w:abstractNumId w:val="40"/>
  </w:num>
  <w:num w:numId="4" w16cid:durableId="1830554762">
    <w:abstractNumId w:val="4"/>
  </w:num>
  <w:num w:numId="5" w16cid:durableId="689456813">
    <w:abstractNumId w:val="49"/>
  </w:num>
  <w:num w:numId="6" w16cid:durableId="856430824">
    <w:abstractNumId w:val="27"/>
  </w:num>
  <w:num w:numId="7" w16cid:durableId="76951208">
    <w:abstractNumId w:val="15"/>
  </w:num>
  <w:num w:numId="8" w16cid:durableId="2066902827">
    <w:abstractNumId w:val="8"/>
  </w:num>
  <w:num w:numId="9" w16cid:durableId="702170067">
    <w:abstractNumId w:val="10"/>
  </w:num>
  <w:num w:numId="10" w16cid:durableId="421878194">
    <w:abstractNumId w:val="18"/>
  </w:num>
  <w:num w:numId="11" w16cid:durableId="317274579">
    <w:abstractNumId w:val="2"/>
  </w:num>
  <w:num w:numId="12" w16cid:durableId="1285891613">
    <w:abstractNumId w:val="42"/>
  </w:num>
  <w:num w:numId="13" w16cid:durableId="28917094">
    <w:abstractNumId w:val="45"/>
  </w:num>
  <w:num w:numId="14" w16cid:durableId="303241530">
    <w:abstractNumId w:val="26"/>
  </w:num>
  <w:num w:numId="15" w16cid:durableId="1882522588">
    <w:abstractNumId w:val="23"/>
  </w:num>
  <w:num w:numId="16" w16cid:durableId="627778219">
    <w:abstractNumId w:val="11"/>
  </w:num>
  <w:num w:numId="17" w16cid:durableId="637762127">
    <w:abstractNumId w:val="17"/>
  </w:num>
  <w:num w:numId="18" w16cid:durableId="1964385349">
    <w:abstractNumId w:val="39"/>
  </w:num>
  <w:num w:numId="19" w16cid:durableId="1435006758">
    <w:abstractNumId w:val="29"/>
  </w:num>
  <w:num w:numId="20" w16cid:durableId="621880837">
    <w:abstractNumId w:val="5"/>
  </w:num>
  <w:num w:numId="21" w16cid:durableId="1550146648">
    <w:abstractNumId w:val="43"/>
  </w:num>
  <w:num w:numId="22" w16cid:durableId="839660990">
    <w:abstractNumId w:val="19"/>
  </w:num>
  <w:num w:numId="23" w16cid:durableId="1346245865">
    <w:abstractNumId w:val="20"/>
  </w:num>
  <w:num w:numId="24" w16cid:durableId="1071777852">
    <w:abstractNumId w:val="14"/>
  </w:num>
  <w:num w:numId="25" w16cid:durableId="894508227">
    <w:abstractNumId w:val="1"/>
  </w:num>
  <w:num w:numId="26" w16cid:durableId="848567004">
    <w:abstractNumId w:val="30"/>
  </w:num>
  <w:num w:numId="27" w16cid:durableId="730618351">
    <w:abstractNumId w:val="32"/>
  </w:num>
  <w:num w:numId="28" w16cid:durableId="732243718">
    <w:abstractNumId w:val="48"/>
  </w:num>
  <w:num w:numId="29" w16cid:durableId="1732191041">
    <w:abstractNumId w:val="37"/>
  </w:num>
  <w:num w:numId="30" w16cid:durableId="2112360959">
    <w:abstractNumId w:val="35"/>
  </w:num>
  <w:num w:numId="31" w16cid:durableId="1797138255">
    <w:abstractNumId w:val="13"/>
  </w:num>
  <w:num w:numId="32" w16cid:durableId="1981036680">
    <w:abstractNumId w:val="25"/>
  </w:num>
  <w:num w:numId="33" w16cid:durableId="1781878101">
    <w:abstractNumId w:val="28"/>
  </w:num>
  <w:num w:numId="34" w16cid:durableId="1599824220">
    <w:abstractNumId w:val="36"/>
  </w:num>
  <w:num w:numId="35" w16cid:durableId="1647855892">
    <w:abstractNumId w:val="9"/>
  </w:num>
  <w:num w:numId="36" w16cid:durableId="1134326444">
    <w:abstractNumId w:val="34"/>
  </w:num>
  <w:num w:numId="37" w16cid:durableId="138153372">
    <w:abstractNumId w:val="6"/>
  </w:num>
  <w:num w:numId="38" w16cid:durableId="757213549">
    <w:abstractNumId w:val="46"/>
  </w:num>
  <w:num w:numId="39" w16cid:durableId="129592745">
    <w:abstractNumId w:val="21"/>
  </w:num>
  <w:num w:numId="40" w16cid:durableId="47924851">
    <w:abstractNumId w:val="33"/>
  </w:num>
  <w:num w:numId="41" w16cid:durableId="2080244310">
    <w:abstractNumId w:val="7"/>
  </w:num>
  <w:num w:numId="42" w16cid:durableId="1280143290">
    <w:abstractNumId w:val="16"/>
  </w:num>
  <w:num w:numId="43" w16cid:durableId="1120682809">
    <w:abstractNumId w:val="3"/>
  </w:num>
  <w:num w:numId="44" w16cid:durableId="1497769906">
    <w:abstractNumId w:val="12"/>
  </w:num>
  <w:num w:numId="45" w16cid:durableId="976187202">
    <w:abstractNumId w:val="47"/>
  </w:num>
  <w:num w:numId="46" w16cid:durableId="365638139">
    <w:abstractNumId w:val="22"/>
  </w:num>
  <w:num w:numId="47" w16cid:durableId="494995547">
    <w:abstractNumId w:val="31"/>
  </w:num>
  <w:num w:numId="48" w16cid:durableId="852259009">
    <w:abstractNumId w:val="44"/>
  </w:num>
  <w:num w:numId="49" w16cid:durableId="1956255286">
    <w:abstractNumId w:val="0"/>
  </w:num>
  <w:num w:numId="50" w16cid:durableId="1256094320">
    <w:abstractNumId w:val="3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comment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EABBEC7"/>
    <w:rsid w:val="00000A0E"/>
    <w:rsid w:val="00004AC2"/>
    <w:rsid w:val="000053A2"/>
    <w:rsid w:val="00005AEC"/>
    <w:rsid w:val="0000725F"/>
    <w:rsid w:val="00011B23"/>
    <w:rsid w:val="00014458"/>
    <w:rsid w:val="00014980"/>
    <w:rsid w:val="0001540A"/>
    <w:rsid w:val="00016C6B"/>
    <w:rsid w:val="00016E4D"/>
    <w:rsid w:val="00017754"/>
    <w:rsid w:val="000209D6"/>
    <w:rsid w:val="00023230"/>
    <w:rsid w:val="000241AF"/>
    <w:rsid w:val="00027A54"/>
    <w:rsid w:val="00027DC1"/>
    <w:rsid w:val="0003164A"/>
    <w:rsid w:val="00031864"/>
    <w:rsid w:val="0003270F"/>
    <w:rsid w:val="00035DC7"/>
    <w:rsid w:val="00040771"/>
    <w:rsid w:val="000407A8"/>
    <w:rsid w:val="00040928"/>
    <w:rsid w:val="00044302"/>
    <w:rsid w:val="00045971"/>
    <w:rsid w:val="000473AE"/>
    <w:rsid w:val="00051496"/>
    <w:rsid w:val="0005150D"/>
    <w:rsid w:val="000518D4"/>
    <w:rsid w:val="000523CD"/>
    <w:rsid w:val="00052F5B"/>
    <w:rsid w:val="000540EC"/>
    <w:rsid w:val="00054DA5"/>
    <w:rsid w:val="0005517B"/>
    <w:rsid w:val="00061926"/>
    <w:rsid w:val="0006453D"/>
    <w:rsid w:val="000655D0"/>
    <w:rsid w:val="00065C67"/>
    <w:rsid w:val="0007123B"/>
    <w:rsid w:val="00072428"/>
    <w:rsid w:val="000737DD"/>
    <w:rsid w:val="000755CF"/>
    <w:rsid w:val="00080507"/>
    <w:rsid w:val="0008051A"/>
    <w:rsid w:val="00084232"/>
    <w:rsid w:val="000848DB"/>
    <w:rsid w:val="000862D3"/>
    <w:rsid w:val="00090461"/>
    <w:rsid w:val="000940A3"/>
    <w:rsid w:val="000A11B1"/>
    <w:rsid w:val="000A3145"/>
    <w:rsid w:val="000A5C2B"/>
    <w:rsid w:val="000A65DB"/>
    <w:rsid w:val="000A66A3"/>
    <w:rsid w:val="000A7381"/>
    <w:rsid w:val="000B0671"/>
    <w:rsid w:val="000B519C"/>
    <w:rsid w:val="000B5403"/>
    <w:rsid w:val="000B5916"/>
    <w:rsid w:val="000C0F0D"/>
    <w:rsid w:val="000C1116"/>
    <w:rsid w:val="000C2349"/>
    <w:rsid w:val="000C2C18"/>
    <w:rsid w:val="000C341E"/>
    <w:rsid w:val="000C7FDF"/>
    <w:rsid w:val="000D0327"/>
    <w:rsid w:val="000D0A1F"/>
    <w:rsid w:val="000D229B"/>
    <w:rsid w:val="000D2E5F"/>
    <w:rsid w:val="000D5305"/>
    <w:rsid w:val="000D7DF8"/>
    <w:rsid w:val="000E2C6F"/>
    <w:rsid w:val="000E3DC9"/>
    <w:rsid w:val="000E3FC4"/>
    <w:rsid w:val="000E5077"/>
    <w:rsid w:val="000E6FF9"/>
    <w:rsid w:val="000F18DE"/>
    <w:rsid w:val="000F25B6"/>
    <w:rsid w:val="000F25D9"/>
    <w:rsid w:val="000F68C7"/>
    <w:rsid w:val="000F7967"/>
    <w:rsid w:val="001006A7"/>
    <w:rsid w:val="001030BB"/>
    <w:rsid w:val="0010412C"/>
    <w:rsid w:val="001054C4"/>
    <w:rsid w:val="00105863"/>
    <w:rsid w:val="00107B06"/>
    <w:rsid w:val="00121695"/>
    <w:rsid w:val="001279AA"/>
    <w:rsid w:val="001313C3"/>
    <w:rsid w:val="00135DA2"/>
    <w:rsid w:val="00140560"/>
    <w:rsid w:val="00140B18"/>
    <w:rsid w:val="00144BC3"/>
    <w:rsid w:val="00145845"/>
    <w:rsid w:val="00145970"/>
    <w:rsid w:val="00146738"/>
    <w:rsid w:val="00147A5A"/>
    <w:rsid w:val="00153E5F"/>
    <w:rsid w:val="00156C6F"/>
    <w:rsid w:val="00157710"/>
    <w:rsid w:val="00159F24"/>
    <w:rsid w:val="00162AEE"/>
    <w:rsid w:val="00163E04"/>
    <w:rsid w:val="00163F0E"/>
    <w:rsid w:val="001647AC"/>
    <w:rsid w:val="00173470"/>
    <w:rsid w:val="00177571"/>
    <w:rsid w:val="00182F79"/>
    <w:rsid w:val="0018456F"/>
    <w:rsid w:val="0018522A"/>
    <w:rsid w:val="00185719"/>
    <w:rsid w:val="00191840"/>
    <w:rsid w:val="00195033"/>
    <w:rsid w:val="00195867"/>
    <w:rsid w:val="00197D9E"/>
    <w:rsid w:val="001A26C9"/>
    <w:rsid w:val="001A74CC"/>
    <w:rsid w:val="001B0691"/>
    <w:rsid w:val="001B099D"/>
    <w:rsid w:val="001B1771"/>
    <w:rsid w:val="001B1DDF"/>
    <w:rsid w:val="001B2B33"/>
    <w:rsid w:val="001B3E2C"/>
    <w:rsid w:val="001B6630"/>
    <w:rsid w:val="001B6A0D"/>
    <w:rsid w:val="001B7042"/>
    <w:rsid w:val="001C1FAA"/>
    <w:rsid w:val="001C244F"/>
    <w:rsid w:val="001C2863"/>
    <w:rsid w:val="001D032E"/>
    <w:rsid w:val="001D0A90"/>
    <w:rsid w:val="001D1883"/>
    <w:rsid w:val="001D4256"/>
    <w:rsid w:val="001E19D3"/>
    <w:rsid w:val="001E30E9"/>
    <w:rsid w:val="001F1C05"/>
    <w:rsid w:val="001F397D"/>
    <w:rsid w:val="001F401E"/>
    <w:rsid w:val="001F614D"/>
    <w:rsid w:val="001F72D3"/>
    <w:rsid w:val="001F77C4"/>
    <w:rsid w:val="0020093C"/>
    <w:rsid w:val="00201DC0"/>
    <w:rsid w:val="00202889"/>
    <w:rsid w:val="0020394B"/>
    <w:rsid w:val="002054F3"/>
    <w:rsid w:val="00215D75"/>
    <w:rsid w:val="0021743C"/>
    <w:rsid w:val="002175FE"/>
    <w:rsid w:val="00217E69"/>
    <w:rsid w:val="002212D3"/>
    <w:rsid w:val="00224BE5"/>
    <w:rsid w:val="0022544D"/>
    <w:rsid w:val="0022713D"/>
    <w:rsid w:val="0022791C"/>
    <w:rsid w:val="002298A3"/>
    <w:rsid w:val="0023016A"/>
    <w:rsid w:val="00230F77"/>
    <w:rsid w:val="00234AD2"/>
    <w:rsid w:val="00235E23"/>
    <w:rsid w:val="00235FFD"/>
    <w:rsid w:val="0023605C"/>
    <w:rsid w:val="00237D46"/>
    <w:rsid w:val="00240BF5"/>
    <w:rsid w:val="00243792"/>
    <w:rsid w:val="00246A55"/>
    <w:rsid w:val="002517A0"/>
    <w:rsid w:val="002518F5"/>
    <w:rsid w:val="0026372C"/>
    <w:rsid w:val="00265A6F"/>
    <w:rsid w:val="00271BDB"/>
    <w:rsid w:val="00273029"/>
    <w:rsid w:val="00274CCD"/>
    <w:rsid w:val="002775D2"/>
    <w:rsid w:val="00277D8F"/>
    <w:rsid w:val="0028132F"/>
    <w:rsid w:val="00281A0B"/>
    <w:rsid w:val="0028223B"/>
    <w:rsid w:val="00294C48"/>
    <w:rsid w:val="002A0427"/>
    <w:rsid w:val="002A54A1"/>
    <w:rsid w:val="002B022D"/>
    <w:rsid w:val="002B07E0"/>
    <w:rsid w:val="002B1C97"/>
    <w:rsid w:val="002B4528"/>
    <w:rsid w:val="002B4F77"/>
    <w:rsid w:val="002C16C6"/>
    <w:rsid w:val="002C5887"/>
    <w:rsid w:val="002C7E85"/>
    <w:rsid w:val="002D1B3C"/>
    <w:rsid w:val="002D54CF"/>
    <w:rsid w:val="002D550D"/>
    <w:rsid w:val="002D749E"/>
    <w:rsid w:val="002D7592"/>
    <w:rsid w:val="002E0957"/>
    <w:rsid w:val="002E200A"/>
    <w:rsid w:val="002E2792"/>
    <w:rsid w:val="002E325E"/>
    <w:rsid w:val="002E6DC3"/>
    <w:rsid w:val="002E6F85"/>
    <w:rsid w:val="002F3574"/>
    <w:rsid w:val="002F3684"/>
    <w:rsid w:val="002F587C"/>
    <w:rsid w:val="002FD76B"/>
    <w:rsid w:val="00301652"/>
    <w:rsid w:val="00301F29"/>
    <w:rsid w:val="00305394"/>
    <w:rsid w:val="00306A5D"/>
    <w:rsid w:val="0031216A"/>
    <w:rsid w:val="00314338"/>
    <w:rsid w:val="00314B5B"/>
    <w:rsid w:val="00316052"/>
    <w:rsid w:val="003207A7"/>
    <w:rsid w:val="00320E0C"/>
    <w:rsid w:val="00324AA6"/>
    <w:rsid w:val="00325EF9"/>
    <w:rsid w:val="0033030B"/>
    <w:rsid w:val="00331AAC"/>
    <w:rsid w:val="00333248"/>
    <w:rsid w:val="00336E03"/>
    <w:rsid w:val="00337E94"/>
    <w:rsid w:val="00340950"/>
    <w:rsid w:val="003414A0"/>
    <w:rsid w:val="003416DA"/>
    <w:rsid w:val="00343A6E"/>
    <w:rsid w:val="00344362"/>
    <w:rsid w:val="003460AC"/>
    <w:rsid w:val="003537D6"/>
    <w:rsid w:val="00356574"/>
    <w:rsid w:val="00357378"/>
    <w:rsid w:val="0036132D"/>
    <w:rsid w:val="00361476"/>
    <w:rsid w:val="003629A2"/>
    <w:rsid w:val="00362E64"/>
    <w:rsid w:val="00364B9D"/>
    <w:rsid w:val="003655C8"/>
    <w:rsid w:val="003704DA"/>
    <w:rsid w:val="003704E1"/>
    <w:rsid w:val="00371466"/>
    <w:rsid w:val="00374886"/>
    <w:rsid w:val="0037578B"/>
    <w:rsid w:val="00381536"/>
    <w:rsid w:val="00386347"/>
    <w:rsid w:val="00387F26"/>
    <w:rsid w:val="00391CDA"/>
    <w:rsid w:val="00397B78"/>
    <w:rsid w:val="003A6F69"/>
    <w:rsid w:val="003B6408"/>
    <w:rsid w:val="003B7612"/>
    <w:rsid w:val="003C0240"/>
    <w:rsid w:val="003C3007"/>
    <w:rsid w:val="003C5D8A"/>
    <w:rsid w:val="003C7829"/>
    <w:rsid w:val="003E7AC9"/>
    <w:rsid w:val="003E7CC4"/>
    <w:rsid w:val="003E7EDC"/>
    <w:rsid w:val="003F3B66"/>
    <w:rsid w:val="003F4278"/>
    <w:rsid w:val="00413808"/>
    <w:rsid w:val="00413A68"/>
    <w:rsid w:val="004144AE"/>
    <w:rsid w:val="00416549"/>
    <w:rsid w:val="00422318"/>
    <w:rsid w:val="004253CA"/>
    <w:rsid w:val="00425E67"/>
    <w:rsid w:val="00427B13"/>
    <w:rsid w:val="0043118B"/>
    <w:rsid w:val="00431D7C"/>
    <w:rsid w:val="004334FD"/>
    <w:rsid w:val="00434384"/>
    <w:rsid w:val="004359A2"/>
    <w:rsid w:val="00435AB9"/>
    <w:rsid w:val="00437D15"/>
    <w:rsid w:val="004500A1"/>
    <w:rsid w:val="0045305B"/>
    <w:rsid w:val="00453E09"/>
    <w:rsid w:val="0045781A"/>
    <w:rsid w:val="00457D57"/>
    <w:rsid w:val="004602C4"/>
    <w:rsid w:val="00465C44"/>
    <w:rsid w:val="004667A6"/>
    <w:rsid w:val="00467C0C"/>
    <w:rsid w:val="00470A67"/>
    <w:rsid w:val="00471017"/>
    <w:rsid w:val="00474B19"/>
    <w:rsid w:val="004809A3"/>
    <w:rsid w:val="00481FCF"/>
    <w:rsid w:val="00485F59"/>
    <w:rsid w:val="004871B1"/>
    <w:rsid w:val="004917CE"/>
    <w:rsid w:val="00492AF7"/>
    <w:rsid w:val="00495160"/>
    <w:rsid w:val="0049575D"/>
    <w:rsid w:val="0049602F"/>
    <w:rsid w:val="0049726B"/>
    <w:rsid w:val="0049E571"/>
    <w:rsid w:val="004A0411"/>
    <w:rsid w:val="004A10F4"/>
    <w:rsid w:val="004A6EC2"/>
    <w:rsid w:val="004A7B0A"/>
    <w:rsid w:val="004B141A"/>
    <w:rsid w:val="004B17A5"/>
    <w:rsid w:val="004B1D84"/>
    <w:rsid w:val="004B4D54"/>
    <w:rsid w:val="004B6213"/>
    <w:rsid w:val="004B6830"/>
    <w:rsid w:val="004B77E4"/>
    <w:rsid w:val="004B78F9"/>
    <w:rsid w:val="004B7EDB"/>
    <w:rsid w:val="004C01A4"/>
    <w:rsid w:val="004C05E5"/>
    <w:rsid w:val="004C0C4E"/>
    <w:rsid w:val="004C56E7"/>
    <w:rsid w:val="004C72CE"/>
    <w:rsid w:val="004D25C3"/>
    <w:rsid w:val="004D36CE"/>
    <w:rsid w:val="004D753C"/>
    <w:rsid w:val="004E2958"/>
    <w:rsid w:val="004E3432"/>
    <w:rsid w:val="004F0B4B"/>
    <w:rsid w:val="004F0B81"/>
    <w:rsid w:val="004F0DC9"/>
    <w:rsid w:val="004F1038"/>
    <w:rsid w:val="004F1916"/>
    <w:rsid w:val="004F6C47"/>
    <w:rsid w:val="00500B99"/>
    <w:rsid w:val="00501B2F"/>
    <w:rsid w:val="00502ACD"/>
    <w:rsid w:val="00510B7A"/>
    <w:rsid w:val="00513096"/>
    <w:rsid w:val="00513F88"/>
    <w:rsid w:val="00514206"/>
    <w:rsid w:val="00515477"/>
    <w:rsid w:val="005160BB"/>
    <w:rsid w:val="005166F6"/>
    <w:rsid w:val="00517956"/>
    <w:rsid w:val="00521E76"/>
    <w:rsid w:val="00522B34"/>
    <w:rsid w:val="00532426"/>
    <w:rsid w:val="00533CFD"/>
    <w:rsid w:val="00537958"/>
    <w:rsid w:val="00537C80"/>
    <w:rsid w:val="00545088"/>
    <w:rsid w:val="00552DFB"/>
    <w:rsid w:val="00555E87"/>
    <w:rsid w:val="00556721"/>
    <w:rsid w:val="00564DDE"/>
    <w:rsid w:val="005662A0"/>
    <w:rsid w:val="0057015E"/>
    <w:rsid w:val="005727CF"/>
    <w:rsid w:val="00572CB0"/>
    <w:rsid w:val="00576B49"/>
    <w:rsid w:val="00577CF3"/>
    <w:rsid w:val="005812D5"/>
    <w:rsid w:val="00581428"/>
    <w:rsid w:val="00581435"/>
    <w:rsid w:val="005817AB"/>
    <w:rsid w:val="005845E1"/>
    <w:rsid w:val="005853B4"/>
    <w:rsid w:val="005878CD"/>
    <w:rsid w:val="00590830"/>
    <w:rsid w:val="005912FD"/>
    <w:rsid w:val="0059495D"/>
    <w:rsid w:val="00595F4B"/>
    <w:rsid w:val="00597F55"/>
    <w:rsid w:val="005A14DF"/>
    <w:rsid w:val="005A4735"/>
    <w:rsid w:val="005A631F"/>
    <w:rsid w:val="005A6E91"/>
    <w:rsid w:val="005B0303"/>
    <w:rsid w:val="005B3D59"/>
    <w:rsid w:val="005C1B43"/>
    <w:rsid w:val="005C1BC5"/>
    <w:rsid w:val="005C26DD"/>
    <w:rsid w:val="005C7794"/>
    <w:rsid w:val="005D0A62"/>
    <w:rsid w:val="005D20D9"/>
    <w:rsid w:val="005D29F8"/>
    <w:rsid w:val="005E3346"/>
    <w:rsid w:val="005F01D3"/>
    <w:rsid w:val="005F02CC"/>
    <w:rsid w:val="005F4478"/>
    <w:rsid w:val="005F544C"/>
    <w:rsid w:val="005F7F0D"/>
    <w:rsid w:val="006013AB"/>
    <w:rsid w:val="0060238E"/>
    <w:rsid w:val="00603657"/>
    <w:rsid w:val="00605981"/>
    <w:rsid w:val="00611FE1"/>
    <w:rsid w:val="00613A65"/>
    <w:rsid w:val="00615F63"/>
    <w:rsid w:val="00616543"/>
    <w:rsid w:val="00620814"/>
    <w:rsid w:val="00625005"/>
    <w:rsid w:val="00631CBF"/>
    <w:rsid w:val="00632409"/>
    <w:rsid w:val="0064463D"/>
    <w:rsid w:val="00645045"/>
    <w:rsid w:val="006526EC"/>
    <w:rsid w:val="006574B9"/>
    <w:rsid w:val="00657B88"/>
    <w:rsid w:val="00663B4C"/>
    <w:rsid w:val="00664F18"/>
    <w:rsid w:val="00664FAE"/>
    <w:rsid w:val="00666C68"/>
    <w:rsid w:val="00682DF1"/>
    <w:rsid w:val="00686448"/>
    <w:rsid w:val="0068717C"/>
    <w:rsid w:val="0068762A"/>
    <w:rsid w:val="006A17AC"/>
    <w:rsid w:val="006A29E0"/>
    <w:rsid w:val="006A3D35"/>
    <w:rsid w:val="006A4BCB"/>
    <w:rsid w:val="006A4CED"/>
    <w:rsid w:val="006A5553"/>
    <w:rsid w:val="006A6004"/>
    <w:rsid w:val="006B06EC"/>
    <w:rsid w:val="006B3429"/>
    <w:rsid w:val="006B79A2"/>
    <w:rsid w:val="006B7F92"/>
    <w:rsid w:val="006B979E"/>
    <w:rsid w:val="006C015A"/>
    <w:rsid w:val="006C4AA6"/>
    <w:rsid w:val="006D1F17"/>
    <w:rsid w:val="006D2E7A"/>
    <w:rsid w:val="006D598D"/>
    <w:rsid w:val="006D5B53"/>
    <w:rsid w:val="006D75FD"/>
    <w:rsid w:val="006E2FDF"/>
    <w:rsid w:val="006E37C7"/>
    <w:rsid w:val="006E611F"/>
    <w:rsid w:val="006E6457"/>
    <w:rsid w:val="006E718B"/>
    <w:rsid w:val="00701E17"/>
    <w:rsid w:val="00702A92"/>
    <w:rsid w:val="00704860"/>
    <w:rsid w:val="007053EA"/>
    <w:rsid w:val="00705E1D"/>
    <w:rsid w:val="007061E3"/>
    <w:rsid w:val="007071F5"/>
    <w:rsid w:val="007074FC"/>
    <w:rsid w:val="0071046D"/>
    <w:rsid w:val="007153BC"/>
    <w:rsid w:val="0072363B"/>
    <w:rsid w:val="00724771"/>
    <w:rsid w:val="00726261"/>
    <w:rsid w:val="00727DF4"/>
    <w:rsid w:val="00733225"/>
    <w:rsid w:val="0073599E"/>
    <w:rsid w:val="007367CA"/>
    <w:rsid w:val="00736BA7"/>
    <w:rsid w:val="007430B1"/>
    <w:rsid w:val="007441E4"/>
    <w:rsid w:val="00744512"/>
    <w:rsid w:val="007468C5"/>
    <w:rsid w:val="00746977"/>
    <w:rsid w:val="007504F7"/>
    <w:rsid w:val="007508E1"/>
    <w:rsid w:val="00750946"/>
    <w:rsid w:val="0075164D"/>
    <w:rsid w:val="007533F3"/>
    <w:rsid w:val="00754955"/>
    <w:rsid w:val="00757095"/>
    <w:rsid w:val="00757705"/>
    <w:rsid w:val="007610AE"/>
    <w:rsid w:val="00761C26"/>
    <w:rsid w:val="007640BB"/>
    <w:rsid w:val="0076467D"/>
    <w:rsid w:val="007664FE"/>
    <w:rsid w:val="0077336C"/>
    <w:rsid w:val="00774B68"/>
    <w:rsid w:val="007779BA"/>
    <w:rsid w:val="00780451"/>
    <w:rsid w:val="007823F0"/>
    <w:rsid w:val="007862FB"/>
    <w:rsid w:val="00795213"/>
    <w:rsid w:val="00796686"/>
    <w:rsid w:val="00797094"/>
    <w:rsid w:val="007A261B"/>
    <w:rsid w:val="007A4AA5"/>
    <w:rsid w:val="007B38B5"/>
    <w:rsid w:val="007B3EE3"/>
    <w:rsid w:val="007B4C16"/>
    <w:rsid w:val="007B548E"/>
    <w:rsid w:val="007B67C5"/>
    <w:rsid w:val="007C0D59"/>
    <w:rsid w:val="007C4E85"/>
    <w:rsid w:val="007C5F57"/>
    <w:rsid w:val="007C7E3F"/>
    <w:rsid w:val="007D32C8"/>
    <w:rsid w:val="007D3BDA"/>
    <w:rsid w:val="007D7466"/>
    <w:rsid w:val="007E0C27"/>
    <w:rsid w:val="007E0EBB"/>
    <w:rsid w:val="007E1D95"/>
    <w:rsid w:val="007F3334"/>
    <w:rsid w:val="007F6D0E"/>
    <w:rsid w:val="0080272C"/>
    <w:rsid w:val="0080350F"/>
    <w:rsid w:val="008045D8"/>
    <w:rsid w:val="00804669"/>
    <w:rsid w:val="008047DC"/>
    <w:rsid w:val="00805748"/>
    <w:rsid w:val="00807243"/>
    <w:rsid w:val="008104D7"/>
    <w:rsid w:val="008113AA"/>
    <w:rsid w:val="00811A50"/>
    <w:rsid w:val="00813991"/>
    <w:rsid w:val="008146F6"/>
    <w:rsid w:val="008152B9"/>
    <w:rsid w:val="00820613"/>
    <w:rsid w:val="0082446D"/>
    <w:rsid w:val="008254CF"/>
    <w:rsid w:val="008262C9"/>
    <w:rsid w:val="00832522"/>
    <w:rsid w:val="00834411"/>
    <w:rsid w:val="00842E8F"/>
    <w:rsid w:val="008523CA"/>
    <w:rsid w:val="00855BA5"/>
    <w:rsid w:val="00857058"/>
    <w:rsid w:val="00857B48"/>
    <w:rsid w:val="00861BA3"/>
    <w:rsid w:val="00861D8B"/>
    <w:rsid w:val="00862372"/>
    <w:rsid w:val="008625AC"/>
    <w:rsid w:val="00865FAF"/>
    <w:rsid w:val="00866CF7"/>
    <w:rsid w:val="00870152"/>
    <w:rsid w:val="008720F4"/>
    <w:rsid w:val="008729D6"/>
    <w:rsid w:val="00877D33"/>
    <w:rsid w:val="00877D9F"/>
    <w:rsid w:val="00881519"/>
    <w:rsid w:val="00883F46"/>
    <w:rsid w:val="00884778"/>
    <w:rsid w:val="00884A2E"/>
    <w:rsid w:val="008850E0"/>
    <w:rsid w:val="008857EC"/>
    <w:rsid w:val="00890D7A"/>
    <w:rsid w:val="00893768"/>
    <w:rsid w:val="0089439E"/>
    <w:rsid w:val="00897898"/>
    <w:rsid w:val="008A023F"/>
    <w:rsid w:val="008A3724"/>
    <w:rsid w:val="008A4C5F"/>
    <w:rsid w:val="008A5AEB"/>
    <w:rsid w:val="008A5C0A"/>
    <w:rsid w:val="008A674B"/>
    <w:rsid w:val="008A6DD6"/>
    <w:rsid w:val="008A75B0"/>
    <w:rsid w:val="008A77AF"/>
    <w:rsid w:val="008B0F12"/>
    <w:rsid w:val="008B4126"/>
    <w:rsid w:val="008B7B68"/>
    <w:rsid w:val="008C55F5"/>
    <w:rsid w:val="008C64C0"/>
    <w:rsid w:val="008D2C88"/>
    <w:rsid w:val="008D3688"/>
    <w:rsid w:val="008E1DE1"/>
    <w:rsid w:val="008E258D"/>
    <w:rsid w:val="008E3E95"/>
    <w:rsid w:val="008E526A"/>
    <w:rsid w:val="008E5323"/>
    <w:rsid w:val="008E5902"/>
    <w:rsid w:val="008E59CC"/>
    <w:rsid w:val="008E75CA"/>
    <w:rsid w:val="008F4B4C"/>
    <w:rsid w:val="008F621B"/>
    <w:rsid w:val="008F7C03"/>
    <w:rsid w:val="00903375"/>
    <w:rsid w:val="00904110"/>
    <w:rsid w:val="009046A0"/>
    <w:rsid w:val="0090509E"/>
    <w:rsid w:val="00907E3F"/>
    <w:rsid w:val="00910D91"/>
    <w:rsid w:val="00911250"/>
    <w:rsid w:val="009116EC"/>
    <w:rsid w:val="0091670C"/>
    <w:rsid w:val="00916B2A"/>
    <w:rsid w:val="009171AC"/>
    <w:rsid w:val="00925134"/>
    <w:rsid w:val="0092556C"/>
    <w:rsid w:val="00930820"/>
    <w:rsid w:val="00933521"/>
    <w:rsid w:val="0093451D"/>
    <w:rsid w:val="00940A07"/>
    <w:rsid w:val="00943D95"/>
    <w:rsid w:val="00943FB9"/>
    <w:rsid w:val="00944CC3"/>
    <w:rsid w:val="00944F2D"/>
    <w:rsid w:val="009451FF"/>
    <w:rsid w:val="00951E3D"/>
    <w:rsid w:val="009526A9"/>
    <w:rsid w:val="00954B25"/>
    <w:rsid w:val="00955E0F"/>
    <w:rsid w:val="0095655C"/>
    <w:rsid w:val="00956DE8"/>
    <w:rsid w:val="00957DE0"/>
    <w:rsid w:val="009617C7"/>
    <w:rsid w:val="009620CA"/>
    <w:rsid w:val="00962F78"/>
    <w:rsid w:val="00964B52"/>
    <w:rsid w:val="00965F31"/>
    <w:rsid w:val="009663A9"/>
    <w:rsid w:val="009664DD"/>
    <w:rsid w:val="009674B1"/>
    <w:rsid w:val="00967D3C"/>
    <w:rsid w:val="0097253B"/>
    <w:rsid w:val="00973080"/>
    <w:rsid w:val="00973DF5"/>
    <w:rsid w:val="0097508C"/>
    <w:rsid w:val="00975F78"/>
    <w:rsid w:val="00977F07"/>
    <w:rsid w:val="009815D1"/>
    <w:rsid w:val="009826DD"/>
    <w:rsid w:val="00983A98"/>
    <w:rsid w:val="00983DF4"/>
    <w:rsid w:val="00983F09"/>
    <w:rsid w:val="00985606"/>
    <w:rsid w:val="00993506"/>
    <w:rsid w:val="00994B35"/>
    <w:rsid w:val="00995638"/>
    <w:rsid w:val="009A1CD7"/>
    <w:rsid w:val="009A4528"/>
    <w:rsid w:val="009A56DC"/>
    <w:rsid w:val="009A5DD9"/>
    <w:rsid w:val="009A7CB6"/>
    <w:rsid w:val="009B0F6B"/>
    <w:rsid w:val="009B1736"/>
    <w:rsid w:val="009B5C6C"/>
    <w:rsid w:val="009C3338"/>
    <w:rsid w:val="009C68DE"/>
    <w:rsid w:val="009C734C"/>
    <w:rsid w:val="009D0CBA"/>
    <w:rsid w:val="009D1465"/>
    <w:rsid w:val="009D14B1"/>
    <w:rsid w:val="009D1F52"/>
    <w:rsid w:val="009D4030"/>
    <w:rsid w:val="009E1C74"/>
    <w:rsid w:val="009E209F"/>
    <w:rsid w:val="009E37A9"/>
    <w:rsid w:val="009E5C12"/>
    <w:rsid w:val="009E7C40"/>
    <w:rsid w:val="009E80C5"/>
    <w:rsid w:val="009F05BE"/>
    <w:rsid w:val="009F2EBE"/>
    <w:rsid w:val="009F5090"/>
    <w:rsid w:val="009F75F7"/>
    <w:rsid w:val="00A028EB"/>
    <w:rsid w:val="00A03E48"/>
    <w:rsid w:val="00A049D1"/>
    <w:rsid w:val="00A0536B"/>
    <w:rsid w:val="00A13364"/>
    <w:rsid w:val="00A160AB"/>
    <w:rsid w:val="00A17208"/>
    <w:rsid w:val="00A17B9A"/>
    <w:rsid w:val="00A17FB3"/>
    <w:rsid w:val="00A20183"/>
    <w:rsid w:val="00A20CC4"/>
    <w:rsid w:val="00A2529F"/>
    <w:rsid w:val="00A2593D"/>
    <w:rsid w:val="00A25A99"/>
    <w:rsid w:val="00A27D5F"/>
    <w:rsid w:val="00A32AA2"/>
    <w:rsid w:val="00A3738F"/>
    <w:rsid w:val="00A37A24"/>
    <w:rsid w:val="00A37D0E"/>
    <w:rsid w:val="00A4057A"/>
    <w:rsid w:val="00A40F28"/>
    <w:rsid w:val="00A42FA9"/>
    <w:rsid w:val="00A44175"/>
    <w:rsid w:val="00A444F6"/>
    <w:rsid w:val="00A44FAF"/>
    <w:rsid w:val="00A47A07"/>
    <w:rsid w:val="00A510CC"/>
    <w:rsid w:val="00A6004C"/>
    <w:rsid w:val="00A62FFF"/>
    <w:rsid w:val="00A6534D"/>
    <w:rsid w:val="00A666B2"/>
    <w:rsid w:val="00A704E7"/>
    <w:rsid w:val="00A71628"/>
    <w:rsid w:val="00A74D31"/>
    <w:rsid w:val="00A762FF"/>
    <w:rsid w:val="00A80674"/>
    <w:rsid w:val="00A80C82"/>
    <w:rsid w:val="00A8101F"/>
    <w:rsid w:val="00A86856"/>
    <w:rsid w:val="00A9191B"/>
    <w:rsid w:val="00A9395F"/>
    <w:rsid w:val="00A941CC"/>
    <w:rsid w:val="00AA34D4"/>
    <w:rsid w:val="00AA3F35"/>
    <w:rsid w:val="00AA4A4C"/>
    <w:rsid w:val="00AB2736"/>
    <w:rsid w:val="00AB37D9"/>
    <w:rsid w:val="00AB6E57"/>
    <w:rsid w:val="00AC0857"/>
    <w:rsid w:val="00AC483A"/>
    <w:rsid w:val="00AC5822"/>
    <w:rsid w:val="00AC62CA"/>
    <w:rsid w:val="00AD2391"/>
    <w:rsid w:val="00AD5AB7"/>
    <w:rsid w:val="00AE293B"/>
    <w:rsid w:val="00AE3F11"/>
    <w:rsid w:val="00AF0E57"/>
    <w:rsid w:val="00AF44D9"/>
    <w:rsid w:val="00AF69F3"/>
    <w:rsid w:val="00B0096C"/>
    <w:rsid w:val="00B05FB2"/>
    <w:rsid w:val="00B0777A"/>
    <w:rsid w:val="00B12594"/>
    <w:rsid w:val="00B128A4"/>
    <w:rsid w:val="00B12C85"/>
    <w:rsid w:val="00B1496F"/>
    <w:rsid w:val="00B17A2F"/>
    <w:rsid w:val="00B17E64"/>
    <w:rsid w:val="00B1D928"/>
    <w:rsid w:val="00B1DA4B"/>
    <w:rsid w:val="00B22847"/>
    <w:rsid w:val="00B229B8"/>
    <w:rsid w:val="00B26652"/>
    <w:rsid w:val="00B269D8"/>
    <w:rsid w:val="00B31619"/>
    <w:rsid w:val="00B35AC3"/>
    <w:rsid w:val="00B4046E"/>
    <w:rsid w:val="00B4372B"/>
    <w:rsid w:val="00B4448F"/>
    <w:rsid w:val="00B54C0A"/>
    <w:rsid w:val="00B5503F"/>
    <w:rsid w:val="00B60EFA"/>
    <w:rsid w:val="00B641C4"/>
    <w:rsid w:val="00B6470A"/>
    <w:rsid w:val="00B65A36"/>
    <w:rsid w:val="00B667A7"/>
    <w:rsid w:val="00B71765"/>
    <w:rsid w:val="00B8123F"/>
    <w:rsid w:val="00B8169F"/>
    <w:rsid w:val="00B83375"/>
    <w:rsid w:val="00B844C2"/>
    <w:rsid w:val="00B91AEF"/>
    <w:rsid w:val="00B91ECB"/>
    <w:rsid w:val="00B973B3"/>
    <w:rsid w:val="00BA4D5E"/>
    <w:rsid w:val="00BA5661"/>
    <w:rsid w:val="00BA5E25"/>
    <w:rsid w:val="00BA6877"/>
    <w:rsid w:val="00BB305F"/>
    <w:rsid w:val="00BB3982"/>
    <w:rsid w:val="00BB474C"/>
    <w:rsid w:val="00BB4DF7"/>
    <w:rsid w:val="00BB634F"/>
    <w:rsid w:val="00BB737E"/>
    <w:rsid w:val="00BC41A2"/>
    <w:rsid w:val="00BC53D5"/>
    <w:rsid w:val="00BD1C5D"/>
    <w:rsid w:val="00BD25F1"/>
    <w:rsid w:val="00BD310A"/>
    <w:rsid w:val="00BD452B"/>
    <w:rsid w:val="00BD5802"/>
    <w:rsid w:val="00BD5C98"/>
    <w:rsid w:val="00BD7974"/>
    <w:rsid w:val="00BE4FF9"/>
    <w:rsid w:val="00BE5711"/>
    <w:rsid w:val="00BF102E"/>
    <w:rsid w:val="00BF2FD2"/>
    <w:rsid w:val="00BF4B81"/>
    <w:rsid w:val="00BF4C1F"/>
    <w:rsid w:val="00BF52D7"/>
    <w:rsid w:val="00C00365"/>
    <w:rsid w:val="00C01CAF"/>
    <w:rsid w:val="00C0707E"/>
    <w:rsid w:val="00C12C4A"/>
    <w:rsid w:val="00C12E38"/>
    <w:rsid w:val="00C210BC"/>
    <w:rsid w:val="00C220E6"/>
    <w:rsid w:val="00C22E30"/>
    <w:rsid w:val="00C22E58"/>
    <w:rsid w:val="00C27407"/>
    <w:rsid w:val="00C34B00"/>
    <w:rsid w:val="00C34CBC"/>
    <w:rsid w:val="00C42745"/>
    <w:rsid w:val="00C4384C"/>
    <w:rsid w:val="00C461BD"/>
    <w:rsid w:val="00C5632C"/>
    <w:rsid w:val="00C6073C"/>
    <w:rsid w:val="00C622A0"/>
    <w:rsid w:val="00C73210"/>
    <w:rsid w:val="00C73681"/>
    <w:rsid w:val="00C7461A"/>
    <w:rsid w:val="00C747DC"/>
    <w:rsid w:val="00C7498F"/>
    <w:rsid w:val="00C75D98"/>
    <w:rsid w:val="00C80343"/>
    <w:rsid w:val="00C805A5"/>
    <w:rsid w:val="00C8123A"/>
    <w:rsid w:val="00C82B7C"/>
    <w:rsid w:val="00C853A5"/>
    <w:rsid w:val="00C85D6C"/>
    <w:rsid w:val="00C91FC2"/>
    <w:rsid w:val="00CA105B"/>
    <w:rsid w:val="00CA23C7"/>
    <w:rsid w:val="00CA2863"/>
    <w:rsid w:val="00CB13AC"/>
    <w:rsid w:val="00CB3DBC"/>
    <w:rsid w:val="00CB403C"/>
    <w:rsid w:val="00CC2FF1"/>
    <w:rsid w:val="00CD0E90"/>
    <w:rsid w:val="00CD0FE5"/>
    <w:rsid w:val="00CD2323"/>
    <w:rsid w:val="00CD361C"/>
    <w:rsid w:val="00CD7251"/>
    <w:rsid w:val="00CE0B85"/>
    <w:rsid w:val="00CE2F93"/>
    <w:rsid w:val="00CE40E0"/>
    <w:rsid w:val="00CE648F"/>
    <w:rsid w:val="00CE70F2"/>
    <w:rsid w:val="00CF2A3B"/>
    <w:rsid w:val="00CF2DE6"/>
    <w:rsid w:val="00CF4683"/>
    <w:rsid w:val="00CF70F7"/>
    <w:rsid w:val="00D00BF9"/>
    <w:rsid w:val="00D02B12"/>
    <w:rsid w:val="00D04EEE"/>
    <w:rsid w:val="00D10854"/>
    <w:rsid w:val="00D1605A"/>
    <w:rsid w:val="00D175EF"/>
    <w:rsid w:val="00D213A0"/>
    <w:rsid w:val="00D2267D"/>
    <w:rsid w:val="00D237CB"/>
    <w:rsid w:val="00D23BF3"/>
    <w:rsid w:val="00D23D9A"/>
    <w:rsid w:val="00D249EB"/>
    <w:rsid w:val="00D25123"/>
    <w:rsid w:val="00D25509"/>
    <w:rsid w:val="00D27267"/>
    <w:rsid w:val="00D36701"/>
    <w:rsid w:val="00D3735C"/>
    <w:rsid w:val="00D40402"/>
    <w:rsid w:val="00D44D44"/>
    <w:rsid w:val="00D47DB5"/>
    <w:rsid w:val="00D51772"/>
    <w:rsid w:val="00D53CAE"/>
    <w:rsid w:val="00D53D5C"/>
    <w:rsid w:val="00D571AB"/>
    <w:rsid w:val="00D60CBE"/>
    <w:rsid w:val="00D64E58"/>
    <w:rsid w:val="00D71E00"/>
    <w:rsid w:val="00D7291B"/>
    <w:rsid w:val="00D7302B"/>
    <w:rsid w:val="00D739E1"/>
    <w:rsid w:val="00D755C7"/>
    <w:rsid w:val="00D75B63"/>
    <w:rsid w:val="00D774F6"/>
    <w:rsid w:val="00D80F7A"/>
    <w:rsid w:val="00D84551"/>
    <w:rsid w:val="00D855F7"/>
    <w:rsid w:val="00D86EE3"/>
    <w:rsid w:val="00D9074B"/>
    <w:rsid w:val="00D920CF"/>
    <w:rsid w:val="00D950A7"/>
    <w:rsid w:val="00D977FD"/>
    <w:rsid w:val="00DA0E6B"/>
    <w:rsid w:val="00DA6AD4"/>
    <w:rsid w:val="00DB1341"/>
    <w:rsid w:val="00DB7291"/>
    <w:rsid w:val="00DB781D"/>
    <w:rsid w:val="00DC67F4"/>
    <w:rsid w:val="00DC7893"/>
    <w:rsid w:val="00DD2536"/>
    <w:rsid w:val="00DD687A"/>
    <w:rsid w:val="00DE0D5D"/>
    <w:rsid w:val="00DE3BAC"/>
    <w:rsid w:val="00DE5CC0"/>
    <w:rsid w:val="00DE7932"/>
    <w:rsid w:val="00DF36E4"/>
    <w:rsid w:val="00E05274"/>
    <w:rsid w:val="00E10ADC"/>
    <w:rsid w:val="00E17AAD"/>
    <w:rsid w:val="00E20A03"/>
    <w:rsid w:val="00E20E96"/>
    <w:rsid w:val="00E24EDF"/>
    <w:rsid w:val="00E262A0"/>
    <w:rsid w:val="00E276B2"/>
    <w:rsid w:val="00E31139"/>
    <w:rsid w:val="00E340BC"/>
    <w:rsid w:val="00E354E4"/>
    <w:rsid w:val="00E37831"/>
    <w:rsid w:val="00E421A8"/>
    <w:rsid w:val="00E44691"/>
    <w:rsid w:val="00E447D9"/>
    <w:rsid w:val="00E50037"/>
    <w:rsid w:val="00E5192D"/>
    <w:rsid w:val="00E51A1E"/>
    <w:rsid w:val="00E51F7F"/>
    <w:rsid w:val="00E56D3C"/>
    <w:rsid w:val="00E63CA8"/>
    <w:rsid w:val="00E70EFD"/>
    <w:rsid w:val="00E7339D"/>
    <w:rsid w:val="00E734A2"/>
    <w:rsid w:val="00E73981"/>
    <w:rsid w:val="00E77C4F"/>
    <w:rsid w:val="00E807FA"/>
    <w:rsid w:val="00E81307"/>
    <w:rsid w:val="00E824CD"/>
    <w:rsid w:val="00E90D12"/>
    <w:rsid w:val="00E91EEB"/>
    <w:rsid w:val="00E92F18"/>
    <w:rsid w:val="00E96821"/>
    <w:rsid w:val="00EB07BE"/>
    <w:rsid w:val="00EB1337"/>
    <w:rsid w:val="00EB545B"/>
    <w:rsid w:val="00EC02BE"/>
    <w:rsid w:val="00EC23C1"/>
    <w:rsid w:val="00EC272D"/>
    <w:rsid w:val="00EC2BC2"/>
    <w:rsid w:val="00EC549D"/>
    <w:rsid w:val="00EC7AA5"/>
    <w:rsid w:val="00EC8CCF"/>
    <w:rsid w:val="00ED49BD"/>
    <w:rsid w:val="00ED64AF"/>
    <w:rsid w:val="00ED6501"/>
    <w:rsid w:val="00ED7971"/>
    <w:rsid w:val="00EE0A6D"/>
    <w:rsid w:val="00EE3CF7"/>
    <w:rsid w:val="00EE3D1D"/>
    <w:rsid w:val="00EE3E8E"/>
    <w:rsid w:val="00EF1227"/>
    <w:rsid w:val="00EF2303"/>
    <w:rsid w:val="00EF5E06"/>
    <w:rsid w:val="00EF680C"/>
    <w:rsid w:val="00EF7B5B"/>
    <w:rsid w:val="00F00346"/>
    <w:rsid w:val="00F03B9C"/>
    <w:rsid w:val="00F10956"/>
    <w:rsid w:val="00F15D96"/>
    <w:rsid w:val="00F2069F"/>
    <w:rsid w:val="00F21E3C"/>
    <w:rsid w:val="00F24D17"/>
    <w:rsid w:val="00F25BFF"/>
    <w:rsid w:val="00F25FB3"/>
    <w:rsid w:val="00F30142"/>
    <w:rsid w:val="00F32BC2"/>
    <w:rsid w:val="00F35D04"/>
    <w:rsid w:val="00F40905"/>
    <w:rsid w:val="00F41F40"/>
    <w:rsid w:val="00F457A5"/>
    <w:rsid w:val="00F50F53"/>
    <w:rsid w:val="00F51517"/>
    <w:rsid w:val="00F52C90"/>
    <w:rsid w:val="00F52E3F"/>
    <w:rsid w:val="00F565DE"/>
    <w:rsid w:val="00F6129A"/>
    <w:rsid w:val="00F632DA"/>
    <w:rsid w:val="00F637DF"/>
    <w:rsid w:val="00F72433"/>
    <w:rsid w:val="00F75C60"/>
    <w:rsid w:val="00F7634D"/>
    <w:rsid w:val="00F801C0"/>
    <w:rsid w:val="00F80918"/>
    <w:rsid w:val="00F816FE"/>
    <w:rsid w:val="00F81A54"/>
    <w:rsid w:val="00F8201C"/>
    <w:rsid w:val="00F8276E"/>
    <w:rsid w:val="00F84C84"/>
    <w:rsid w:val="00F8757E"/>
    <w:rsid w:val="00F90827"/>
    <w:rsid w:val="00F9379C"/>
    <w:rsid w:val="00F97915"/>
    <w:rsid w:val="00FA0620"/>
    <w:rsid w:val="00FA2513"/>
    <w:rsid w:val="00FA4A87"/>
    <w:rsid w:val="00FA6D30"/>
    <w:rsid w:val="00FB0A6A"/>
    <w:rsid w:val="00FB181E"/>
    <w:rsid w:val="00FB1DEC"/>
    <w:rsid w:val="00FB36C9"/>
    <w:rsid w:val="00FB38DE"/>
    <w:rsid w:val="00FB3EDB"/>
    <w:rsid w:val="00FC1CA1"/>
    <w:rsid w:val="00FC1D1C"/>
    <w:rsid w:val="00FC5486"/>
    <w:rsid w:val="00FC5DAC"/>
    <w:rsid w:val="00FD20F7"/>
    <w:rsid w:val="00FD220A"/>
    <w:rsid w:val="00FD2715"/>
    <w:rsid w:val="00FD2D23"/>
    <w:rsid w:val="00FD37F6"/>
    <w:rsid w:val="00FD71F1"/>
    <w:rsid w:val="00FE02EB"/>
    <w:rsid w:val="00FE09B1"/>
    <w:rsid w:val="00FE1FB8"/>
    <w:rsid w:val="00FE2ED4"/>
    <w:rsid w:val="00FE3A5B"/>
    <w:rsid w:val="00FF46F0"/>
    <w:rsid w:val="00FF79E4"/>
    <w:rsid w:val="01083330"/>
    <w:rsid w:val="01584FB4"/>
    <w:rsid w:val="017AFC79"/>
    <w:rsid w:val="01900DCC"/>
    <w:rsid w:val="019ABAD7"/>
    <w:rsid w:val="01B53F4F"/>
    <w:rsid w:val="01BD322E"/>
    <w:rsid w:val="01C74581"/>
    <w:rsid w:val="01CA492F"/>
    <w:rsid w:val="01D98B2C"/>
    <w:rsid w:val="01E2B079"/>
    <w:rsid w:val="01E7B75E"/>
    <w:rsid w:val="01EC1B7A"/>
    <w:rsid w:val="01F9C942"/>
    <w:rsid w:val="01FCFFC4"/>
    <w:rsid w:val="021062B7"/>
    <w:rsid w:val="022AAFD2"/>
    <w:rsid w:val="0235ACFF"/>
    <w:rsid w:val="02370903"/>
    <w:rsid w:val="0240881A"/>
    <w:rsid w:val="0242C845"/>
    <w:rsid w:val="024837AC"/>
    <w:rsid w:val="026363CA"/>
    <w:rsid w:val="0287BB66"/>
    <w:rsid w:val="0289E4D2"/>
    <w:rsid w:val="0294CC20"/>
    <w:rsid w:val="02A073BE"/>
    <w:rsid w:val="02A9079B"/>
    <w:rsid w:val="02C2B11E"/>
    <w:rsid w:val="02EC745B"/>
    <w:rsid w:val="02F97EE3"/>
    <w:rsid w:val="0304DAB9"/>
    <w:rsid w:val="031541ED"/>
    <w:rsid w:val="03368B38"/>
    <w:rsid w:val="0360BD44"/>
    <w:rsid w:val="037A1652"/>
    <w:rsid w:val="037A64A6"/>
    <w:rsid w:val="03930ABB"/>
    <w:rsid w:val="039E2D12"/>
    <w:rsid w:val="040ACB6D"/>
    <w:rsid w:val="0424FA47"/>
    <w:rsid w:val="0425B533"/>
    <w:rsid w:val="04382EF4"/>
    <w:rsid w:val="04571381"/>
    <w:rsid w:val="045E15FB"/>
    <w:rsid w:val="0475CC06"/>
    <w:rsid w:val="0484DB4C"/>
    <w:rsid w:val="04878C64"/>
    <w:rsid w:val="04893B50"/>
    <w:rsid w:val="048F79EA"/>
    <w:rsid w:val="0496BC0D"/>
    <w:rsid w:val="04AFA261"/>
    <w:rsid w:val="04CD28B2"/>
    <w:rsid w:val="050B901F"/>
    <w:rsid w:val="050DD0F9"/>
    <w:rsid w:val="052F1A03"/>
    <w:rsid w:val="0540D1AF"/>
    <w:rsid w:val="05589AD0"/>
    <w:rsid w:val="057BECF0"/>
    <w:rsid w:val="058D8DEF"/>
    <w:rsid w:val="05B15194"/>
    <w:rsid w:val="05DD18EE"/>
    <w:rsid w:val="05EE0A4D"/>
    <w:rsid w:val="05F03170"/>
    <w:rsid w:val="05F1857A"/>
    <w:rsid w:val="05F21A94"/>
    <w:rsid w:val="062D5281"/>
    <w:rsid w:val="069C327C"/>
    <w:rsid w:val="06B86A1A"/>
    <w:rsid w:val="06E1BD2D"/>
    <w:rsid w:val="072C0E52"/>
    <w:rsid w:val="0737B32F"/>
    <w:rsid w:val="074C7F8C"/>
    <w:rsid w:val="075EBDD5"/>
    <w:rsid w:val="076A0202"/>
    <w:rsid w:val="076C05DE"/>
    <w:rsid w:val="076D63B4"/>
    <w:rsid w:val="077D8FCF"/>
    <w:rsid w:val="07800AF0"/>
    <w:rsid w:val="07936B7A"/>
    <w:rsid w:val="07CE5CCF"/>
    <w:rsid w:val="07E74323"/>
    <w:rsid w:val="082C73B2"/>
    <w:rsid w:val="084DD5C9"/>
    <w:rsid w:val="0851ABE7"/>
    <w:rsid w:val="085DED43"/>
    <w:rsid w:val="086FD104"/>
    <w:rsid w:val="08728962"/>
    <w:rsid w:val="087467DF"/>
    <w:rsid w:val="08777E3A"/>
    <w:rsid w:val="08787271"/>
    <w:rsid w:val="0884063E"/>
    <w:rsid w:val="0889848F"/>
    <w:rsid w:val="08BA7341"/>
    <w:rsid w:val="08CFEE94"/>
    <w:rsid w:val="08DDA57C"/>
    <w:rsid w:val="0937FF12"/>
    <w:rsid w:val="094D298F"/>
    <w:rsid w:val="09974935"/>
    <w:rsid w:val="09C9D65D"/>
    <w:rsid w:val="09D7F65D"/>
    <w:rsid w:val="09E4A3A8"/>
    <w:rsid w:val="0A52AC14"/>
    <w:rsid w:val="0A794953"/>
    <w:rsid w:val="0A7A7036"/>
    <w:rsid w:val="0AA50476"/>
    <w:rsid w:val="0AAE7F18"/>
    <w:rsid w:val="0AB7247A"/>
    <w:rsid w:val="0AFC3247"/>
    <w:rsid w:val="0B20C32A"/>
    <w:rsid w:val="0B21B643"/>
    <w:rsid w:val="0B363348"/>
    <w:rsid w:val="0B5B8097"/>
    <w:rsid w:val="0B70FF7E"/>
    <w:rsid w:val="0B84AE80"/>
    <w:rsid w:val="0B8D89A6"/>
    <w:rsid w:val="0B8DA07F"/>
    <w:rsid w:val="0BE28354"/>
    <w:rsid w:val="0C0DB42C"/>
    <w:rsid w:val="0C468BD7"/>
    <w:rsid w:val="0C4C5A72"/>
    <w:rsid w:val="0C505FBA"/>
    <w:rsid w:val="0C714BF8"/>
    <w:rsid w:val="0C79A442"/>
    <w:rsid w:val="0C7D60E8"/>
    <w:rsid w:val="0C805B0B"/>
    <w:rsid w:val="0C8A5D20"/>
    <w:rsid w:val="0C8C32DD"/>
    <w:rsid w:val="0C8D4785"/>
    <w:rsid w:val="0C9829EF"/>
    <w:rsid w:val="0CDB4166"/>
    <w:rsid w:val="0D0C9D0E"/>
    <w:rsid w:val="0D51C8E6"/>
    <w:rsid w:val="0D5481B7"/>
    <w:rsid w:val="0D568193"/>
    <w:rsid w:val="0D727692"/>
    <w:rsid w:val="0D809B57"/>
    <w:rsid w:val="0D905C30"/>
    <w:rsid w:val="0DDE4A54"/>
    <w:rsid w:val="0DEB8FEE"/>
    <w:rsid w:val="0DFBA9CB"/>
    <w:rsid w:val="0E01C3DA"/>
    <w:rsid w:val="0E1D3C2D"/>
    <w:rsid w:val="0E2DAFF4"/>
    <w:rsid w:val="0E405847"/>
    <w:rsid w:val="0E8AF66D"/>
    <w:rsid w:val="0E932159"/>
    <w:rsid w:val="0E9CBA36"/>
    <w:rsid w:val="0EAAF6AA"/>
    <w:rsid w:val="0EB0B9BD"/>
    <w:rsid w:val="0EC54141"/>
    <w:rsid w:val="0ED5BD62"/>
    <w:rsid w:val="0F26B671"/>
    <w:rsid w:val="0F380511"/>
    <w:rsid w:val="0F6F311E"/>
    <w:rsid w:val="0F7584D5"/>
    <w:rsid w:val="0F876DDF"/>
    <w:rsid w:val="0F8A959D"/>
    <w:rsid w:val="0F977A2C"/>
    <w:rsid w:val="0F981F29"/>
    <w:rsid w:val="0FE336BD"/>
    <w:rsid w:val="100757E2"/>
    <w:rsid w:val="10265F3D"/>
    <w:rsid w:val="102E0F84"/>
    <w:rsid w:val="103D4785"/>
    <w:rsid w:val="104264C8"/>
    <w:rsid w:val="10488AB6"/>
    <w:rsid w:val="104C8A1E"/>
    <w:rsid w:val="106A56A3"/>
    <w:rsid w:val="108F1823"/>
    <w:rsid w:val="10ABD58E"/>
    <w:rsid w:val="10C327E7"/>
    <w:rsid w:val="10C7FCF2"/>
    <w:rsid w:val="10CD839E"/>
    <w:rsid w:val="10CFEA78"/>
    <w:rsid w:val="111A5197"/>
    <w:rsid w:val="112A065B"/>
    <w:rsid w:val="113B6FCA"/>
    <w:rsid w:val="114ADE58"/>
    <w:rsid w:val="1154D495"/>
    <w:rsid w:val="11774A43"/>
    <w:rsid w:val="11834636"/>
    <w:rsid w:val="11AED737"/>
    <w:rsid w:val="11C04B28"/>
    <w:rsid w:val="11C9131D"/>
    <w:rsid w:val="11E85A7F"/>
    <w:rsid w:val="11F0AE95"/>
    <w:rsid w:val="11FCE203"/>
    <w:rsid w:val="12160A60"/>
    <w:rsid w:val="12406D94"/>
    <w:rsid w:val="12570AD5"/>
    <w:rsid w:val="129BC503"/>
    <w:rsid w:val="12D7402B"/>
    <w:rsid w:val="12DB6795"/>
    <w:rsid w:val="12E52557"/>
    <w:rsid w:val="1303834C"/>
    <w:rsid w:val="13217F4E"/>
    <w:rsid w:val="132BB7D2"/>
    <w:rsid w:val="1332EDDC"/>
    <w:rsid w:val="133386A5"/>
    <w:rsid w:val="1336DD0B"/>
    <w:rsid w:val="134A8D58"/>
    <w:rsid w:val="134F0BEA"/>
    <w:rsid w:val="13500390"/>
    <w:rsid w:val="13506394"/>
    <w:rsid w:val="135C1B89"/>
    <w:rsid w:val="1366927C"/>
    <w:rsid w:val="1368CB1D"/>
    <w:rsid w:val="137E41F0"/>
    <w:rsid w:val="13D8B34D"/>
    <w:rsid w:val="13E95A60"/>
    <w:rsid w:val="1413CAE9"/>
    <w:rsid w:val="143E8244"/>
    <w:rsid w:val="1443C683"/>
    <w:rsid w:val="145B1168"/>
    <w:rsid w:val="1462E94C"/>
    <w:rsid w:val="14906053"/>
    <w:rsid w:val="149CF178"/>
    <w:rsid w:val="149E8AD5"/>
    <w:rsid w:val="149ED967"/>
    <w:rsid w:val="14EB4DA2"/>
    <w:rsid w:val="15014DDE"/>
    <w:rsid w:val="1506D2E4"/>
    <w:rsid w:val="1509CF19"/>
    <w:rsid w:val="150BA59D"/>
    <w:rsid w:val="152F3D3E"/>
    <w:rsid w:val="153482C5"/>
    <w:rsid w:val="15818FC5"/>
    <w:rsid w:val="158B9404"/>
    <w:rsid w:val="15A576AE"/>
    <w:rsid w:val="15A67859"/>
    <w:rsid w:val="15BEB15B"/>
    <w:rsid w:val="15CE4D6A"/>
    <w:rsid w:val="15EE27D2"/>
    <w:rsid w:val="15F206CA"/>
    <w:rsid w:val="160E14F4"/>
    <w:rsid w:val="16130857"/>
    <w:rsid w:val="16130E10"/>
    <w:rsid w:val="1613D8CD"/>
    <w:rsid w:val="162914B8"/>
    <w:rsid w:val="16509DBE"/>
    <w:rsid w:val="1670F889"/>
    <w:rsid w:val="167E4022"/>
    <w:rsid w:val="167EE672"/>
    <w:rsid w:val="168A9EC9"/>
    <w:rsid w:val="16975A0E"/>
    <w:rsid w:val="16E39942"/>
    <w:rsid w:val="16E507DD"/>
    <w:rsid w:val="16F1AAB3"/>
    <w:rsid w:val="17088B8C"/>
    <w:rsid w:val="17100881"/>
    <w:rsid w:val="176D69D9"/>
    <w:rsid w:val="1776D7C2"/>
    <w:rsid w:val="178963B4"/>
    <w:rsid w:val="178C1F35"/>
    <w:rsid w:val="1790F280"/>
    <w:rsid w:val="17997677"/>
    <w:rsid w:val="17A2B770"/>
    <w:rsid w:val="17A8A620"/>
    <w:rsid w:val="17AAB14E"/>
    <w:rsid w:val="17C0138F"/>
    <w:rsid w:val="17CE1230"/>
    <w:rsid w:val="17F98526"/>
    <w:rsid w:val="1806F7C8"/>
    <w:rsid w:val="181026FC"/>
    <w:rsid w:val="18108056"/>
    <w:rsid w:val="18217938"/>
    <w:rsid w:val="182E0159"/>
    <w:rsid w:val="18A7A734"/>
    <w:rsid w:val="18D04F15"/>
    <w:rsid w:val="18E61A44"/>
    <w:rsid w:val="18E91C5D"/>
    <w:rsid w:val="18F372C0"/>
    <w:rsid w:val="191C671B"/>
    <w:rsid w:val="191D3212"/>
    <w:rsid w:val="192C478A"/>
    <w:rsid w:val="192C59B0"/>
    <w:rsid w:val="19457830"/>
    <w:rsid w:val="194E1673"/>
    <w:rsid w:val="1957BC86"/>
    <w:rsid w:val="19588E66"/>
    <w:rsid w:val="1963782B"/>
    <w:rsid w:val="19A2C829"/>
    <w:rsid w:val="19A59ED5"/>
    <w:rsid w:val="19AF387D"/>
    <w:rsid w:val="19B1E4A4"/>
    <w:rsid w:val="19B5D976"/>
    <w:rsid w:val="19BFA518"/>
    <w:rsid w:val="19F44D0B"/>
    <w:rsid w:val="19FBAE45"/>
    <w:rsid w:val="1A01A5A9"/>
    <w:rsid w:val="1A0B51F8"/>
    <w:rsid w:val="1A2222B1"/>
    <w:rsid w:val="1A22457E"/>
    <w:rsid w:val="1A27F709"/>
    <w:rsid w:val="1A32571C"/>
    <w:rsid w:val="1AA173FE"/>
    <w:rsid w:val="1AB48BCE"/>
    <w:rsid w:val="1ABB0102"/>
    <w:rsid w:val="1ADD2B2E"/>
    <w:rsid w:val="1B0BD5F3"/>
    <w:rsid w:val="1B14DF38"/>
    <w:rsid w:val="1B1526FD"/>
    <w:rsid w:val="1B2A4179"/>
    <w:rsid w:val="1B3C6C72"/>
    <w:rsid w:val="1B45E6AC"/>
    <w:rsid w:val="1B572058"/>
    <w:rsid w:val="1B599F80"/>
    <w:rsid w:val="1B637FCF"/>
    <w:rsid w:val="1B781B76"/>
    <w:rsid w:val="1B8B8523"/>
    <w:rsid w:val="1B937319"/>
    <w:rsid w:val="1BA04554"/>
    <w:rsid w:val="1BA14871"/>
    <w:rsid w:val="1BD24EE7"/>
    <w:rsid w:val="1C01B3CC"/>
    <w:rsid w:val="1C369343"/>
    <w:rsid w:val="1C3ADF80"/>
    <w:rsid w:val="1C4C3EF7"/>
    <w:rsid w:val="1C54D2D4"/>
    <w:rsid w:val="1C6DD0DD"/>
    <w:rsid w:val="1C8F5D48"/>
    <w:rsid w:val="1C9F74C2"/>
    <w:rsid w:val="1CA97754"/>
    <w:rsid w:val="1CC497EF"/>
    <w:rsid w:val="1CD01367"/>
    <w:rsid w:val="1CD34757"/>
    <w:rsid w:val="1D132555"/>
    <w:rsid w:val="1D31516E"/>
    <w:rsid w:val="1D3D18D2"/>
    <w:rsid w:val="1D927A1D"/>
    <w:rsid w:val="1DB98B67"/>
    <w:rsid w:val="1DC39638"/>
    <w:rsid w:val="1DD040DF"/>
    <w:rsid w:val="1DD1474D"/>
    <w:rsid w:val="1DE264F9"/>
    <w:rsid w:val="1E00691D"/>
    <w:rsid w:val="1E0E4CCC"/>
    <w:rsid w:val="1E1E1A3C"/>
    <w:rsid w:val="1E2A4E58"/>
    <w:rsid w:val="1E36E94E"/>
    <w:rsid w:val="1E52A826"/>
    <w:rsid w:val="1E60EC3F"/>
    <w:rsid w:val="1E618532"/>
    <w:rsid w:val="1E63B1A5"/>
    <w:rsid w:val="1E640F09"/>
    <w:rsid w:val="1E69EA1A"/>
    <w:rsid w:val="1E9D42DD"/>
    <w:rsid w:val="1EC12444"/>
    <w:rsid w:val="1ECF08B4"/>
    <w:rsid w:val="1EDD477A"/>
    <w:rsid w:val="1EF5B6A1"/>
    <w:rsid w:val="1F082DBD"/>
    <w:rsid w:val="1F0F16A0"/>
    <w:rsid w:val="1F3116A7"/>
    <w:rsid w:val="1F3265FA"/>
    <w:rsid w:val="1F345178"/>
    <w:rsid w:val="1F457D9A"/>
    <w:rsid w:val="1F549F5F"/>
    <w:rsid w:val="1F567D90"/>
    <w:rsid w:val="1F58B754"/>
    <w:rsid w:val="1F740340"/>
    <w:rsid w:val="1F819A29"/>
    <w:rsid w:val="1F8C0820"/>
    <w:rsid w:val="1FB41F10"/>
    <w:rsid w:val="1FC6FE0A"/>
    <w:rsid w:val="1FE13D7C"/>
    <w:rsid w:val="1FE31054"/>
    <w:rsid w:val="200CE9AD"/>
    <w:rsid w:val="203ACDA9"/>
    <w:rsid w:val="2053EADD"/>
    <w:rsid w:val="20584810"/>
    <w:rsid w:val="2073B677"/>
    <w:rsid w:val="20878094"/>
    <w:rsid w:val="20A0D9EA"/>
    <w:rsid w:val="20ADBA40"/>
    <w:rsid w:val="20CC0B3F"/>
    <w:rsid w:val="20E74B54"/>
    <w:rsid w:val="210F5141"/>
    <w:rsid w:val="21120EAA"/>
    <w:rsid w:val="2127D881"/>
    <w:rsid w:val="215C3BC2"/>
    <w:rsid w:val="2161104B"/>
    <w:rsid w:val="21752838"/>
    <w:rsid w:val="2176AB2E"/>
    <w:rsid w:val="217B5CA7"/>
    <w:rsid w:val="21A18ADC"/>
    <w:rsid w:val="21B8055F"/>
    <w:rsid w:val="21BE1BDF"/>
    <w:rsid w:val="21E8662B"/>
    <w:rsid w:val="21F68BD1"/>
    <w:rsid w:val="21FB8C03"/>
    <w:rsid w:val="221089F5"/>
    <w:rsid w:val="221305CD"/>
    <w:rsid w:val="2229B252"/>
    <w:rsid w:val="222FD177"/>
    <w:rsid w:val="2289EC3E"/>
    <w:rsid w:val="229C4D0B"/>
    <w:rsid w:val="22A429C8"/>
    <w:rsid w:val="22F5927B"/>
    <w:rsid w:val="22FF7A20"/>
    <w:rsid w:val="230417A8"/>
    <w:rsid w:val="230C0885"/>
    <w:rsid w:val="232F1864"/>
    <w:rsid w:val="2331ECFF"/>
    <w:rsid w:val="2355B6C3"/>
    <w:rsid w:val="2370F931"/>
    <w:rsid w:val="23817DD4"/>
    <w:rsid w:val="238B1749"/>
    <w:rsid w:val="2390B697"/>
    <w:rsid w:val="239D80F1"/>
    <w:rsid w:val="23B0EEC5"/>
    <w:rsid w:val="23B447DC"/>
    <w:rsid w:val="23BF524F"/>
    <w:rsid w:val="23D6C4B8"/>
    <w:rsid w:val="23D93962"/>
    <w:rsid w:val="23F776DC"/>
    <w:rsid w:val="23FB06B9"/>
    <w:rsid w:val="2403D0B4"/>
    <w:rsid w:val="2408C1DE"/>
    <w:rsid w:val="240B07D4"/>
    <w:rsid w:val="242AF11B"/>
    <w:rsid w:val="2469F80C"/>
    <w:rsid w:val="2478E2C2"/>
    <w:rsid w:val="247E6097"/>
    <w:rsid w:val="24998FDC"/>
    <w:rsid w:val="24A1EE42"/>
    <w:rsid w:val="24AB676D"/>
    <w:rsid w:val="24BE342F"/>
    <w:rsid w:val="2549E7D9"/>
    <w:rsid w:val="254A8673"/>
    <w:rsid w:val="257000AA"/>
    <w:rsid w:val="25744B0D"/>
    <w:rsid w:val="25A4828B"/>
    <w:rsid w:val="25A87192"/>
    <w:rsid w:val="25E0EBDC"/>
    <w:rsid w:val="25F1DA60"/>
    <w:rsid w:val="2642BCA6"/>
    <w:rsid w:val="2658100B"/>
    <w:rsid w:val="268938B7"/>
    <w:rsid w:val="2693735A"/>
    <w:rsid w:val="26AD4258"/>
    <w:rsid w:val="26CD1225"/>
    <w:rsid w:val="26EA9581"/>
    <w:rsid w:val="27061AC3"/>
    <w:rsid w:val="27101B6E"/>
    <w:rsid w:val="272A15B0"/>
    <w:rsid w:val="27475CC4"/>
    <w:rsid w:val="276F7F26"/>
    <w:rsid w:val="2784FAF1"/>
    <w:rsid w:val="27BBCBFF"/>
    <w:rsid w:val="27C0D518"/>
    <w:rsid w:val="27C4FC82"/>
    <w:rsid w:val="27D788CB"/>
    <w:rsid w:val="27DF1501"/>
    <w:rsid w:val="27F1C8F2"/>
    <w:rsid w:val="2802761E"/>
    <w:rsid w:val="2816D595"/>
    <w:rsid w:val="282FEA5C"/>
    <w:rsid w:val="2851D4E9"/>
    <w:rsid w:val="286C52D8"/>
    <w:rsid w:val="287FCB79"/>
    <w:rsid w:val="2888CD04"/>
    <w:rsid w:val="28E932A1"/>
    <w:rsid w:val="28FA703F"/>
    <w:rsid w:val="291199A2"/>
    <w:rsid w:val="2919C209"/>
    <w:rsid w:val="291BBFC9"/>
    <w:rsid w:val="2932356B"/>
    <w:rsid w:val="29579C60"/>
    <w:rsid w:val="2960CCE3"/>
    <w:rsid w:val="2978141E"/>
    <w:rsid w:val="2979F540"/>
    <w:rsid w:val="298D797A"/>
    <w:rsid w:val="299AE08A"/>
    <w:rsid w:val="29AA2C70"/>
    <w:rsid w:val="2A1B9BDA"/>
    <w:rsid w:val="2A46063C"/>
    <w:rsid w:val="2A7EB43C"/>
    <w:rsid w:val="2AA29279"/>
    <w:rsid w:val="2AAA2ABE"/>
    <w:rsid w:val="2AF3D554"/>
    <w:rsid w:val="2AF7B724"/>
    <w:rsid w:val="2B00F836"/>
    <w:rsid w:val="2B08B973"/>
    <w:rsid w:val="2B9CE1B1"/>
    <w:rsid w:val="2B9D15EF"/>
    <w:rsid w:val="2BA45966"/>
    <w:rsid w:val="2BB76C3B"/>
    <w:rsid w:val="2BCCFC83"/>
    <w:rsid w:val="2BD5BDEF"/>
    <w:rsid w:val="2C084ED0"/>
    <w:rsid w:val="2C17B316"/>
    <w:rsid w:val="2C1F4267"/>
    <w:rsid w:val="2C4059B7"/>
    <w:rsid w:val="2C45FB1F"/>
    <w:rsid w:val="2C54545A"/>
    <w:rsid w:val="2C55CCD5"/>
    <w:rsid w:val="2C66D2C8"/>
    <w:rsid w:val="2C85057C"/>
    <w:rsid w:val="2CA3504C"/>
    <w:rsid w:val="2CB0289A"/>
    <w:rsid w:val="2CEF1DBE"/>
    <w:rsid w:val="2CF6068C"/>
    <w:rsid w:val="2D149656"/>
    <w:rsid w:val="2D4201C5"/>
    <w:rsid w:val="2D47B181"/>
    <w:rsid w:val="2D52397F"/>
    <w:rsid w:val="2D65276F"/>
    <w:rsid w:val="2D702123"/>
    <w:rsid w:val="2D838BFA"/>
    <w:rsid w:val="2D98E26E"/>
    <w:rsid w:val="2DA53379"/>
    <w:rsid w:val="2DE1CB80"/>
    <w:rsid w:val="2DEB82D1"/>
    <w:rsid w:val="2DED332C"/>
    <w:rsid w:val="2E04EF92"/>
    <w:rsid w:val="2E08ECE5"/>
    <w:rsid w:val="2E10E682"/>
    <w:rsid w:val="2E1D0C12"/>
    <w:rsid w:val="2E245923"/>
    <w:rsid w:val="2E2FC848"/>
    <w:rsid w:val="2E33ECBA"/>
    <w:rsid w:val="2E384090"/>
    <w:rsid w:val="2E415173"/>
    <w:rsid w:val="2E4DB2CD"/>
    <w:rsid w:val="2E59F788"/>
    <w:rsid w:val="2E956D8E"/>
    <w:rsid w:val="2EAB6B8F"/>
    <w:rsid w:val="2EABBEC7"/>
    <w:rsid w:val="2EAD0220"/>
    <w:rsid w:val="2EB18097"/>
    <w:rsid w:val="2EC6CDB0"/>
    <w:rsid w:val="2ECECC0B"/>
    <w:rsid w:val="2ECF0B60"/>
    <w:rsid w:val="2ED18C13"/>
    <w:rsid w:val="2EEE09E0"/>
    <w:rsid w:val="2EF6FA83"/>
    <w:rsid w:val="2EF735FF"/>
    <w:rsid w:val="2F135BCB"/>
    <w:rsid w:val="2F2871F7"/>
    <w:rsid w:val="2F2DA163"/>
    <w:rsid w:val="2F3871E9"/>
    <w:rsid w:val="2F47D338"/>
    <w:rsid w:val="2F760B43"/>
    <w:rsid w:val="2F7D9BE1"/>
    <w:rsid w:val="2FF5C7E9"/>
    <w:rsid w:val="301EB90D"/>
    <w:rsid w:val="30389C47"/>
    <w:rsid w:val="30763EF8"/>
    <w:rsid w:val="307F5243"/>
    <w:rsid w:val="30840BE5"/>
    <w:rsid w:val="3089DA41"/>
    <w:rsid w:val="30B21266"/>
    <w:rsid w:val="30BD5D37"/>
    <w:rsid w:val="30C393F6"/>
    <w:rsid w:val="30DD0FBB"/>
    <w:rsid w:val="30E17778"/>
    <w:rsid w:val="30E253BC"/>
    <w:rsid w:val="30F6181D"/>
    <w:rsid w:val="310D4761"/>
    <w:rsid w:val="31159EF6"/>
    <w:rsid w:val="311C01D9"/>
    <w:rsid w:val="313BAEE4"/>
    <w:rsid w:val="315FC9D8"/>
    <w:rsid w:val="316474D7"/>
    <w:rsid w:val="3174E095"/>
    <w:rsid w:val="318DE35A"/>
    <w:rsid w:val="319B39E2"/>
    <w:rsid w:val="31B083E0"/>
    <w:rsid w:val="31B186EF"/>
    <w:rsid w:val="31EFF4FF"/>
    <w:rsid w:val="31FDA429"/>
    <w:rsid w:val="320377B3"/>
    <w:rsid w:val="320C8245"/>
    <w:rsid w:val="32286AE1"/>
    <w:rsid w:val="324F4363"/>
    <w:rsid w:val="32543A6E"/>
    <w:rsid w:val="326CCD9A"/>
    <w:rsid w:val="327870CD"/>
    <w:rsid w:val="327C9086"/>
    <w:rsid w:val="328C929D"/>
    <w:rsid w:val="328D18E4"/>
    <w:rsid w:val="32BFAE51"/>
    <w:rsid w:val="32CD8E20"/>
    <w:rsid w:val="32FC5638"/>
    <w:rsid w:val="33004538"/>
    <w:rsid w:val="330EEB17"/>
    <w:rsid w:val="332947FD"/>
    <w:rsid w:val="333B7808"/>
    <w:rsid w:val="334E01E3"/>
    <w:rsid w:val="33593B25"/>
    <w:rsid w:val="3365B455"/>
    <w:rsid w:val="337DBAEA"/>
    <w:rsid w:val="337EDCB2"/>
    <w:rsid w:val="3380BD03"/>
    <w:rsid w:val="33A7447E"/>
    <w:rsid w:val="33A9E927"/>
    <w:rsid w:val="33CD848C"/>
    <w:rsid w:val="33CDD0C1"/>
    <w:rsid w:val="33E8D955"/>
    <w:rsid w:val="34096F9A"/>
    <w:rsid w:val="34811C85"/>
    <w:rsid w:val="349A01DD"/>
    <w:rsid w:val="34A2D43A"/>
    <w:rsid w:val="34D6C6AC"/>
    <w:rsid w:val="34EDBA29"/>
    <w:rsid w:val="350753DD"/>
    <w:rsid w:val="3558A51C"/>
    <w:rsid w:val="357E1A20"/>
    <w:rsid w:val="35858389"/>
    <w:rsid w:val="358B428A"/>
    <w:rsid w:val="35A0B5A4"/>
    <w:rsid w:val="35AA29B9"/>
    <w:rsid w:val="35C1A44C"/>
    <w:rsid w:val="36052EE2"/>
    <w:rsid w:val="362A69DF"/>
    <w:rsid w:val="3637E5FA"/>
    <w:rsid w:val="36600C83"/>
    <w:rsid w:val="3684080C"/>
    <w:rsid w:val="3691168B"/>
    <w:rsid w:val="36997E84"/>
    <w:rsid w:val="36D69380"/>
    <w:rsid w:val="3708FF94"/>
    <w:rsid w:val="37126A5D"/>
    <w:rsid w:val="371D9FE4"/>
    <w:rsid w:val="372336DF"/>
    <w:rsid w:val="3726BE8B"/>
    <w:rsid w:val="372D6E30"/>
    <w:rsid w:val="3737F08F"/>
    <w:rsid w:val="3770104E"/>
    <w:rsid w:val="37850A6F"/>
    <w:rsid w:val="37942904"/>
    <w:rsid w:val="37AA4067"/>
    <w:rsid w:val="37C140D7"/>
    <w:rsid w:val="381337DF"/>
    <w:rsid w:val="382C180F"/>
    <w:rsid w:val="383BDFFE"/>
    <w:rsid w:val="383EE174"/>
    <w:rsid w:val="383FA4E3"/>
    <w:rsid w:val="38498225"/>
    <w:rsid w:val="387B8693"/>
    <w:rsid w:val="38A141E4"/>
    <w:rsid w:val="38A181DA"/>
    <w:rsid w:val="38BD244B"/>
    <w:rsid w:val="38E239D8"/>
    <w:rsid w:val="38E2F358"/>
    <w:rsid w:val="3927F9BC"/>
    <w:rsid w:val="39345F3C"/>
    <w:rsid w:val="393B1230"/>
    <w:rsid w:val="396CF55D"/>
    <w:rsid w:val="399AD30F"/>
    <w:rsid w:val="39A48A72"/>
    <w:rsid w:val="39AAF2D2"/>
    <w:rsid w:val="39B6033B"/>
    <w:rsid w:val="39BC6E70"/>
    <w:rsid w:val="39E67870"/>
    <w:rsid w:val="39F7E497"/>
    <w:rsid w:val="3A04F173"/>
    <w:rsid w:val="3A0AA8B3"/>
    <w:rsid w:val="3A20EC6A"/>
    <w:rsid w:val="3A2C163F"/>
    <w:rsid w:val="3A366152"/>
    <w:rsid w:val="3A3BD040"/>
    <w:rsid w:val="3A3FCC4F"/>
    <w:rsid w:val="3A481BCA"/>
    <w:rsid w:val="3A4947D4"/>
    <w:rsid w:val="3A518B43"/>
    <w:rsid w:val="3A605D38"/>
    <w:rsid w:val="3A66C8A4"/>
    <w:rsid w:val="3A6E6D4F"/>
    <w:rsid w:val="3A8241BA"/>
    <w:rsid w:val="3A882391"/>
    <w:rsid w:val="3A9DFC84"/>
    <w:rsid w:val="3AC38DCD"/>
    <w:rsid w:val="3ACB9CA3"/>
    <w:rsid w:val="3ACF907F"/>
    <w:rsid w:val="3AD352D0"/>
    <w:rsid w:val="3B0B571D"/>
    <w:rsid w:val="3B10C96C"/>
    <w:rsid w:val="3B16C398"/>
    <w:rsid w:val="3B28D916"/>
    <w:rsid w:val="3B2D0258"/>
    <w:rsid w:val="3B758843"/>
    <w:rsid w:val="3B794CD7"/>
    <w:rsid w:val="3B99071F"/>
    <w:rsid w:val="3BA09B46"/>
    <w:rsid w:val="3BBA4A35"/>
    <w:rsid w:val="3BD57D8B"/>
    <w:rsid w:val="3BD7A0A1"/>
    <w:rsid w:val="3C19458A"/>
    <w:rsid w:val="3C1BC162"/>
    <w:rsid w:val="3C288893"/>
    <w:rsid w:val="3C38C7C3"/>
    <w:rsid w:val="3C4A4930"/>
    <w:rsid w:val="3CA4961F"/>
    <w:rsid w:val="3D152DA0"/>
    <w:rsid w:val="3D1B8185"/>
    <w:rsid w:val="3D32A7A6"/>
    <w:rsid w:val="3D4A5037"/>
    <w:rsid w:val="3D51DA44"/>
    <w:rsid w:val="3D5BCAA0"/>
    <w:rsid w:val="3D8445E5"/>
    <w:rsid w:val="3D8CF97B"/>
    <w:rsid w:val="3DA25462"/>
    <w:rsid w:val="3DB4EF95"/>
    <w:rsid w:val="3E25F34F"/>
    <w:rsid w:val="3E4E645A"/>
    <w:rsid w:val="3E59A941"/>
    <w:rsid w:val="3E661AA7"/>
    <w:rsid w:val="3E6B3004"/>
    <w:rsid w:val="3E737F7F"/>
    <w:rsid w:val="3E75C7BC"/>
    <w:rsid w:val="3ED7AD0D"/>
    <w:rsid w:val="3EE0E31B"/>
    <w:rsid w:val="3EF2DB0A"/>
    <w:rsid w:val="3EF555D2"/>
    <w:rsid w:val="3F07AC9F"/>
    <w:rsid w:val="3F09C0E4"/>
    <w:rsid w:val="3F0C89E6"/>
    <w:rsid w:val="3F201646"/>
    <w:rsid w:val="3F20D4FC"/>
    <w:rsid w:val="3F25B243"/>
    <w:rsid w:val="3F28FEF0"/>
    <w:rsid w:val="3F39C2B6"/>
    <w:rsid w:val="3F43CD4C"/>
    <w:rsid w:val="3F774C23"/>
    <w:rsid w:val="3F805706"/>
    <w:rsid w:val="3F86F17C"/>
    <w:rsid w:val="3F926A63"/>
    <w:rsid w:val="3F95071C"/>
    <w:rsid w:val="3FB5524C"/>
    <w:rsid w:val="3FB8B473"/>
    <w:rsid w:val="3FCEC52D"/>
    <w:rsid w:val="3FD4B6A1"/>
    <w:rsid w:val="3FD72CC2"/>
    <w:rsid w:val="3FDE12DA"/>
    <w:rsid w:val="3FF37F12"/>
    <w:rsid w:val="4009E428"/>
    <w:rsid w:val="401C96F0"/>
    <w:rsid w:val="4047B02A"/>
    <w:rsid w:val="4093A4D5"/>
    <w:rsid w:val="409A9D93"/>
    <w:rsid w:val="40D92B86"/>
    <w:rsid w:val="40E40E7D"/>
    <w:rsid w:val="40FA0178"/>
    <w:rsid w:val="40FF9739"/>
    <w:rsid w:val="4106DAC6"/>
    <w:rsid w:val="410E026F"/>
    <w:rsid w:val="412D3142"/>
    <w:rsid w:val="4145DA60"/>
    <w:rsid w:val="414ED97B"/>
    <w:rsid w:val="41828627"/>
    <w:rsid w:val="41A9BB4B"/>
    <w:rsid w:val="41C5BA77"/>
    <w:rsid w:val="41C743F4"/>
    <w:rsid w:val="41F471C6"/>
    <w:rsid w:val="4201AD96"/>
    <w:rsid w:val="4201C146"/>
    <w:rsid w:val="421033B2"/>
    <w:rsid w:val="42145F6B"/>
    <w:rsid w:val="4221B633"/>
    <w:rsid w:val="42302B21"/>
    <w:rsid w:val="42462E79"/>
    <w:rsid w:val="4248242A"/>
    <w:rsid w:val="425C4BDC"/>
    <w:rsid w:val="426F2971"/>
    <w:rsid w:val="4271DFB6"/>
    <w:rsid w:val="429006CF"/>
    <w:rsid w:val="42B14B74"/>
    <w:rsid w:val="42DA73EF"/>
    <w:rsid w:val="42EB289A"/>
    <w:rsid w:val="4304594A"/>
    <w:rsid w:val="430BE104"/>
    <w:rsid w:val="430CD283"/>
    <w:rsid w:val="4318B44B"/>
    <w:rsid w:val="4335BDD3"/>
    <w:rsid w:val="43618AD8"/>
    <w:rsid w:val="436BB838"/>
    <w:rsid w:val="4377B2FA"/>
    <w:rsid w:val="438060D1"/>
    <w:rsid w:val="43935B4B"/>
    <w:rsid w:val="43D5D5B3"/>
    <w:rsid w:val="43DF7A66"/>
    <w:rsid w:val="44014E93"/>
    <w:rsid w:val="44043778"/>
    <w:rsid w:val="4415C6E2"/>
    <w:rsid w:val="441F9487"/>
    <w:rsid w:val="4428663C"/>
    <w:rsid w:val="4433A9A2"/>
    <w:rsid w:val="444F7AAB"/>
    <w:rsid w:val="44587A1F"/>
    <w:rsid w:val="4485D0A7"/>
    <w:rsid w:val="44889D83"/>
    <w:rsid w:val="44A201A9"/>
    <w:rsid w:val="44A82FEC"/>
    <w:rsid w:val="44B196FD"/>
    <w:rsid w:val="44C4212E"/>
    <w:rsid w:val="44CE21FF"/>
    <w:rsid w:val="44FEE4B6"/>
    <w:rsid w:val="4512135B"/>
    <w:rsid w:val="454C234E"/>
    <w:rsid w:val="455956F5"/>
    <w:rsid w:val="456DE972"/>
    <w:rsid w:val="45727F52"/>
    <w:rsid w:val="45901680"/>
    <w:rsid w:val="45CC5538"/>
    <w:rsid w:val="45DB095A"/>
    <w:rsid w:val="460251E4"/>
    <w:rsid w:val="4617C6D7"/>
    <w:rsid w:val="461B5D44"/>
    <w:rsid w:val="463BFA0C"/>
    <w:rsid w:val="4650550D"/>
    <w:rsid w:val="4656FA67"/>
    <w:rsid w:val="465AC54F"/>
    <w:rsid w:val="4672CBC2"/>
    <w:rsid w:val="468BE8F7"/>
    <w:rsid w:val="46992B9A"/>
    <w:rsid w:val="469AB517"/>
    <w:rsid w:val="46C0618F"/>
    <w:rsid w:val="471E4F57"/>
    <w:rsid w:val="4723C9F2"/>
    <w:rsid w:val="4728AD06"/>
    <w:rsid w:val="472BE6E1"/>
    <w:rsid w:val="47741291"/>
    <w:rsid w:val="47958A48"/>
    <w:rsid w:val="47BD7169"/>
    <w:rsid w:val="47D7CA6D"/>
    <w:rsid w:val="47F546A0"/>
    <w:rsid w:val="481372E6"/>
    <w:rsid w:val="48490028"/>
    <w:rsid w:val="485899C2"/>
    <w:rsid w:val="486C233A"/>
    <w:rsid w:val="489B1DBE"/>
    <w:rsid w:val="48A58A34"/>
    <w:rsid w:val="48C45308"/>
    <w:rsid w:val="48C462FC"/>
    <w:rsid w:val="48D3CC32"/>
    <w:rsid w:val="48DE14BA"/>
    <w:rsid w:val="48F63AD7"/>
    <w:rsid w:val="490B7F41"/>
    <w:rsid w:val="4910F14B"/>
    <w:rsid w:val="49173728"/>
    <w:rsid w:val="491991B5"/>
    <w:rsid w:val="4941EA6D"/>
    <w:rsid w:val="495B4DA3"/>
    <w:rsid w:val="495E784D"/>
    <w:rsid w:val="4964C5BD"/>
    <w:rsid w:val="497572CC"/>
    <w:rsid w:val="49999C27"/>
    <w:rsid w:val="49B38CAF"/>
    <w:rsid w:val="49C2BDD9"/>
    <w:rsid w:val="49DDC4B0"/>
    <w:rsid w:val="49E6C89D"/>
    <w:rsid w:val="4A37B181"/>
    <w:rsid w:val="4A3F24EC"/>
    <w:rsid w:val="4A44241B"/>
    <w:rsid w:val="4A572A50"/>
    <w:rsid w:val="4A61AFBC"/>
    <w:rsid w:val="4A7CEC6E"/>
    <w:rsid w:val="4A8B0292"/>
    <w:rsid w:val="4A94E11F"/>
    <w:rsid w:val="4A94F90C"/>
    <w:rsid w:val="4AAE7A7D"/>
    <w:rsid w:val="4AB6C801"/>
    <w:rsid w:val="4AB6FB99"/>
    <w:rsid w:val="4ACFB06C"/>
    <w:rsid w:val="4B1EE5EF"/>
    <w:rsid w:val="4B22D770"/>
    <w:rsid w:val="4B2ACAC6"/>
    <w:rsid w:val="4B49B30C"/>
    <w:rsid w:val="4B6A43F5"/>
    <w:rsid w:val="4B70B1B4"/>
    <w:rsid w:val="4B79F462"/>
    <w:rsid w:val="4B89CC19"/>
    <w:rsid w:val="4B8ED78A"/>
    <w:rsid w:val="4B95FE68"/>
    <w:rsid w:val="4BB02265"/>
    <w:rsid w:val="4BD839FA"/>
    <w:rsid w:val="4BE21542"/>
    <w:rsid w:val="4BF06A12"/>
    <w:rsid w:val="4C0C6F06"/>
    <w:rsid w:val="4C2F0FC9"/>
    <w:rsid w:val="4C4120A4"/>
    <w:rsid w:val="4C4A4ADE"/>
    <w:rsid w:val="4C90C356"/>
    <w:rsid w:val="4C9467E9"/>
    <w:rsid w:val="4CA4B6DC"/>
    <w:rsid w:val="4CBC91DE"/>
    <w:rsid w:val="4CE6E409"/>
    <w:rsid w:val="4D0E1F7D"/>
    <w:rsid w:val="4D1520DF"/>
    <w:rsid w:val="4D3C33FD"/>
    <w:rsid w:val="4D4A8229"/>
    <w:rsid w:val="4D68D2EF"/>
    <w:rsid w:val="4D69DFE7"/>
    <w:rsid w:val="4D8555AC"/>
    <w:rsid w:val="4D8F1F30"/>
    <w:rsid w:val="4D94D452"/>
    <w:rsid w:val="4DAE411C"/>
    <w:rsid w:val="4DB37171"/>
    <w:rsid w:val="4DC50951"/>
    <w:rsid w:val="4DE61B3F"/>
    <w:rsid w:val="4DF5548A"/>
    <w:rsid w:val="4E0F854E"/>
    <w:rsid w:val="4E16B4B4"/>
    <w:rsid w:val="4E4BA867"/>
    <w:rsid w:val="4E579858"/>
    <w:rsid w:val="4E589973"/>
    <w:rsid w:val="4E65B15D"/>
    <w:rsid w:val="4E755ED8"/>
    <w:rsid w:val="4E7D8200"/>
    <w:rsid w:val="4E82B46A"/>
    <w:rsid w:val="4EA5007B"/>
    <w:rsid w:val="4EAFDB80"/>
    <w:rsid w:val="4ECB7374"/>
    <w:rsid w:val="4ED868C2"/>
    <w:rsid w:val="4EDDDE88"/>
    <w:rsid w:val="4EF6438B"/>
    <w:rsid w:val="4EFBA35B"/>
    <w:rsid w:val="4F0335E5"/>
    <w:rsid w:val="4F0D02D2"/>
    <w:rsid w:val="4F21A687"/>
    <w:rsid w:val="4F2679C8"/>
    <w:rsid w:val="4F3306AE"/>
    <w:rsid w:val="4F3C20B4"/>
    <w:rsid w:val="4F81EBA0"/>
    <w:rsid w:val="4F9EE158"/>
    <w:rsid w:val="4FB24DB9"/>
    <w:rsid w:val="4FBCD975"/>
    <w:rsid w:val="508BBEA1"/>
    <w:rsid w:val="50935C27"/>
    <w:rsid w:val="50A01D24"/>
    <w:rsid w:val="50B77812"/>
    <w:rsid w:val="50CF86A0"/>
    <w:rsid w:val="50D0547D"/>
    <w:rsid w:val="50F0D4CD"/>
    <w:rsid w:val="510A37B3"/>
    <w:rsid w:val="5115D270"/>
    <w:rsid w:val="51408E9D"/>
    <w:rsid w:val="516492A5"/>
    <w:rsid w:val="51678823"/>
    <w:rsid w:val="516B012B"/>
    <w:rsid w:val="516FB991"/>
    <w:rsid w:val="5183C6FD"/>
    <w:rsid w:val="5186346D"/>
    <w:rsid w:val="5199AD0E"/>
    <w:rsid w:val="51A3A584"/>
    <w:rsid w:val="51C1543A"/>
    <w:rsid w:val="51F9F3E9"/>
    <w:rsid w:val="51FD5B05"/>
    <w:rsid w:val="521197BD"/>
    <w:rsid w:val="521213AF"/>
    <w:rsid w:val="52124C5F"/>
    <w:rsid w:val="521C3C93"/>
    <w:rsid w:val="5288D8FA"/>
    <w:rsid w:val="5290A414"/>
    <w:rsid w:val="52BC5219"/>
    <w:rsid w:val="531C9783"/>
    <w:rsid w:val="531E2C3B"/>
    <w:rsid w:val="532204CE"/>
    <w:rsid w:val="533385A1"/>
    <w:rsid w:val="533C3FCE"/>
    <w:rsid w:val="534C449B"/>
    <w:rsid w:val="53519E4B"/>
    <w:rsid w:val="5354C4F1"/>
    <w:rsid w:val="53707A25"/>
    <w:rsid w:val="539F6012"/>
    <w:rsid w:val="53A816EF"/>
    <w:rsid w:val="53AA7AC0"/>
    <w:rsid w:val="53E91D74"/>
    <w:rsid w:val="53EF2D47"/>
    <w:rsid w:val="53F5F2DC"/>
    <w:rsid w:val="542A4A2A"/>
    <w:rsid w:val="5453D237"/>
    <w:rsid w:val="5455BFA8"/>
    <w:rsid w:val="5459DB21"/>
    <w:rsid w:val="5467725B"/>
    <w:rsid w:val="5474703A"/>
    <w:rsid w:val="547AE957"/>
    <w:rsid w:val="54831B40"/>
    <w:rsid w:val="54A8B0C6"/>
    <w:rsid w:val="54B4C22E"/>
    <w:rsid w:val="54BA84D8"/>
    <w:rsid w:val="55212726"/>
    <w:rsid w:val="552C96DF"/>
    <w:rsid w:val="553427C4"/>
    <w:rsid w:val="5539913F"/>
    <w:rsid w:val="55729530"/>
    <w:rsid w:val="55904CA2"/>
    <w:rsid w:val="559F3DB7"/>
    <w:rsid w:val="55AF35A3"/>
    <w:rsid w:val="55B19822"/>
    <w:rsid w:val="55C61A8B"/>
    <w:rsid w:val="55CB2FE8"/>
    <w:rsid w:val="55D6DFDD"/>
    <w:rsid w:val="560D28E9"/>
    <w:rsid w:val="56187F2C"/>
    <w:rsid w:val="561D6A18"/>
    <w:rsid w:val="562A2068"/>
    <w:rsid w:val="568C7BA1"/>
    <w:rsid w:val="56A5D010"/>
    <w:rsid w:val="56B5E827"/>
    <w:rsid w:val="56BEE13F"/>
    <w:rsid w:val="56C22461"/>
    <w:rsid w:val="56E77444"/>
    <w:rsid w:val="5703DA8D"/>
    <w:rsid w:val="5704DE49"/>
    <w:rsid w:val="5720788E"/>
    <w:rsid w:val="57323F03"/>
    <w:rsid w:val="573F7514"/>
    <w:rsid w:val="575C1D19"/>
    <w:rsid w:val="578D7B14"/>
    <w:rsid w:val="579C32C9"/>
    <w:rsid w:val="57A4056B"/>
    <w:rsid w:val="57AD8B7F"/>
    <w:rsid w:val="57B39B98"/>
    <w:rsid w:val="57BC0C00"/>
    <w:rsid w:val="57D88EEE"/>
    <w:rsid w:val="57FFDB44"/>
    <w:rsid w:val="581988B3"/>
    <w:rsid w:val="5828BA31"/>
    <w:rsid w:val="587E5519"/>
    <w:rsid w:val="588648A8"/>
    <w:rsid w:val="58AF0907"/>
    <w:rsid w:val="58C5CBB7"/>
    <w:rsid w:val="58C888CD"/>
    <w:rsid w:val="58D1389D"/>
    <w:rsid w:val="58EDF286"/>
    <w:rsid w:val="58F3D367"/>
    <w:rsid w:val="590040F4"/>
    <w:rsid w:val="5901C769"/>
    <w:rsid w:val="591F2E61"/>
    <w:rsid w:val="5925BA5B"/>
    <w:rsid w:val="596F039F"/>
    <w:rsid w:val="597924AC"/>
    <w:rsid w:val="5982BDE7"/>
    <w:rsid w:val="59968C5E"/>
    <w:rsid w:val="59A8240E"/>
    <w:rsid w:val="59CB6F01"/>
    <w:rsid w:val="5A544678"/>
    <w:rsid w:val="5A612D35"/>
    <w:rsid w:val="5A6E8E69"/>
    <w:rsid w:val="5A6ED577"/>
    <w:rsid w:val="5A881E46"/>
    <w:rsid w:val="5A8AA3AD"/>
    <w:rsid w:val="5A97F19C"/>
    <w:rsid w:val="5AA288F1"/>
    <w:rsid w:val="5AE8C0B1"/>
    <w:rsid w:val="5AEE5AC5"/>
    <w:rsid w:val="5B13EE56"/>
    <w:rsid w:val="5B26B434"/>
    <w:rsid w:val="5B3218F5"/>
    <w:rsid w:val="5B7DBE90"/>
    <w:rsid w:val="5B7F946B"/>
    <w:rsid w:val="5B812258"/>
    <w:rsid w:val="5B83CE7F"/>
    <w:rsid w:val="5B9A2AC7"/>
    <w:rsid w:val="5BBFBA42"/>
    <w:rsid w:val="5BD116A0"/>
    <w:rsid w:val="5C157BCE"/>
    <w:rsid w:val="5C159C0A"/>
    <w:rsid w:val="5C2190BE"/>
    <w:rsid w:val="5C544E6D"/>
    <w:rsid w:val="5C61A3BA"/>
    <w:rsid w:val="5C68F0E9"/>
    <w:rsid w:val="5C849112"/>
    <w:rsid w:val="5C86CE0B"/>
    <w:rsid w:val="5C9540C8"/>
    <w:rsid w:val="5CB6F2F4"/>
    <w:rsid w:val="5CC2343B"/>
    <w:rsid w:val="5CD6B650"/>
    <w:rsid w:val="5CEC17D9"/>
    <w:rsid w:val="5CF86BEE"/>
    <w:rsid w:val="5CFBA737"/>
    <w:rsid w:val="5D2807EB"/>
    <w:rsid w:val="5D58EC98"/>
    <w:rsid w:val="5D6B2C2C"/>
    <w:rsid w:val="5D74EF6E"/>
    <w:rsid w:val="5D777C98"/>
    <w:rsid w:val="5D827A2A"/>
    <w:rsid w:val="5DA62F2B"/>
    <w:rsid w:val="5DA83B4C"/>
    <w:rsid w:val="5DAB93F3"/>
    <w:rsid w:val="5DAE09A8"/>
    <w:rsid w:val="5DB14C2F"/>
    <w:rsid w:val="5DB76D6C"/>
    <w:rsid w:val="5DD1DFCA"/>
    <w:rsid w:val="5DE69839"/>
    <w:rsid w:val="5E078952"/>
    <w:rsid w:val="5E079BBE"/>
    <w:rsid w:val="5E4C4A14"/>
    <w:rsid w:val="5EAF612B"/>
    <w:rsid w:val="5EC9F324"/>
    <w:rsid w:val="5EED969D"/>
    <w:rsid w:val="5EF58A2C"/>
    <w:rsid w:val="5F1CA56F"/>
    <w:rsid w:val="5F1D714D"/>
    <w:rsid w:val="5F1E45B6"/>
    <w:rsid w:val="5F2F549F"/>
    <w:rsid w:val="5F48FC92"/>
    <w:rsid w:val="5F69FB3B"/>
    <w:rsid w:val="5F72122E"/>
    <w:rsid w:val="5FA36C1F"/>
    <w:rsid w:val="5FAC57C3"/>
    <w:rsid w:val="5FC51CC6"/>
    <w:rsid w:val="5FECE81B"/>
    <w:rsid w:val="5FEFC509"/>
    <w:rsid w:val="5FF13559"/>
    <w:rsid w:val="5FFA2373"/>
    <w:rsid w:val="5FFF6C89"/>
    <w:rsid w:val="6001F148"/>
    <w:rsid w:val="600387C6"/>
    <w:rsid w:val="6026FBD3"/>
    <w:rsid w:val="602FA4AC"/>
    <w:rsid w:val="60468050"/>
    <w:rsid w:val="605F1244"/>
    <w:rsid w:val="60786A88"/>
    <w:rsid w:val="60895FD3"/>
    <w:rsid w:val="608966FE"/>
    <w:rsid w:val="608A9461"/>
    <w:rsid w:val="608D80C8"/>
    <w:rsid w:val="60A8E0E8"/>
    <w:rsid w:val="60B48CEA"/>
    <w:rsid w:val="60B5D47D"/>
    <w:rsid w:val="60BFD4B4"/>
    <w:rsid w:val="60C048AB"/>
    <w:rsid w:val="60CAF5C8"/>
    <w:rsid w:val="60E6BC2B"/>
    <w:rsid w:val="610C5655"/>
    <w:rsid w:val="610C57D9"/>
    <w:rsid w:val="6110E8D8"/>
    <w:rsid w:val="6146C881"/>
    <w:rsid w:val="614BD918"/>
    <w:rsid w:val="616D1B0A"/>
    <w:rsid w:val="61755329"/>
    <w:rsid w:val="6186C742"/>
    <w:rsid w:val="61AA56DA"/>
    <w:rsid w:val="61C2C8D1"/>
    <w:rsid w:val="61D4C25E"/>
    <w:rsid w:val="61FF2B6E"/>
    <w:rsid w:val="6223987B"/>
    <w:rsid w:val="6225375F"/>
    <w:rsid w:val="6238B370"/>
    <w:rsid w:val="62449876"/>
    <w:rsid w:val="62607FF8"/>
    <w:rsid w:val="6297ECB5"/>
    <w:rsid w:val="629D096C"/>
    <w:rsid w:val="62D7BC94"/>
    <w:rsid w:val="62DE028F"/>
    <w:rsid w:val="62DF5699"/>
    <w:rsid w:val="62DF6494"/>
    <w:rsid w:val="62EEB0DD"/>
    <w:rsid w:val="6309965C"/>
    <w:rsid w:val="632297A3"/>
    <w:rsid w:val="632815D7"/>
    <w:rsid w:val="632D3A31"/>
    <w:rsid w:val="6348D8DC"/>
    <w:rsid w:val="634C11E3"/>
    <w:rsid w:val="6351C05E"/>
    <w:rsid w:val="6356A6D1"/>
    <w:rsid w:val="6361D38F"/>
    <w:rsid w:val="63640938"/>
    <w:rsid w:val="637262DE"/>
    <w:rsid w:val="638D8A36"/>
    <w:rsid w:val="63EF279B"/>
    <w:rsid w:val="63F1BBAE"/>
    <w:rsid w:val="640A1F49"/>
    <w:rsid w:val="6412C32E"/>
    <w:rsid w:val="641A3BD8"/>
    <w:rsid w:val="6426068F"/>
    <w:rsid w:val="642CA2A3"/>
    <w:rsid w:val="644CAD7A"/>
    <w:rsid w:val="6482A357"/>
    <w:rsid w:val="648FA2F7"/>
    <w:rsid w:val="64909FC7"/>
    <w:rsid w:val="64A86EB4"/>
    <w:rsid w:val="64BFD2DE"/>
    <w:rsid w:val="64C468BE"/>
    <w:rsid w:val="64D9C632"/>
    <w:rsid w:val="64DE3865"/>
    <w:rsid w:val="64E0E070"/>
    <w:rsid w:val="64F57E45"/>
    <w:rsid w:val="64F95C00"/>
    <w:rsid w:val="6523FDC2"/>
    <w:rsid w:val="65405ECE"/>
    <w:rsid w:val="65747158"/>
    <w:rsid w:val="65C3C952"/>
    <w:rsid w:val="65C48808"/>
    <w:rsid w:val="65C7CB3D"/>
    <w:rsid w:val="65CC758E"/>
    <w:rsid w:val="65D50429"/>
    <w:rsid w:val="65E38535"/>
    <w:rsid w:val="65EBBE11"/>
    <w:rsid w:val="65F088DD"/>
    <w:rsid w:val="65F383F7"/>
    <w:rsid w:val="66053077"/>
    <w:rsid w:val="660C01F6"/>
    <w:rsid w:val="6612ABCB"/>
    <w:rsid w:val="663360DE"/>
    <w:rsid w:val="66449BB5"/>
    <w:rsid w:val="664C98B4"/>
    <w:rsid w:val="6656CCCA"/>
    <w:rsid w:val="6660DCF3"/>
    <w:rsid w:val="6671C624"/>
    <w:rsid w:val="667D9896"/>
    <w:rsid w:val="6680E348"/>
    <w:rsid w:val="6682D576"/>
    <w:rsid w:val="6685BDD3"/>
    <w:rsid w:val="66997EEB"/>
    <w:rsid w:val="66A34A35"/>
    <w:rsid w:val="66B3F1D8"/>
    <w:rsid w:val="66BD8AC0"/>
    <w:rsid w:val="66C3FDCA"/>
    <w:rsid w:val="66CA3B13"/>
    <w:rsid w:val="66D8FE8B"/>
    <w:rsid w:val="66E0A301"/>
    <w:rsid w:val="66E7296A"/>
    <w:rsid w:val="66FC99C6"/>
    <w:rsid w:val="674A63F0"/>
    <w:rsid w:val="6778C210"/>
    <w:rsid w:val="6784E0FD"/>
    <w:rsid w:val="67A40A0A"/>
    <w:rsid w:val="67BD48C5"/>
    <w:rsid w:val="67CF313F"/>
    <w:rsid w:val="68218E34"/>
    <w:rsid w:val="6823467A"/>
    <w:rsid w:val="682A64FD"/>
    <w:rsid w:val="68522DA4"/>
    <w:rsid w:val="6873B510"/>
    <w:rsid w:val="687DB297"/>
    <w:rsid w:val="68BF0D21"/>
    <w:rsid w:val="68CBB662"/>
    <w:rsid w:val="68D0DC13"/>
    <w:rsid w:val="68E2C3FF"/>
    <w:rsid w:val="68ECD14A"/>
    <w:rsid w:val="68F4A884"/>
    <w:rsid w:val="68F61876"/>
    <w:rsid w:val="690EAE98"/>
    <w:rsid w:val="695E18F2"/>
    <w:rsid w:val="69765C46"/>
    <w:rsid w:val="6978B0CA"/>
    <w:rsid w:val="69797B13"/>
    <w:rsid w:val="697A7FA3"/>
    <w:rsid w:val="699FC767"/>
    <w:rsid w:val="69AD4CF7"/>
    <w:rsid w:val="69D9F0E6"/>
    <w:rsid w:val="69F774C2"/>
    <w:rsid w:val="6A063809"/>
    <w:rsid w:val="6A26E206"/>
    <w:rsid w:val="6A28C18A"/>
    <w:rsid w:val="6A2F5EC1"/>
    <w:rsid w:val="6A66A500"/>
    <w:rsid w:val="6A89BA25"/>
    <w:rsid w:val="6AC5EE56"/>
    <w:rsid w:val="6ACDDBD7"/>
    <w:rsid w:val="6AF21124"/>
    <w:rsid w:val="6B367D2C"/>
    <w:rsid w:val="6B4B62E4"/>
    <w:rsid w:val="6B4E3F46"/>
    <w:rsid w:val="6B5D5660"/>
    <w:rsid w:val="6B5E0C3D"/>
    <w:rsid w:val="6B767EBD"/>
    <w:rsid w:val="6B9D5D75"/>
    <w:rsid w:val="6BB37026"/>
    <w:rsid w:val="6BB5BF8C"/>
    <w:rsid w:val="6BC75A29"/>
    <w:rsid w:val="6BD2AD8C"/>
    <w:rsid w:val="6BE523A7"/>
    <w:rsid w:val="6C2DB938"/>
    <w:rsid w:val="6C4C3333"/>
    <w:rsid w:val="6C620658"/>
    <w:rsid w:val="6C6CB6A2"/>
    <w:rsid w:val="6C9C0195"/>
    <w:rsid w:val="6CD24D8D"/>
    <w:rsid w:val="6CEF3672"/>
    <w:rsid w:val="6CFDD620"/>
    <w:rsid w:val="6D063A2E"/>
    <w:rsid w:val="6D124F1E"/>
    <w:rsid w:val="6D2A68A8"/>
    <w:rsid w:val="6D39ECED"/>
    <w:rsid w:val="6D7BB8C6"/>
    <w:rsid w:val="6D803B83"/>
    <w:rsid w:val="6D89C6C0"/>
    <w:rsid w:val="6DA05780"/>
    <w:rsid w:val="6DA7B7FE"/>
    <w:rsid w:val="6DFAEDF6"/>
    <w:rsid w:val="6E318A15"/>
    <w:rsid w:val="6E36853D"/>
    <w:rsid w:val="6E676419"/>
    <w:rsid w:val="6E73388A"/>
    <w:rsid w:val="6E99E677"/>
    <w:rsid w:val="6EDA4B74"/>
    <w:rsid w:val="6EED015E"/>
    <w:rsid w:val="6F139B7C"/>
    <w:rsid w:val="6F2515F4"/>
    <w:rsid w:val="6F30B90E"/>
    <w:rsid w:val="6F3A55E5"/>
    <w:rsid w:val="6F5A2F77"/>
    <w:rsid w:val="6F85F629"/>
    <w:rsid w:val="6FBE0BD5"/>
    <w:rsid w:val="6FC3A148"/>
    <w:rsid w:val="6FCEBB3C"/>
    <w:rsid w:val="700FBB34"/>
    <w:rsid w:val="7058C1D5"/>
    <w:rsid w:val="7073E1F8"/>
    <w:rsid w:val="7084B111"/>
    <w:rsid w:val="70A1CB93"/>
    <w:rsid w:val="70A7DFEA"/>
    <w:rsid w:val="70A9FC76"/>
    <w:rsid w:val="70E3129D"/>
    <w:rsid w:val="71067BF9"/>
    <w:rsid w:val="71379D7A"/>
    <w:rsid w:val="71968D00"/>
    <w:rsid w:val="71992671"/>
    <w:rsid w:val="71AF2F7D"/>
    <w:rsid w:val="71B0995C"/>
    <w:rsid w:val="71D14743"/>
    <w:rsid w:val="71E5C041"/>
    <w:rsid w:val="71F49236"/>
    <w:rsid w:val="7222760B"/>
    <w:rsid w:val="722743EE"/>
    <w:rsid w:val="725132EB"/>
    <w:rsid w:val="726FE9BF"/>
    <w:rsid w:val="72A09DDC"/>
    <w:rsid w:val="72A1D764"/>
    <w:rsid w:val="72B9232E"/>
    <w:rsid w:val="72BFD6BA"/>
    <w:rsid w:val="7304FB38"/>
    <w:rsid w:val="7315F5BF"/>
    <w:rsid w:val="73244EFA"/>
    <w:rsid w:val="736C9124"/>
    <w:rsid w:val="738F4DBD"/>
    <w:rsid w:val="73D09657"/>
    <w:rsid w:val="73F437E4"/>
    <w:rsid w:val="73FA3C2C"/>
    <w:rsid w:val="74135603"/>
    <w:rsid w:val="742483F3"/>
    <w:rsid w:val="7425FADC"/>
    <w:rsid w:val="7427A430"/>
    <w:rsid w:val="742DDDBD"/>
    <w:rsid w:val="74327F1A"/>
    <w:rsid w:val="7449FBE0"/>
    <w:rsid w:val="7493D5F7"/>
    <w:rsid w:val="749C7970"/>
    <w:rsid w:val="74CB2C10"/>
    <w:rsid w:val="74D8531B"/>
    <w:rsid w:val="74E0D4F2"/>
    <w:rsid w:val="74E7561F"/>
    <w:rsid w:val="74E8FD24"/>
    <w:rsid w:val="74FAC92D"/>
    <w:rsid w:val="7502B71D"/>
    <w:rsid w:val="75083B30"/>
    <w:rsid w:val="75130A9B"/>
    <w:rsid w:val="7522F8AF"/>
    <w:rsid w:val="75258E98"/>
    <w:rsid w:val="75642C73"/>
    <w:rsid w:val="7573F189"/>
    <w:rsid w:val="7580C227"/>
    <w:rsid w:val="75DBD50B"/>
    <w:rsid w:val="7606F819"/>
    <w:rsid w:val="761B48D9"/>
    <w:rsid w:val="7622C6C1"/>
    <w:rsid w:val="762341C7"/>
    <w:rsid w:val="766538C6"/>
    <w:rsid w:val="766D0AC3"/>
    <w:rsid w:val="76725C27"/>
    <w:rsid w:val="768AF5C6"/>
    <w:rsid w:val="76FFFCD4"/>
    <w:rsid w:val="77173690"/>
    <w:rsid w:val="771C9288"/>
    <w:rsid w:val="7730FC3A"/>
    <w:rsid w:val="774768EB"/>
    <w:rsid w:val="775D14E7"/>
    <w:rsid w:val="777929B2"/>
    <w:rsid w:val="7783E13E"/>
    <w:rsid w:val="77866307"/>
    <w:rsid w:val="7793CBFA"/>
    <w:rsid w:val="77D4DAA0"/>
    <w:rsid w:val="77DC062C"/>
    <w:rsid w:val="77DD6783"/>
    <w:rsid w:val="77E55509"/>
    <w:rsid w:val="77EFC550"/>
    <w:rsid w:val="77FCFD9A"/>
    <w:rsid w:val="781A1AD0"/>
    <w:rsid w:val="783DEDE2"/>
    <w:rsid w:val="785501C5"/>
    <w:rsid w:val="786CF37F"/>
    <w:rsid w:val="78B9472D"/>
    <w:rsid w:val="78C30C5D"/>
    <w:rsid w:val="78D361DC"/>
    <w:rsid w:val="78E470BC"/>
    <w:rsid w:val="78FE95E5"/>
    <w:rsid w:val="79090AFE"/>
    <w:rsid w:val="79146224"/>
    <w:rsid w:val="79235C62"/>
    <w:rsid w:val="792AB63B"/>
    <w:rsid w:val="794DFF6F"/>
    <w:rsid w:val="795464F5"/>
    <w:rsid w:val="796AEDB4"/>
    <w:rsid w:val="79ECAABC"/>
    <w:rsid w:val="7A027984"/>
    <w:rsid w:val="7A1D2D59"/>
    <w:rsid w:val="7A388C03"/>
    <w:rsid w:val="7A4C4639"/>
    <w:rsid w:val="7A7DACDE"/>
    <w:rsid w:val="7A89B937"/>
    <w:rsid w:val="7A9A6646"/>
    <w:rsid w:val="7AADC724"/>
    <w:rsid w:val="7AB0CA74"/>
    <w:rsid w:val="7AC53A24"/>
    <w:rsid w:val="7AD2D625"/>
    <w:rsid w:val="7AD769F7"/>
    <w:rsid w:val="7B204D87"/>
    <w:rsid w:val="7B3214A9"/>
    <w:rsid w:val="7B4E2065"/>
    <w:rsid w:val="7B52089C"/>
    <w:rsid w:val="7B55F2AC"/>
    <w:rsid w:val="7B7575AE"/>
    <w:rsid w:val="7BA1DFE8"/>
    <w:rsid w:val="7BD11311"/>
    <w:rsid w:val="7BD83F10"/>
    <w:rsid w:val="7BDD4309"/>
    <w:rsid w:val="7C0418D5"/>
    <w:rsid w:val="7C0502B3"/>
    <w:rsid w:val="7C0B7A49"/>
    <w:rsid w:val="7C0E6B8F"/>
    <w:rsid w:val="7C23B4DC"/>
    <w:rsid w:val="7C3636A7"/>
    <w:rsid w:val="7C46CCF3"/>
    <w:rsid w:val="7C698938"/>
    <w:rsid w:val="7C718EC3"/>
    <w:rsid w:val="7C79F157"/>
    <w:rsid w:val="7CA636F5"/>
    <w:rsid w:val="7CAA7607"/>
    <w:rsid w:val="7CB5D602"/>
    <w:rsid w:val="7CC0D633"/>
    <w:rsid w:val="7CD61AA5"/>
    <w:rsid w:val="7CD93FA7"/>
    <w:rsid w:val="7D061A08"/>
    <w:rsid w:val="7D3C948A"/>
    <w:rsid w:val="7D6E4F97"/>
    <w:rsid w:val="7D9360C2"/>
    <w:rsid w:val="7D97C991"/>
    <w:rsid w:val="7DB18A33"/>
    <w:rsid w:val="7DB66BB0"/>
    <w:rsid w:val="7DBE8E67"/>
    <w:rsid w:val="7DBF2C5A"/>
    <w:rsid w:val="7DD103EB"/>
    <w:rsid w:val="7DD20708"/>
    <w:rsid w:val="7DFF7C99"/>
    <w:rsid w:val="7E1599C7"/>
    <w:rsid w:val="7E2A3AF7"/>
    <w:rsid w:val="7E4522FB"/>
    <w:rsid w:val="7E6752ED"/>
    <w:rsid w:val="7E79F718"/>
    <w:rsid w:val="7E86C841"/>
    <w:rsid w:val="7E92A86C"/>
    <w:rsid w:val="7EAF1D76"/>
    <w:rsid w:val="7EC38C31"/>
    <w:rsid w:val="7ED7EE36"/>
    <w:rsid w:val="7ED864EB"/>
    <w:rsid w:val="7EEA4D8F"/>
    <w:rsid w:val="7EF28991"/>
    <w:rsid w:val="7EFE412F"/>
    <w:rsid w:val="7EFE812C"/>
    <w:rsid w:val="7F65F887"/>
    <w:rsid w:val="7F9F83A1"/>
    <w:rsid w:val="7FB20D99"/>
    <w:rsid w:val="7FB7ACF1"/>
    <w:rsid w:val="7FC2E8E3"/>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9117F"/>
  <w15:chartTrackingRefBased/>
  <w15:docId w15:val="{3774103A-C8C6-4C35-8792-2E3BA74EF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7058"/>
  </w:style>
  <w:style w:type="paragraph" w:styleId="berschrift1">
    <w:name w:val="heading 1"/>
    <w:aliases w:val="1. Überschrift"/>
    <w:basedOn w:val="Standard"/>
    <w:next w:val="Standard"/>
    <w:link w:val="berschrift1Zchn"/>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aliases w:val="2. Überschrift"/>
    <w:basedOn w:val="Standard"/>
    <w:next w:val="Standard"/>
    <w:link w:val="berschrift2Zchn"/>
    <w:uiPriority w:val="1"/>
    <w:unhideWhenUsed/>
    <w:qFormat/>
    <w:rsid w:val="0018522A"/>
    <w:pPr>
      <w:keepNext/>
      <w:keepLines/>
      <w:spacing w:before="320" w:line="240" w:lineRule="auto"/>
      <w:outlineLvl w:val="1"/>
    </w:pPr>
    <w:rPr>
      <w:rFonts w:ascii="Raleway Light" w:eastAsiaTheme="majorEastAsia" w:hAnsi="Raleway Light" w:cstheme="majorBidi"/>
      <w:b/>
      <w:szCs w:val="26"/>
    </w:rPr>
  </w:style>
  <w:style w:type="paragraph" w:styleId="berschrift3">
    <w:name w:val="heading 3"/>
    <w:aliases w:val="3. Überschrift"/>
    <w:basedOn w:val="Standard"/>
    <w:next w:val="Standard"/>
    <w:link w:val="berschrift3Zchn"/>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 Überschrift Zchn"/>
    <w:basedOn w:val="Absatz-Standardschriftart"/>
    <w:link w:val="berschrift1"/>
    <w:uiPriority w:val="1"/>
    <w:rPr>
      <w:rFonts w:asciiTheme="majorHAnsi" w:eastAsiaTheme="majorEastAsia" w:hAnsiTheme="majorHAnsi" w:cstheme="majorBidi"/>
      <w:color w:val="2F5496" w:themeColor="accent1" w:themeShade="BF"/>
      <w:sz w:val="32"/>
      <w:szCs w:val="32"/>
    </w:rPr>
  </w:style>
  <w:style w:type="paragraph" w:styleId="Listenabsatz">
    <w:name w:val="List Paragraph"/>
    <w:basedOn w:val="Standard"/>
    <w:uiPriority w:val="34"/>
    <w:qFormat/>
    <w:pPr>
      <w:ind w:left="720"/>
      <w:contextualSpacing/>
    </w:pPr>
  </w:style>
  <w:style w:type="character" w:customStyle="1" w:styleId="berschrift2Zchn">
    <w:name w:val="Überschrift 2 Zchn"/>
    <w:aliases w:val="2. Überschrift Zchn"/>
    <w:basedOn w:val="Absatz-Standardschriftart"/>
    <w:link w:val="berschrift2"/>
    <w:uiPriority w:val="1"/>
    <w:rsid w:val="0018522A"/>
    <w:rPr>
      <w:rFonts w:ascii="Raleway Light" w:eastAsiaTheme="majorEastAsia" w:hAnsi="Raleway Light" w:cstheme="majorBidi"/>
      <w:b/>
      <w:szCs w:val="26"/>
    </w:rPr>
  </w:style>
  <w:style w:type="character" w:customStyle="1" w:styleId="berschrift3Zchn">
    <w:name w:val="Überschrift 3 Zchn"/>
    <w:aliases w:val="3. Überschrift Zchn"/>
    <w:basedOn w:val="Absatz-Standardschriftart"/>
    <w:link w:val="berschrift3"/>
    <w:uiPriority w:val="1"/>
    <w:rPr>
      <w:rFonts w:asciiTheme="majorHAnsi" w:eastAsiaTheme="majorEastAsia" w:hAnsiTheme="majorHAnsi" w:cstheme="majorBidi"/>
      <w:color w:val="1F3763" w:themeColor="accent1" w:themeShade="7F"/>
      <w:sz w:val="24"/>
      <w:szCs w:val="24"/>
    </w:rPr>
  </w:style>
  <w:style w:type="character" w:styleId="Hyperlink">
    <w:name w:val="Hyperlink"/>
    <w:basedOn w:val="Absatz-Standardschriftart"/>
    <w:uiPriority w:val="99"/>
    <w:unhideWhenUsed/>
    <w:rPr>
      <w:color w:val="0563C1" w:themeColor="hyperlink"/>
      <w:u w:val="single"/>
    </w:r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unotenzeichen">
    <w:name w:val="footnote reference"/>
    <w:basedOn w:val="Absatz-Standardschriftart"/>
    <w:uiPriority w:val="99"/>
    <w:semiHidden/>
    <w:unhideWhenUsed/>
    <w:rPr>
      <w:vertAlign w:val="superscript"/>
    </w:rPr>
  </w:style>
  <w:style w:type="character" w:customStyle="1" w:styleId="FunotentextZchn">
    <w:name w:val="Fußnotentext Zchn"/>
    <w:basedOn w:val="Absatz-Standardschriftart"/>
    <w:link w:val="Funotentext"/>
    <w:uiPriority w:val="99"/>
    <w:semiHidden/>
    <w:rPr>
      <w:sz w:val="20"/>
      <w:szCs w:val="20"/>
    </w:rPr>
  </w:style>
  <w:style w:type="paragraph" w:styleId="Funotentext">
    <w:name w:val="footnote text"/>
    <w:basedOn w:val="Standard"/>
    <w:link w:val="FunotentextZchn"/>
    <w:uiPriority w:val="99"/>
    <w:semiHidden/>
    <w:unhideWhenUsed/>
    <w:pPr>
      <w:spacing w:after="0" w:line="240" w:lineRule="auto"/>
    </w:pPr>
    <w:rPr>
      <w:sz w:val="20"/>
      <w:szCs w:val="20"/>
    </w:rPr>
  </w:style>
  <w:style w:type="paragraph" w:styleId="Verzeichnis1">
    <w:name w:val="toc 1"/>
    <w:basedOn w:val="Standard"/>
    <w:next w:val="Standard"/>
    <w:autoRedefine/>
    <w:uiPriority w:val="39"/>
    <w:unhideWhenUsed/>
    <w:pPr>
      <w:spacing w:after="100"/>
    </w:pPr>
  </w:style>
  <w:style w:type="paragraph" w:styleId="Verzeichnis2">
    <w:name w:val="toc 2"/>
    <w:basedOn w:val="Standard"/>
    <w:next w:val="Standard"/>
    <w:autoRedefine/>
    <w:uiPriority w:val="39"/>
    <w:unhideWhenUsed/>
    <w:pPr>
      <w:spacing w:after="100"/>
      <w:ind w:left="220"/>
    </w:pPr>
  </w:style>
  <w:style w:type="paragraph" w:styleId="Verzeichnis3">
    <w:name w:val="toc 3"/>
    <w:basedOn w:val="Standard"/>
    <w:next w:val="Standard"/>
    <w:autoRedefine/>
    <w:uiPriority w:val="39"/>
    <w:unhideWhenUsed/>
    <w:pPr>
      <w:spacing w:after="100"/>
      <w:ind w:left="440"/>
    </w:pPr>
  </w:style>
  <w:style w:type="table" w:styleId="EinfacheTabelle5">
    <w:name w:val="Plain Table 5"/>
    <w:basedOn w:val="NormaleTabelle"/>
    <w:uiPriority w:val="4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i/>
      <w:iCs/>
      <w:color w:val="2F5496" w:themeColor="accent1" w:themeShade="BF"/>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343A6E"/>
    <w:pPr>
      <w:spacing w:after="0" w:line="240" w:lineRule="auto"/>
    </w:pPr>
  </w:style>
  <w:style w:type="paragraph" w:styleId="StandardWeb">
    <w:name w:val="Normal (Web)"/>
    <w:basedOn w:val="Standard"/>
    <w:uiPriority w:val="99"/>
    <w:semiHidden/>
    <w:unhideWhenUsed/>
    <w:rsid w:val="00343A6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Fett">
    <w:name w:val="Strong"/>
    <w:basedOn w:val="Absatz-Standardschriftart"/>
    <w:uiPriority w:val="22"/>
    <w:qFormat/>
    <w:rsid w:val="00343A6E"/>
    <w:rPr>
      <w:b/>
      <w:bCs/>
    </w:rPr>
  </w:style>
  <w:style w:type="paragraph" w:customStyle="1" w:styleId="ql-indent-1">
    <w:name w:val="ql-indent-1"/>
    <w:basedOn w:val="Standard"/>
    <w:rsid w:val="00343A6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Verzeichnis4">
    <w:name w:val="toc 4"/>
    <w:basedOn w:val="Standard"/>
    <w:next w:val="Standard"/>
    <w:autoRedefine/>
    <w:uiPriority w:val="39"/>
    <w:unhideWhenUsed/>
    <w:pPr>
      <w:spacing w:after="100"/>
      <w:ind w:left="660"/>
    </w:pPr>
  </w:style>
  <w:style w:type="paragraph" w:styleId="Kopfzeile">
    <w:name w:val="header"/>
    <w:basedOn w:val="Standard"/>
    <w:link w:val="KopfzeileZchn"/>
    <w:uiPriority w:val="99"/>
    <w:unhideWhenUsed/>
    <w:rsid w:val="003537D6"/>
    <w:pPr>
      <w:tabs>
        <w:tab w:val="center" w:pos="4252"/>
        <w:tab w:val="right" w:pos="8504"/>
      </w:tabs>
      <w:spacing w:after="0" w:line="240" w:lineRule="auto"/>
    </w:pPr>
  </w:style>
  <w:style w:type="character" w:customStyle="1" w:styleId="KopfzeileZchn">
    <w:name w:val="Kopfzeile Zchn"/>
    <w:basedOn w:val="Absatz-Standardschriftart"/>
    <w:link w:val="Kopfzeile"/>
    <w:uiPriority w:val="99"/>
    <w:rsid w:val="003537D6"/>
  </w:style>
  <w:style w:type="paragraph" w:styleId="Fuzeile">
    <w:name w:val="footer"/>
    <w:basedOn w:val="Standard"/>
    <w:link w:val="FuzeileZchn"/>
    <w:uiPriority w:val="99"/>
    <w:unhideWhenUsed/>
    <w:rsid w:val="003537D6"/>
    <w:pPr>
      <w:tabs>
        <w:tab w:val="center" w:pos="4252"/>
        <w:tab w:val="right" w:pos="8504"/>
      </w:tabs>
      <w:spacing w:after="0" w:line="240" w:lineRule="auto"/>
    </w:pPr>
  </w:style>
  <w:style w:type="character" w:customStyle="1" w:styleId="FuzeileZchn">
    <w:name w:val="Fußzeile Zchn"/>
    <w:basedOn w:val="Absatz-Standardschriftart"/>
    <w:link w:val="Fuzeile"/>
    <w:uiPriority w:val="99"/>
    <w:rsid w:val="003537D6"/>
  </w:style>
  <w:style w:type="paragraph" w:styleId="Kommentarthema">
    <w:name w:val="annotation subject"/>
    <w:basedOn w:val="Kommentartext"/>
    <w:next w:val="Kommentartext"/>
    <w:link w:val="KommentarthemaZchn"/>
    <w:uiPriority w:val="99"/>
    <w:semiHidden/>
    <w:unhideWhenUsed/>
    <w:rsid w:val="000C0F0D"/>
    <w:rPr>
      <w:b/>
      <w:bCs/>
    </w:rPr>
  </w:style>
  <w:style w:type="character" w:customStyle="1" w:styleId="KommentarthemaZchn">
    <w:name w:val="Kommentarthema Zchn"/>
    <w:basedOn w:val="KommentartextZchn"/>
    <w:link w:val="Kommentarthema"/>
    <w:uiPriority w:val="99"/>
    <w:semiHidden/>
    <w:rsid w:val="000C0F0D"/>
    <w:rPr>
      <w:b/>
      <w:bCs/>
      <w:sz w:val="20"/>
      <w:szCs w:val="20"/>
    </w:rPr>
  </w:style>
  <w:style w:type="character" w:styleId="Erwhnung">
    <w:name w:val="Mention"/>
    <w:basedOn w:val="Absatz-Standardschriftart"/>
    <w:uiPriority w:val="99"/>
    <w:unhideWhenUsed/>
    <w:rPr>
      <w:color w:val="2B579A"/>
      <w:shd w:val="clear" w:color="auto" w:fill="E6E6E6"/>
    </w:rPr>
  </w:style>
  <w:style w:type="character" w:styleId="NichtaufgelsteErwhnung">
    <w:name w:val="Unresolved Mention"/>
    <w:basedOn w:val="Absatz-Standardschriftart"/>
    <w:uiPriority w:val="99"/>
    <w:semiHidden/>
    <w:unhideWhenUsed/>
    <w:rsid w:val="009D1F52"/>
    <w:rPr>
      <w:color w:val="605E5C"/>
      <w:shd w:val="clear" w:color="auto" w:fill="E1DFDD"/>
    </w:rPr>
  </w:style>
  <w:style w:type="character" w:styleId="BesuchterLink">
    <w:name w:val="FollowedHyperlink"/>
    <w:basedOn w:val="Absatz-Standardschriftart"/>
    <w:uiPriority w:val="99"/>
    <w:semiHidden/>
    <w:unhideWhenUsed/>
    <w:rsid w:val="00356574"/>
    <w:rPr>
      <w:color w:val="954F72" w:themeColor="followedHyperlink"/>
      <w:u w:val="single"/>
    </w:rPr>
  </w:style>
  <w:style w:type="character" w:customStyle="1" w:styleId="normaltextrun">
    <w:name w:val="normaltextrun"/>
    <w:basedOn w:val="Absatz-Standardschriftart"/>
    <w:rsid w:val="001B6630"/>
  </w:style>
  <w:style w:type="character" w:customStyle="1" w:styleId="superscript">
    <w:name w:val="superscript"/>
    <w:basedOn w:val="Absatz-Standardschriftart"/>
    <w:rsid w:val="001B6630"/>
  </w:style>
  <w:style w:type="character" w:customStyle="1" w:styleId="cf01">
    <w:name w:val="cf01"/>
    <w:basedOn w:val="Absatz-Standardschriftart"/>
    <w:rsid w:val="00E81307"/>
    <w:rPr>
      <w:rFonts w:ascii="Segoe UI" w:hAnsi="Segoe UI" w:cs="Segoe UI" w:hint="default"/>
      <w:sz w:val="18"/>
      <w:szCs w:val="18"/>
    </w:rPr>
  </w:style>
  <w:style w:type="character" w:customStyle="1" w:styleId="eop">
    <w:name w:val="eop"/>
    <w:basedOn w:val="Absatz-Standardschriftart"/>
    <w:rsid w:val="00701E17"/>
  </w:style>
  <w:style w:type="paragraph" w:styleId="Aufzhlungszeichen">
    <w:name w:val="List Bullet"/>
    <w:basedOn w:val="Standard"/>
    <w:uiPriority w:val="99"/>
    <w:unhideWhenUsed/>
    <w:rsid w:val="00D7302B"/>
    <w:pPr>
      <w:numPr>
        <w:numId w:val="4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188">
      <w:bodyDiv w:val="1"/>
      <w:marLeft w:val="0"/>
      <w:marRight w:val="0"/>
      <w:marTop w:val="0"/>
      <w:marBottom w:val="0"/>
      <w:divBdr>
        <w:top w:val="none" w:sz="0" w:space="0" w:color="auto"/>
        <w:left w:val="none" w:sz="0" w:space="0" w:color="auto"/>
        <w:bottom w:val="none" w:sz="0" w:space="0" w:color="auto"/>
        <w:right w:val="none" w:sz="0" w:space="0" w:color="auto"/>
      </w:divBdr>
    </w:div>
    <w:div w:id="415368240">
      <w:bodyDiv w:val="1"/>
      <w:marLeft w:val="0"/>
      <w:marRight w:val="0"/>
      <w:marTop w:val="0"/>
      <w:marBottom w:val="0"/>
      <w:divBdr>
        <w:top w:val="none" w:sz="0" w:space="0" w:color="auto"/>
        <w:left w:val="none" w:sz="0" w:space="0" w:color="auto"/>
        <w:bottom w:val="none" w:sz="0" w:space="0" w:color="auto"/>
        <w:right w:val="none" w:sz="0" w:space="0" w:color="auto"/>
      </w:divBdr>
    </w:div>
    <w:div w:id="528839231">
      <w:bodyDiv w:val="1"/>
      <w:marLeft w:val="0"/>
      <w:marRight w:val="0"/>
      <w:marTop w:val="0"/>
      <w:marBottom w:val="0"/>
      <w:divBdr>
        <w:top w:val="none" w:sz="0" w:space="0" w:color="auto"/>
        <w:left w:val="none" w:sz="0" w:space="0" w:color="auto"/>
        <w:bottom w:val="none" w:sz="0" w:space="0" w:color="auto"/>
        <w:right w:val="none" w:sz="0" w:space="0" w:color="auto"/>
      </w:divBdr>
    </w:div>
    <w:div w:id="561479013">
      <w:bodyDiv w:val="1"/>
      <w:marLeft w:val="0"/>
      <w:marRight w:val="0"/>
      <w:marTop w:val="0"/>
      <w:marBottom w:val="0"/>
      <w:divBdr>
        <w:top w:val="none" w:sz="0" w:space="0" w:color="auto"/>
        <w:left w:val="none" w:sz="0" w:space="0" w:color="auto"/>
        <w:bottom w:val="none" w:sz="0" w:space="0" w:color="auto"/>
        <w:right w:val="none" w:sz="0" w:space="0" w:color="auto"/>
      </w:divBdr>
    </w:div>
    <w:div w:id="634945086">
      <w:bodyDiv w:val="1"/>
      <w:marLeft w:val="0"/>
      <w:marRight w:val="0"/>
      <w:marTop w:val="0"/>
      <w:marBottom w:val="0"/>
      <w:divBdr>
        <w:top w:val="none" w:sz="0" w:space="0" w:color="auto"/>
        <w:left w:val="none" w:sz="0" w:space="0" w:color="auto"/>
        <w:bottom w:val="none" w:sz="0" w:space="0" w:color="auto"/>
        <w:right w:val="none" w:sz="0" w:space="0" w:color="auto"/>
      </w:divBdr>
    </w:div>
    <w:div w:id="645552056">
      <w:bodyDiv w:val="1"/>
      <w:marLeft w:val="0"/>
      <w:marRight w:val="0"/>
      <w:marTop w:val="0"/>
      <w:marBottom w:val="0"/>
      <w:divBdr>
        <w:top w:val="none" w:sz="0" w:space="0" w:color="auto"/>
        <w:left w:val="none" w:sz="0" w:space="0" w:color="auto"/>
        <w:bottom w:val="none" w:sz="0" w:space="0" w:color="auto"/>
        <w:right w:val="none" w:sz="0" w:space="0" w:color="auto"/>
      </w:divBdr>
    </w:div>
    <w:div w:id="740909716">
      <w:bodyDiv w:val="1"/>
      <w:marLeft w:val="0"/>
      <w:marRight w:val="0"/>
      <w:marTop w:val="0"/>
      <w:marBottom w:val="0"/>
      <w:divBdr>
        <w:top w:val="none" w:sz="0" w:space="0" w:color="auto"/>
        <w:left w:val="none" w:sz="0" w:space="0" w:color="auto"/>
        <w:bottom w:val="none" w:sz="0" w:space="0" w:color="auto"/>
        <w:right w:val="none" w:sz="0" w:space="0" w:color="auto"/>
      </w:divBdr>
    </w:div>
    <w:div w:id="1218782461">
      <w:bodyDiv w:val="1"/>
      <w:marLeft w:val="0"/>
      <w:marRight w:val="0"/>
      <w:marTop w:val="0"/>
      <w:marBottom w:val="0"/>
      <w:divBdr>
        <w:top w:val="none" w:sz="0" w:space="0" w:color="auto"/>
        <w:left w:val="none" w:sz="0" w:space="0" w:color="auto"/>
        <w:bottom w:val="none" w:sz="0" w:space="0" w:color="auto"/>
        <w:right w:val="none" w:sz="0" w:space="0" w:color="auto"/>
      </w:divBdr>
    </w:div>
    <w:div w:id="1353458862">
      <w:bodyDiv w:val="1"/>
      <w:marLeft w:val="0"/>
      <w:marRight w:val="0"/>
      <w:marTop w:val="0"/>
      <w:marBottom w:val="0"/>
      <w:divBdr>
        <w:top w:val="none" w:sz="0" w:space="0" w:color="auto"/>
        <w:left w:val="none" w:sz="0" w:space="0" w:color="auto"/>
        <w:bottom w:val="none" w:sz="0" w:space="0" w:color="auto"/>
        <w:right w:val="none" w:sz="0" w:space="0" w:color="auto"/>
      </w:divBdr>
    </w:div>
    <w:div w:id="1763988608">
      <w:bodyDiv w:val="1"/>
      <w:marLeft w:val="0"/>
      <w:marRight w:val="0"/>
      <w:marTop w:val="0"/>
      <w:marBottom w:val="0"/>
      <w:divBdr>
        <w:top w:val="none" w:sz="0" w:space="0" w:color="auto"/>
        <w:left w:val="none" w:sz="0" w:space="0" w:color="auto"/>
        <w:bottom w:val="none" w:sz="0" w:space="0" w:color="auto"/>
        <w:right w:val="none" w:sz="0" w:space="0" w:color="auto"/>
      </w:divBdr>
    </w:div>
    <w:div w:id="1820029887">
      <w:bodyDiv w:val="1"/>
      <w:marLeft w:val="0"/>
      <w:marRight w:val="0"/>
      <w:marTop w:val="0"/>
      <w:marBottom w:val="0"/>
      <w:divBdr>
        <w:top w:val="none" w:sz="0" w:space="0" w:color="auto"/>
        <w:left w:val="none" w:sz="0" w:space="0" w:color="auto"/>
        <w:bottom w:val="none" w:sz="0" w:space="0" w:color="auto"/>
        <w:right w:val="none" w:sz="0" w:space="0" w:color="auto"/>
      </w:divBdr>
    </w:div>
    <w:div w:id="1991057169">
      <w:bodyDiv w:val="1"/>
      <w:marLeft w:val="0"/>
      <w:marRight w:val="0"/>
      <w:marTop w:val="0"/>
      <w:marBottom w:val="0"/>
      <w:divBdr>
        <w:top w:val="none" w:sz="0" w:space="0" w:color="auto"/>
        <w:left w:val="none" w:sz="0" w:space="0" w:color="auto"/>
        <w:bottom w:val="none" w:sz="0" w:space="0" w:color="auto"/>
        <w:right w:val="none" w:sz="0" w:space="0" w:color="auto"/>
      </w:divBdr>
    </w:div>
    <w:div w:id="1999307644">
      <w:bodyDiv w:val="1"/>
      <w:marLeft w:val="0"/>
      <w:marRight w:val="0"/>
      <w:marTop w:val="0"/>
      <w:marBottom w:val="0"/>
      <w:divBdr>
        <w:top w:val="none" w:sz="0" w:space="0" w:color="auto"/>
        <w:left w:val="none" w:sz="0" w:space="0" w:color="auto"/>
        <w:bottom w:val="none" w:sz="0" w:space="0" w:color="auto"/>
        <w:right w:val="none" w:sz="0" w:space="0" w:color="auto"/>
      </w:divBdr>
    </w:div>
    <w:div w:id="2061322038">
      <w:bodyDiv w:val="1"/>
      <w:marLeft w:val="0"/>
      <w:marRight w:val="0"/>
      <w:marTop w:val="0"/>
      <w:marBottom w:val="0"/>
      <w:divBdr>
        <w:top w:val="none" w:sz="0" w:space="0" w:color="auto"/>
        <w:left w:val="none" w:sz="0" w:space="0" w:color="auto"/>
        <w:bottom w:val="none" w:sz="0" w:space="0" w:color="auto"/>
        <w:right w:val="none" w:sz="0" w:space="0" w:color="auto"/>
      </w:divBdr>
    </w:div>
    <w:div w:id="211092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tiff"/><Relationship Id="rId18" Type="http://schemas.openxmlformats.org/officeDocument/2006/relationships/hyperlink" Target="https://creativecommons.org/licenses/by-sa/4.0/" TargetMode="External"/><Relationship Id="rId26" Type="http://schemas.openxmlformats.org/officeDocument/2006/relationships/footer" Target="footer3.xml"/><Relationship Id="rId39" Type="http://schemas.openxmlformats.org/officeDocument/2006/relationships/hyperlink" Target="https://eticas.tech/" TargetMode="External"/><Relationship Id="rId3" Type="http://schemas.openxmlformats.org/officeDocument/2006/relationships/customXml" Target="../customXml/item3.xml"/><Relationship Id="rId21" Type="http://schemas.openxmlformats.org/officeDocument/2006/relationships/hyperlink" Target="https://creativecommons.org/licenses/by-sa/4.0/" TargetMode="External"/><Relationship Id="rId34" Type="http://schemas.openxmlformats.org/officeDocument/2006/relationships/hyperlink" Target="https://mbc.lysko.com/index.htm" TargetMode="External"/><Relationship Id="rId42" Type="http://schemas.openxmlformats.org/officeDocument/2006/relationships/hyperlink" Target="https://forhumanity.center/web/wp-content/uploads/2021/09/ForHumanity.center_Taxonomy_AI_Audit_Assurance_Assessment.pdf" TargetMode="External"/><Relationship Id="rId47" Type="http://schemas.openxmlformats.org/officeDocument/2006/relationships/hyperlink" Target="mailto:fairforward@giz.de" TargetMode="External"/><Relationship Id="rId50"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png"/><Relationship Id="rId25" Type="http://schemas.openxmlformats.org/officeDocument/2006/relationships/footer" Target="footer2.xml"/><Relationship Id="rId33" Type="http://schemas.openxmlformats.org/officeDocument/2006/relationships/hyperlink" Target="https://ke.linkedin.com/in/mercy-king-ori-00a411101" TargetMode="External"/><Relationship Id="rId38" Type="http://schemas.openxmlformats.org/officeDocument/2006/relationships/hyperlink" Target="https://www.bmz-digital.global/en/overview-of-initiatives/fair-forward/" TargetMode="External"/><Relationship Id="rId46" Type="http://schemas.openxmlformats.org/officeDocument/2006/relationships/hyperlink" Target="https://gizonline.sharepoint.com/:w:/r/teams/AI-Labwithguests/Freigegebene%20Dokumente/HF-REGIO%20%C3%9Cbergreifend%20und%20Vernetzung%20der%20L%C3%A4nder%20un/26%20Activity_Q_of_Global_Regional%20-%20Risk%20board/Final%20documents/Quantitative%20AI%20risk%20assessment%20tool-%20final%20draft2.docx?d=wf3d971c8c3094f7c8a0fb28c717515bb&amp;csf=1&amp;web=1&amp;e=Ublejs" TargetMode="External"/><Relationship Id="rId2" Type="http://schemas.openxmlformats.org/officeDocument/2006/relationships/customXml" Target="../customXml/item2.xml"/><Relationship Id="rId16" Type="http://schemas.openxmlformats.org/officeDocument/2006/relationships/hyperlink" Target="mailto:jonas.gramse@giz.de" TargetMode="External"/><Relationship Id="rId20" Type="http://schemas.openxmlformats.org/officeDocument/2006/relationships/hyperlink" Target="https://creativecommons.org/licenses/by-sa/4.0/" TargetMode="External"/><Relationship Id="rId29" Type="http://schemas.openxmlformats.org/officeDocument/2006/relationships/hyperlink" Target="https://www.bmz-digital.global/en/overview-of-initiatives/fair-forward/" TargetMode="External"/><Relationship Id="rId41" Type="http://schemas.openxmlformats.org/officeDocument/2006/relationships/hyperlink" Target="https://unesdoc.unesco.org/ark:/48223/pf0000381137" TargetMode="External"/><Relationship Id="rId54"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32" Type="http://schemas.openxmlformats.org/officeDocument/2006/relationships/hyperlink" Target="https://ug.linkedin.com/in/mohamed-kimbugwe-56741044" TargetMode="External"/><Relationship Id="rId37" Type="http://schemas.openxmlformats.org/officeDocument/2006/relationships/footer" Target="footer4.xml"/><Relationship Id="rId40" Type="http://schemas.openxmlformats.org/officeDocument/2006/relationships/image" Target="media/image5.png"/><Relationship Id="rId45" Type="http://schemas.openxmlformats.org/officeDocument/2006/relationships/hyperlink" Target="https://gizonline.sharepoint.com/:w:/r/teams/AI-Labwithguests/Freigegebene%20Dokumente/HF-REGIO%20%C3%9Cbergreifend%20und%20Vernetzung%20der%20L%C3%A4nder%20un/26%20Activity_Q_of_Global_Regional%20-%20Risk%20board/Final%20documents/Qualitative%20AI%20risk%20assessment%20tool--%20final%20draft2.docx?d=w76706595f67044c4b1037c3c3cb93c8d&amp;csf=1&amp;web=1&amp;e=wyUcYa" TargetMode="Externa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nadine.dammaschk@giz.de" TargetMode="External"/><Relationship Id="rId23" Type="http://schemas.openxmlformats.org/officeDocument/2006/relationships/hyperlink" Target="mailto:vanessa.dreier@giz.de" TargetMode="External"/><Relationship Id="rId28" Type="http://schemas.openxmlformats.org/officeDocument/2006/relationships/hyperlink" Target="https://eticas.ai/" TargetMode="External"/><Relationship Id="rId36" Type="http://schemas.openxmlformats.org/officeDocument/2006/relationships/hyperlink" Target="https://gh.linkedin.com/in/kofiyeboah" TargetMode="External"/><Relationship Id="rId49"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creativecommons.org/licenses/by-sa/4.0/" TargetMode="External"/><Relationship Id="rId31" Type="http://schemas.openxmlformats.org/officeDocument/2006/relationships/hyperlink" Target="https://www.linkedin.com/in/paska/?originalSubdomain=id" TargetMode="External"/><Relationship Id="rId44" Type="http://schemas.openxmlformats.org/officeDocument/2006/relationships/image" Target="media/image6.png"/><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iz.de" TargetMode="External"/><Relationship Id="rId22" Type="http://schemas.openxmlformats.org/officeDocument/2006/relationships/hyperlink" Target="mailto:fairforward@giz.de" TargetMode="External"/><Relationship Id="rId27" Type="http://schemas.openxmlformats.org/officeDocument/2006/relationships/hyperlink" Target="https://www.bmz-digital.global/en/overview-of-initiatives/fair-forward/" TargetMode="External"/><Relationship Id="rId30" Type="http://schemas.openxmlformats.org/officeDocument/2006/relationships/hyperlink" Target="https://ng.linkedin.com/in/favourborokini" TargetMode="External"/><Relationship Id="rId35" Type="http://schemas.openxmlformats.org/officeDocument/2006/relationships/hyperlink" Target="https://www.linkedin.com/in/raashi-saxena-18a90684/?originalSubdomain=in" TargetMode="External"/><Relationship Id="rId43" Type="http://schemas.openxmlformats.org/officeDocument/2006/relationships/hyperlink" Target="https://link.springer.com/article/10.1007/s44206-022-00017-z" TargetMode="External"/><Relationship Id="rId48" Type="http://schemas.openxmlformats.org/officeDocument/2006/relationships/hyperlink" Target="https://www.unesco.org/en/artificial-intelligence/recommendation-ethics" TargetMode="External"/><Relationship Id="rId8" Type="http://schemas.openxmlformats.org/officeDocument/2006/relationships/webSettings" Target="webSettings.xml"/><Relationship Id="rId51" Type="http://schemas.openxmlformats.org/officeDocument/2006/relationships/footer" Target="footer7.xml"/></Relationships>
</file>

<file path=word/_rels/footnotes.xml.rels><?xml version="1.0" encoding="UTF-8" standalone="yes"?>
<Relationships xmlns="http://schemas.openxmlformats.org/package/2006/relationships"><Relationship Id="rId3" Type="http://schemas.openxmlformats.org/officeDocument/2006/relationships/hyperlink" Target="https://www.notta.ai/en/blog/meeting-tasks-and-action-items" TargetMode="External"/><Relationship Id="rId2" Type="http://schemas.openxmlformats.org/officeDocument/2006/relationships/hyperlink" Target="https://gizonline.sharepoint.com/:w:/r/teams/AI-Labwithguests/_layouts/15/Doc.aspx?sourcedoc=%7BF3D971C8-C309-4F7C-8A0F-B28C717515BB%7D&amp;file=Quantitative%20AI%20risk%20assessment%20tool-%20final%20draft2.docx&amp;action=default&amp;mobileredirect=true" TargetMode="External"/><Relationship Id="rId1" Type="http://schemas.openxmlformats.org/officeDocument/2006/relationships/hyperlink" Target="https://gizonline.sharepoint.com/:w:/r/teams/AI-Labwithguests/_layouts/15/Doc.aspx?sourcedoc=%7BF3D971C8-C309-4F7C-8A0F-B28C717515BB%7D&amp;file=Quantitative%20AI%20risk%20assessment%20tool-%20final%20draft2.docx&amp;action=default&amp;mobileredirect=true" TargetMode="External"/><Relationship Id="rId4" Type="http://schemas.openxmlformats.org/officeDocument/2006/relationships/hyperlink" Target="https://www.smartsheet.com/sites/default/files/IC-SMART-Goals-Worksheet-9237-PD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88ba771-cdb3-4ab4-b105-079ba08c4720">
      <Terms xmlns="http://schemas.microsoft.com/office/infopath/2007/PartnerControls"/>
    </lcf76f155ced4ddcb4097134ff3c332f>
    <TaxCatchAll xmlns="eabf0ec1-5846-45d3-901d-efa415327165" xsi:nil="true"/>
    <SharedWithUsers xmlns="eabf0ec1-5846-45d3-901d-efa415327165">
      <UserInfo>
        <DisplayName>Horch, Dennis GIZ</DisplayName>
        <AccountId>21</AccountId>
        <AccountType/>
      </UserInfo>
      <UserInfo>
        <DisplayName>Hartung, Johanna GIZ BEUR</DisplayName>
        <AccountId>38</AccountId>
        <AccountType/>
      </UserInfo>
      <UserInfo>
        <DisplayName>Gimpel, Lea GIZ NO</DisplayName>
        <AccountId>15</AccountId>
        <AccountType/>
      </UserInfo>
      <UserInfo>
        <DisplayName>Dreier, Vanessa GIZ</DisplayName>
        <AccountId>1324</AccountId>
        <AccountType/>
      </UserInfo>
      <UserInfo>
        <DisplayName>Koenig, Pascal GIZ</DisplayName>
        <AccountId>1283</AccountId>
        <AccountType/>
      </UserInfo>
      <UserInfo>
        <DisplayName>Keller, Eva GIZ</DisplayName>
        <AccountId>1344</AccountId>
        <AccountType/>
      </UserInfo>
      <UserInfo>
        <DisplayName>Gramse, Jonas GIZ</DisplayName>
        <AccountId>98</AccountId>
        <AccountType/>
      </UserInfo>
      <UserInfo>
        <DisplayName>Kibughi, Sheila Njeri GIZ</DisplayName>
        <AccountId>974</AccountId>
        <AccountType/>
      </UserInfo>
      <UserInfo>
        <DisplayName>Lehmann, Erik GIZ</DisplayName>
        <AccountId>258</AccountId>
        <AccountType/>
      </UserInfo>
      <UserInfo>
        <DisplayName>Voigt, Lea GIZ</DisplayName>
        <AccountId>1218</AccountId>
        <AccountType/>
      </UserInfo>
      <UserInfo>
        <DisplayName>Willett, Kim Sophie GIZ</DisplayName>
        <AccountId>35</AccountId>
        <AccountType/>
      </UserInfo>
      <UserInfo>
        <DisplayName>Wagner, Annika GIZ</DisplayName>
        <AccountId>483</AccountId>
        <AccountType/>
      </UserInfo>
      <UserInfo>
        <DisplayName>Dammaschk, Nadine GIZ</DisplayName>
        <AccountId>200</AccountId>
        <AccountType/>
      </UserInfo>
      <UserInfo>
        <DisplayName>Schuster-Stjepanovic, Fabian Armin GIZ</DisplayName>
        <AccountId>1420</AccountId>
        <AccountType/>
      </UserInfo>
      <UserInfo>
        <DisplayName>Heinz, Tabea GIZ</DisplayName>
        <AccountId>1417</AccountId>
        <AccountType/>
      </UserInfo>
    </SharedWithUsers>
    <Summaryoftime2learn xmlns="388ba771-cdb3-4ab4-b105-079ba08c4720">Please add a short summary of what this time2learn is about</Summaryoftime2learn>
    <PotentialFunderyesorno xmlns="388ba771-cdb3-4ab4-b105-079ba08c4720">false</PotentialFunderyesorno>
    <Reviewed xmlns="388ba771-cdb3-4ab4-b105-079ba08c4720">true</Reviewed>
    <ResponsiblePerson xmlns="388ba771-cdb3-4ab4-b105-079ba08c472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B1D1878DB1335499DDB13F3A4C3009B" ma:contentTypeVersion="22" ma:contentTypeDescription="Ein neues Dokument erstellen." ma:contentTypeScope="" ma:versionID="54ed2788987b3835c0a113a962d36354">
  <xsd:schema xmlns:xsd="http://www.w3.org/2001/XMLSchema" xmlns:xs="http://www.w3.org/2001/XMLSchema" xmlns:p="http://schemas.microsoft.com/office/2006/metadata/properties" xmlns:ns2="388ba771-cdb3-4ab4-b105-079ba08c4720" xmlns:ns3="eabf0ec1-5846-45d3-901d-efa415327165" targetNamespace="http://schemas.microsoft.com/office/2006/metadata/properties" ma:root="true" ma:fieldsID="262f0713d9414916fd924bd82812a412" ns2:_="" ns3:_="">
    <xsd:import namespace="388ba771-cdb3-4ab4-b105-079ba08c4720"/>
    <xsd:import namespace="eabf0ec1-5846-45d3-901d-efa4153271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ResponsiblePerson" minOccurs="0"/>
                <xsd:element ref="ns2:Reviewed" minOccurs="0"/>
                <xsd:element ref="ns2:PotentialFunderyesorno" minOccurs="0"/>
                <xsd:element ref="ns2:Summaryoftime2lear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ba771-cdb3-4ab4-b105-079ba08c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ResponsiblePerson" ma:index="24" nillable="true" ma:displayName="Responsible Person" ma:format="Dropdown" ma:internalName="ResponsiblePerson">
      <xsd:simpleType>
        <xsd:restriction base="dms:Text">
          <xsd:maxLength value="255"/>
        </xsd:restriction>
      </xsd:simpleType>
    </xsd:element>
    <xsd:element name="Reviewed" ma:index="25" nillable="true" ma:displayName="Reviewed" ma:default="1" ma:format="Dropdown" ma:internalName="Reviewed">
      <xsd:simpleType>
        <xsd:restriction base="dms:Boolean"/>
      </xsd:simpleType>
    </xsd:element>
    <xsd:element name="PotentialFunderyesorno" ma:index="26" nillable="true" ma:displayName="Potential Funder yes or no" ma:default="0" ma:description="Here we indicate, if an organization is a potential funder or not." ma:format="Dropdown" ma:indexed="true" ma:internalName="PotentialFunderyesorno">
      <xsd:simpleType>
        <xsd:restriction base="dms:Boolean"/>
      </xsd:simpleType>
    </xsd:element>
    <xsd:element name="Summaryoftime2learn" ma:index="27" nillable="true" ma:displayName="Summary of time2learn" ma:default="Please add a short summary of what this time2learn is about" ma:description="Here, we add a short summary of what this time2learn is about" ma:format="Dropdown" ma:internalName="Summaryoftime2learn">
      <xsd:simpleType>
        <xsd:restriction base="dms:Note">
          <xsd:maxLength value="255"/>
        </xsd:restrictio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bf0ec1-5846-45d3-901d-efa415327165"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f275297-88c5-49fc-aa0a-3fdbd89e0991}" ma:internalName="TaxCatchAll" ma:showField="CatchAllData" ma:web="eabf0ec1-5846-45d3-901d-efa4153271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16B071-3D5E-4150-ABE4-DD97A44BC53F}">
  <ds:schemaRefs>
    <ds:schemaRef ds:uri="http://schemas.openxmlformats.org/officeDocument/2006/bibliography"/>
  </ds:schemaRefs>
</ds:datastoreItem>
</file>

<file path=customXml/itemProps2.xml><?xml version="1.0" encoding="utf-8"?>
<ds:datastoreItem xmlns:ds="http://schemas.openxmlformats.org/officeDocument/2006/customXml" ds:itemID="{5297AF79-8BC7-4123-BC09-DF9D42ECB382}">
  <ds:schemaRefs>
    <ds:schemaRef ds:uri="http://schemas.microsoft.com/office/2006/metadata/properties"/>
    <ds:schemaRef ds:uri="http://purl.org/dc/terms/"/>
    <ds:schemaRef ds:uri="388ba771-cdb3-4ab4-b105-079ba08c4720"/>
    <ds:schemaRef ds:uri="http://schemas.microsoft.com/office/2006/documentManagement/types"/>
    <ds:schemaRef ds:uri="eabf0ec1-5846-45d3-901d-efa415327165"/>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13F5F2B-A40D-4F21-AFA6-011B6902DE14}">
  <ds:schemaRefs>
    <ds:schemaRef ds:uri="http://schemas.microsoft.com/sharepoint/v3/contenttype/forms"/>
  </ds:schemaRefs>
</ds:datastoreItem>
</file>

<file path=customXml/itemProps4.xml><?xml version="1.0" encoding="utf-8"?>
<ds:datastoreItem xmlns:ds="http://schemas.openxmlformats.org/officeDocument/2006/customXml" ds:itemID="{190F3C4D-B5E1-491A-9968-7AED0E56C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ba771-cdb3-4ab4-b105-079ba08c4720"/>
    <ds:schemaRef ds:uri="eabf0ec1-5846-45d3-901d-efa4153271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8064</Words>
  <Characters>45808</Characters>
  <Application>Microsoft Office Word</Application>
  <DocSecurity>0</DocSecurity>
  <Lines>1090</Lines>
  <Paragraphs>503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Dammaschk</dc:creator>
  <cp:keywords/>
  <dc:description/>
  <cp:lastModifiedBy>Dammaschk, Nadine GIZ</cp:lastModifiedBy>
  <cp:revision>751</cp:revision>
  <dcterms:created xsi:type="dcterms:W3CDTF">2024-01-08T19:12:00Z</dcterms:created>
  <dcterms:modified xsi:type="dcterms:W3CDTF">2024-06-13T08:18:00Z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0x0101003B1D1878DB1335499DDB13F3A4C3009B</vt:lpwstr>
  </property>
  <property fmtid="{D5CDD505-2E9C-101B-9397-08002B2CF9AE}" pid="3" name="MediaServiceImageTags">
    <vt:lpwstr/>
  </property>
</Properties>
</file>